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rFonts w:ascii="Times New Roman" w:hAnsi="Times New Roman" w:eastAsia="Times New Roman" w:cs="Times New Roman"/>
          <w:highlight w:val="white"/>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08"/>
          <w:tab w:val="left" w:pos="4536" w:leader="none"/>
        </w:tabs>
        <w:spacing w:lineRule="auto" w:line="240" w:before="0" w:after="0"/>
        <w:jc w:val="left"/>
        <w:rPr>
          <w:rFonts w:ascii="Times New Roman" w:hAnsi="Times New Roman" w:eastAsia="Times New Roman" w:cs="Tahoma"/>
          <w:color w:val="000000"/>
          <w:lang w:val="en-US" w:bidi="en-US"/>
        </w:rPr>
      </w:pPr>
      <w:r>
        <w:rPr>
          <w:rFonts w:eastAsia="Times New Roman" w:cs="Tahoma" w:ascii="Times New Roman" w:hAnsi="Times New Roman"/>
          <w:color w:val="000000"/>
          <w:lang w:val="en-US" w:bidi="en-US"/>
        </w:rPr>
      </w:r>
    </w:p>
    <w:p>
      <w:pPr>
        <w:pStyle w:val="Normal"/>
        <w:widowControl w:val="false"/>
        <w:spacing w:lineRule="auto" w:line="240" w:before="0" w:after="0"/>
        <w:jc w:val="center"/>
        <w:rPr/>
      </w:pPr>
      <w:r>
        <w:rPr>
          <w:rFonts w:eastAsia="Lucida Sans Unicode" w:cs="Tahoma" w:ascii="Times New Roman" w:hAnsi="Times New Roman"/>
          <w:b w:val="false"/>
          <w:bCs/>
          <w:color w:val="000000"/>
          <w:sz w:val="28"/>
          <w:szCs w:val="28"/>
          <w:lang w:bidi="en-US"/>
        </w:rPr>
        <w:t>СОВЕТ ДЕПУТАТОВ</w:t>
      </w:r>
    </w:p>
    <w:p>
      <w:pPr>
        <w:pStyle w:val="Normal"/>
        <w:widowControl w:val="false"/>
        <w:spacing w:lineRule="auto" w:line="240" w:before="0" w:after="0"/>
        <w:jc w:val="center"/>
        <w:rPr/>
      </w:pPr>
      <w:r>
        <w:rPr>
          <w:rFonts w:eastAsia="Lucida Sans Unicode" w:cs="Tahoma" w:ascii="Times New Roman" w:hAnsi="Times New Roman"/>
          <w:b w:val="false"/>
          <w:bCs/>
          <w:iCs/>
          <w:sz w:val="28"/>
          <w:szCs w:val="28"/>
          <w:lang w:bidi="en-US"/>
        </w:rPr>
        <w:t>РОВЕНЬСКОГО МУНИЦИПАЛЬНОГО ОКРУГА</w:t>
      </w:r>
    </w:p>
    <w:p>
      <w:pPr>
        <w:pStyle w:val="Normal"/>
        <w:widowControl w:val="false"/>
        <w:spacing w:lineRule="auto" w:line="240" w:before="0" w:after="0"/>
        <w:jc w:val="center"/>
        <w:rPr>
          <w:rFonts w:ascii="Times New Roman" w:hAnsi="Times New Roman" w:eastAsia="Times New Roman" w:cs="Times New Roman"/>
          <w:highlight w:val="none"/>
        </w:rPr>
      </w:pPr>
      <w:r>
        <w:rPr>
          <w:rFonts w:eastAsia="Times New Roman" w:cs="Times New Roman" w:ascii="Times New Roman" w:hAnsi="Times New Roman"/>
          <w:sz w:val="28"/>
        </w:rPr>
        <w:t>БЕЛГОРОДСКОЙ ОБЛАСТИ</w:t>
      </w:r>
    </w:p>
    <w:p>
      <w:pPr>
        <w:pStyle w:val="Normal"/>
        <w:widowControl w:val="false"/>
        <w:spacing w:lineRule="auto" w:line="240" w:before="0" w:after="0"/>
        <w:jc w:val="left"/>
        <w:rPr>
          <w:rFonts w:ascii="Times New Roman" w:hAnsi="Times New Roman" w:eastAsia="Times New Roman" w:cs="Times New Roman"/>
          <w:highlight w:val="none"/>
        </w:rPr>
      </w:pPr>
      <w:r>
        <w:rPr>
          <w:rFonts w:eastAsia="Times New Roman" w:cs="Times New Roman" w:ascii="Times New Roman" w:hAnsi="Times New Roman"/>
        </w:rPr>
      </w:r>
    </w:p>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Autospacing="0" w:before="0" w:afterAutospacing="0" w:after="0"/>
        <w:jc w:val="center"/>
        <w:rPr>
          <w:rFonts w:ascii="Times New Roman" w:hAnsi="Times New Roman" w:eastAsia="Calibri" w:cs="Times New Roman"/>
          <w:highlight w:val="none"/>
        </w:rPr>
      </w:pPr>
      <w:r>
        <w:rPr>
          <w:rFonts w:eastAsia="Calibri" w:cs="Times New Roman" w:ascii="Times New Roman" w:hAnsi="Times New Roman"/>
          <w:b/>
          <w:sz w:val="28"/>
          <w:szCs w:val="28"/>
        </w:rPr>
        <w:t>Р Е Ш Е Н И Е</w:t>
      </w:r>
    </w:p>
    <w:p>
      <w:pPr>
        <w:pStyle w:val="Normal"/>
        <w:spacing w:lineRule="atLeast" w:line="102" w:beforeAutospacing="1" w:after="198"/>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tLeast" w:line="102" w:beforeAutospacing="1" w:after="198"/>
        <w:jc w:val="center"/>
        <w:rPr>
          <w:rFonts w:ascii="Times New Roman" w:hAnsi="Times New Roman" w:eastAsia="Calibri" w:cs="Times New Roman"/>
          <w:i w:val="false"/>
          <w:i w:val="false"/>
          <w:sz w:val="28"/>
          <w:szCs w:val="28"/>
        </w:rPr>
      </w:pPr>
      <w:r>
        <w:rPr>
          <w:rFonts w:eastAsia="Calibri" w:cs="Times New Roman" w:ascii="Times New Roman" w:hAnsi="Times New Roman"/>
          <w:i w:val="false"/>
          <w:sz w:val="28"/>
          <w:szCs w:val="28"/>
        </w:rPr>
        <w:t>«26» сентября 2025 года</w:t>
        <w:tab/>
        <w:tab/>
        <w:tab/>
        <w:tab/>
        <w:tab/>
        <w:tab/>
        <w:t xml:space="preserve">    </w:t>
        <w:tab/>
        <w:t>№</w:t>
      </w:r>
      <w:r>
        <w:rPr>
          <w:rFonts w:eastAsia="Calibri" w:cs="Times New Roman" w:ascii="Times New Roman" w:hAnsi="Times New Roman"/>
          <w:i w:val="false"/>
          <w:sz w:val="28"/>
          <w:szCs w:val="28"/>
        </w:rPr>
        <w:t>1/14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 утверждении Порядка назначения и проведения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общественных обсуждений и публичных слушаний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градостроительной деятельности на территории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both"/>
        <w:rPr>
          <w:rFonts w:ascii="Times New Roman" w:hAnsi="Times New Roman" w:eastAsia="Calibri" w:cs="Times New Roman"/>
          <w:b/>
          <w:sz w:val="28"/>
          <w:szCs w:val="28"/>
        </w:rPr>
      </w:pPr>
      <w:r>
        <w:rPr>
          <w:rFonts w:cs="Times New Roman" w:ascii="Times New Roman" w:hAnsi="Times New Roman"/>
          <w:sz w:val="28"/>
          <w:szCs w:val="28"/>
        </w:rPr>
        <w:t xml:space="preserve">В соответствии с Градостроительным </w:t>
      </w:r>
      <w:hyperlink r:id="rId3" w:tooltip="https://login.consultant.ru/link/?req=doc&amp;base=LAW&amp;n=508514&amp;dst=2123">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w:t>
      </w:r>
      <w:hyperlink r:id="rId4" w:tooltip="https://login.consultant.ru/link/?req=doc&amp;base=RLAW404&amp;n=99061">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Белгородской области от 21 декабря 2017 года №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val="false"/>
          <w:bCs w:val="false"/>
          <w:i w:val="false"/>
          <w:iCs w:val="false"/>
          <w:sz w:val="28"/>
          <w:szCs w:val="28"/>
          <w:lang w:eastAsia="ru-RU"/>
        </w:rPr>
        <w:t xml:space="preserve">Совет депутатов Ровеньского муниципального округа </w:t>
      </w:r>
      <w:r>
        <w:rPr>
          <w:rFonts w:eastAsia="Times New Roman" w:cs="Times New Roman" w:ascii="Times New Roman" w:hAnsi="Times New Roman"/>
          <w:b w:val="false"/>
          <w:bCs w:val="false"/>
          <w:i w:val="false"/>
          <w:iCs w:val="false"/>
          <w:sz w:val="28"/>
          <w:szCs w:val="28"/>
          <w:highlight w:val="white"/>
        </w:rPr>
        <w:t>Белгородской области</w:t>
      </w:r>
      <w:r>
        <w:rPr>
          <w:rFonts w:eastAsia="Times New Roman" w:cs="Times New Roman" w:ascii="Times New Roman" w:hAnsi="Times New Roman"/>
          <w:b w:val="false"/>
          <w:bCs w:val="false"/>
          <w:i w:val="false"/>
          <w:iCs w:val="false"/>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b/>
          <w:sz w:val="28"/>
          <w:szCs w:val="28"/>
        </w:rPr>
        <w:t>решил: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Порядок назначения и проведения общественных обсуждений и публичных слушаний по вопросам градостроительной деятельности на территории Ровеньского муниципального округа Белгородской области (прилагается).</w:t>
      </w:r>
    </w:p>
    <w:p>
      <w:pPr>
        <w:pStyle w:val="Normal"/>
        <w:spacing w:lineRule="auto" w:line="240" w:before="0" w:after="0"/>
        <w:ind w:firstLine="709"/>
        <w:jc w:val="both"/>
        <w:rPr>
          <w:rFonts w:ascii="Times New Roman" w:hAnsi="Times New Roman" w:cs="Times New Roman"/>
          <w:b w:val="false"/>
          <w:sz w:val="28"/>
          <w:szCs w:val="28"/>
          <w:highlight w:val="white"/>
        </w:rPr>
      </w:pPr>
      <w:r>
        <w:rPr>
          <w:rFonts w:cs="Times New Roman" w:ascii="Times New Roman" w:hAnsi="Times New Roman"/>
          <w:b w:val="false"/>
          <w:sz w:val="28"/>
          <w:szCs w:val="28"/>
          <w:highlight w:val="white"/>
        </w:rPr>
        <w:t>2. Признать утратившими силу:</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none"/>
        </w:rPr>
      </w:pPr>
      <w:r>
        <w:rPr>
          <w:rFonts w:cs="Times New Roman" w:ascii="Times New Roman" w:hAnsi="Times New Roman"/>
          <w:b w:val="false"/>
          <w:sz w:val="28"/>
          <w:szCs w:val="28"/>
        </w:rPr>
        <w:t xml:space="preserve">решение </w:t>
      </w:r>
      <w:r>
        <w:rPr>
          <w:rFonts w:eastAsia="Times New Roman" w:cs="Times New Roman" w:ascii="Times New Roman" w:hAnsi="Times New Roman"/>
          <w:i w:val="false"/>
          <w:sz w:val="28"/>
          <w:szCs w:val="28"/>
        </w:rPr>
        <w:t xml:space="preserve">Поселкового собрания городского поселения «Поселок Ровеньки» Ровеньского района Белгородской области от 14 ноября 2023 года №15 «Об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городского поселения «Поселок Ровеньки»»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Айдарского сельского поселения Ровеньского района Белгородской области от 7 ноября 2023 года №15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Айдарского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 xml:space="preserve">решение Земского собрания Верхнесеребрянского сельского поселения Ровеньского района Белгородской области от </w:t>
      </w:r>
      <w:r>
        <w:rPr>
          <w:rFonts w:eastAsia="Times New Roman" w:cs="Times New Roman" w:ascii="Times New Roman" w:hAnsi="Times New Roman"/>
          <w:i w:val="false"/>
          <w:sz w:val="28"/>
        </w:rPr>
        <w:t>6 октября 2023 года №2/14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Верхнесеребрянского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Лозовского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10 ноября 2023 года №16 «</w:t>
      </w:r>
      <w:r>
        <w:rPr>
          <w:rFonts w:eastAsia="Times New Roman" w:cs="Times New Roman" w:ascii="Times New Roman" w:hAnsi="Times New Roman"/>
          <w:sz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Лозовского сельского поселения»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sz w:val="28"/>
          <w:highlight w:val="none"/>
        </w:rPr>
      </w:pPr>
      <w:r>
        <w:rPr>
          <w:rFonts w:eastAsia="Times New Roman" w:cs="Times New Roman" w:ascii="Times New Roman" w:hAnsi="Times New Roman"/>
          <w:i w:val="false"/>
          <w:sz w:val="28"/>
          <w:szCs w:val="28"/>
        </w:rPr>
        <w:t>решение Земского собрания Лознянского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10 ноября 2023 года №15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Лознянского сельского поселения муниципального района  «Ровеньский район» Белгородской области</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i w:val="false"/>
          <w:sz w:val="28"/>
          <w:szCs w:val="28"/>
        </w:rPr>
        <w:t>решение Земского собрания Ладомировского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15 ноября 2023 года №11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Ладомировского сельского поселения муниципального района  «Ровеньский район» Белгородской области</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b w:val="false"/>
          <w:i w:val="false"/>
          <w:sz w:val="28"/>
          <w:szCs w:val="28"/>
        </w:rPr>
        <w:t>решение Земского собрания Наголенского сельского поселения Ровеньского района Белгородской области от</w:t>
      </w:r>
      <w:r>
        <w:rPr>
          <w:rFonts w:eastAsia="Times New Roman" w:cs="Times New Roman" w:ascii="Times New Roman" w:hAnsi="Times New Roman"/>
          <w:b w:val="false"/>
          <w:i w:val="false"/>
          <w:sz w:val="28"/>
        </w:rPr>
        <w:t xml:space="preserve"> 11 ноября 2023 года №15 «</w:t>
      </w:r>
      <w:r>
        <w:rPr>
          <w:rFonts w:eastAsia="Times New Roman" w:cs="Times New Roman" w:ascii="Times New Roman" w:hAnsi="Times New Roman"/>
          <w:b w:val="false"/>
          <w:color w:val="000000"/>
          <w:sz w:val="28"/>
          <w:szCs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w:t>
      </w:r>
      <w:r>
        <w:rPr>
          <w:rFonts w:eastAsia="Times New Roman" w:cs="Times New Roman" w:ascii="Times New Roman" w:hAnsi="Times New Roman"/>
          <w:b w:val="false"/>
          <w:sz w:val="28"/>
          <w:szCs w:val="28"/>
        </w:rPr>
        <w:t>Наголенского сельского поселения</w:t>
      </w:r>
      <w:r>
        <w:rPr>
          <w:rFonts w:eastAsia="Times New Roman" w:cs="Times New Roman" w:ascii="Times New Roman" w:hAnsi="Times New Roman"/>
          <w:b w:val="false"/>
          <w:sz w:val="28"/>
          <w:szCs w:val="20"/>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none"/>
        </w:rPr>
      </w:pPr>
      <w:r>
        <w:rPr>
          <w:rFonts w:eastAsia="Times New Roman" w:cs="Times New Roman" w:ascii="Times New Roman" w:hAnsi="Times New Roman"/>
          <w:b w:val="false"/>
          <w:i w:val="false"/>
          <w:sz w:val="28"/>
          <w:szCs w:val="28"/>
        </w:rPr>
        <w:t>решение Земского собрания Нагорьевского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24 октября 2023 года №11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Нагорьевского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szCs w:val="28"/>
          <w:highlight w:val="yellow"/>
        </w:rPr>
      </w:pPr>
      <w:r>
        <w:rPr>
          <w:rFonts w:eastAsia="Times New Roman" w:cs="Times New Roman" w:ascii="Times New Roman" w:hAnsi="Times New Roman"/>
          <w:b w:val="false"/>
          <w:i w:val="false"/>
          <w:sz w:val="28"/>
          <w:szCs w:val="28"/>
          <w:highlight w:val="white"/>
        </w:rPr>
        <w:t>решение Земского собрания Новоалександровского сельского поселения Ровеньского района Белгородской области от</w:t>
      </w:r>
      <w:r>
        <w:rPr>
          <w:rFonts w:eastAsia="Times New Roman" w:cs="Times New Roman" w:ascii="Times New Roman" w:hAnsi="Times New Roman"/>
          <w:i w:val="false"/>
          <w:sz w:val="28"/>
          <w:highlight w:val="white"/>
        </w:rPr>
        <w:t xml:space="preserve"> </w:t>
      </w:r>
      <w:r>
        <w:rPr>
          <w:rFonts w:eastAsia="Times New Roman" w:cs="Times New Roman" w:ascii="Times New Roman" w:hAnsi="Times New Roman"/>
          <w:i w:val="false"/>
          <w:sz w:val="28"/>
          <w:szCs w:val="28"/>
          <w:highlight w:val="white"/>
        </w:rPr>
        <w:t xml:space="preserve">6 октября 2023 года №10б «Об </w:t>
      </w:r>
      <w:r>
        <w:rPr>
          <w:rFonts w:eastAsia="Times New Roman" w:cs="Times New Roman" w:ascii="Times New Roman" w:hAnsi="Times New Roman"/>
          <w:sz w:val="28"/>
          <w:highlight w:val="white"/>
        </w:rPr>
        <w:t>утверждении Положения о порядке проведения общественных обсуждений и публичных слушаний по вопросам градостроительной деятельности на территории Новоалександровского  сельского  поселения</w:t>
      </w:r>
      <w:r>
        <w:rPr>
          <w:rFonts w:eastAsia="Times New Roman" w:cs="Times New Roman" w:ascii="Times New Roman" w:hAnsi="Times New Roman"/>
          <w:i w:val="false"/>
          <w:sz w:val="28"/>
          <w:szCs w:val="28"/>
          <w:highlight w:val="white"/>
        </w:rPr>
        <w:t xml:space="preserve">» </w:t>
      </w:r>
      <w:r>
        <w:rPr>
          <w:rFonts w:eastAsia="Times New Roman" w:cs="Times New Roman" w:ascii="Times New Roman" w:hAnsi="Times New Roman"/>
          <w:i w:val="false"/>
          <w:sz w:val="28"/>
          <w:highlight w:val="white"/>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i w:val="false"/>
          <w:i w:val="false"/>
          <w:sz w:val="28"/>
          <w:highlight w:val="none"/>
        </w:rPr>
      </w:pPr>
      <w:r>
        <w:rPr>
          <w:rFonts w:eastAsia="Times New Roman" w:cs="Times New Roman" w:ascii="Times New Roman" w:hAnsi="Times New Roman"/>
          <w:b w:val="false"/>
          <w:i w:val="false"/>
          <w:sz w:val="28"/>
          <w:szCs w:val="28"/>
        </w:rPr>
        <w:t>решение Земского собрания Ржевского сельского поселения Ровеньского района Белгородской области от</w:t>
      </w:r>
      <w:r>
        <w:rPr>
          <w:rFonts w:eastAsia="Times New Roman" w:cs="Times New Roman" w:ascii="Times New Roman" w:hAnsi="Times New Roman"/>
          <w:b w:val="false"/>
          <w:i w:val="false"/>
          <w:sz w:val="28"/>
        </w:rPr>
        <w:t xml:space="preserve"> </w:t>
      </w:r>
      <w:r>
        <w:rPr>
          <w:rFonts w:eastAsia="Times New Roman" w:cs="Times New Roman" w:ascii="Times New Roman" w:hAnsi="Times New Roman"/>
          <w:b w:val="false"/>
          <w:i w:val="false"/>
          <w:sz w:val="28"/>
          <w:szCs w:val="28"/>
        </w:rPr>
        <w:t>10 ноября 2023 года №15 «</w:t>
      </w:r>
      <w:r>
        <w:rPr>
          <w:rFonts w:eastAsia="Times New Roman" w:cs="Times New Roman" w:ascii="Times New Roman" w:hAnsi="Times New Roman"/>
          <w:b w:val="false"/>
          <w:color w:val="000000"/>
          <w:sz w:val="28"/>
          <w:szCs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Ржевского сельского поселения  муниципального района «Ровеньский район» Белгородской области</w:t>
      </w:r>
      <w:r>
        <w:rPr>
          <w:rFonts w:eastAsia="Times New Roman" w:cs="Times New Roman" w:ascii="Times New Roman" w:hAnsi="Times New Roman"/>
          <w:b w:val="false"/>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b w:val="false"/>
          <w:i w:val="false"/>
          <w:sz w:val="28"/>
          <w:szCs w:val="28"/>
          <w:highlight w:val="white"/>
        </w:rPr>
        <w:t>решение Земского собрания Свистовского сельского поселения Ровеньского района Белгородской области от</w:t>
      </w:r>
      <w:r>
        <w:rPr>
          <w:rFonts w:eastAsia="Times New Roman" w:cs="Times New Roman" w:ascii="Times New Roman" w:hAnsi="Times New Roman"/>
          <w:b w:val="false"/>
          <w:i w:val="false"/>
          <w:sz w:val="28"/>
          <w:highlight w:val="white"/>
        </w:rPr>
        <w:t xml:space="preserve"> </w:t>
      </w:r>
      <w:r>
        <w:rPr>
          <w:rFonts w:eastAsia="Times New Roman" w:cs="Times New Roman" w:ascii="Times New Roman" w:hAnsi="Times New Roman"/>
          <w:b w:val="false"/>
          <w:i w:val="false"/>
          <w:sz w:val="28"/>
          <w:szCs w:val="28"/>
          <w:highlight w:val="white"/>
        </w:rPr>
        <w:t>3 ноября 2023 года №3-10 «</w:t>
      </w:r>
      <w:r>
        <w:rPr>
          <w:rFonts w:eastAsia="Times New Roman" w:cs="Times New Roman" w:ascii="Times New Roman" w:hAnsi="Times New Roman"/>
          <w:b w:val="false"/>
          <w:color w:val="000000"/>
          <w:sz w:val="28"/>
          <w:szCs w:val="28"/>
          <w:highlight w:val="white"/>
        </w:rPr>
        <w:t xml:space="preserve">Об утверждении Положения о порядке проведения общественных обсуждений публичных слушаний по вопросам градостроительной деятельности на территории </w:t>
      </w:r>
      <w:r>
        <w:rPr>
          <w:rFonts w:eastAsia="Times New Roman" w:cs="Times New Roman" w:ascii="Times New Roman" w:hAnsi="Times New Roman"/>
          <w:b w:val="false"/>
          <w:bCs/>
          <w:sz w:val="28"/>
          <w:szCs w:val="28"/>
          <w:highlight w:val="white"/>
        </w:rPr>
        <w:t>Свистовского сельского</w:t>
      </w:r>
      <w:r>
        <w:rPr>
          <w:rFonts w:eastAsia="Times New Roman" w:cs="Times New Roman" w:ascii="Times New Roman" w:hAnsi="Times New Roman"/>
          <w:b w:val="false"/>
          <w:color w:val="000000"/>
          <w:sz w:val="28"/>
          <w:szCs w:val="28"/>
          <w:highlight w:val="white"/>
        </w:rPr>
        <w:t xml:space="preserve"> </w:t>
      </w:r>
      <w:r>
        <w:rPr>
          <w:rFonts w:eastAsia="Times New Roman" w:cs="Times New Roman" w:ascii="Times New Roman" w:hAnsi="Times New Roman"/>
          <w:b w:val="false"/>
          <w:bCs/>
          <w:sz w:val="28"/>
          <w:szCs w:val="28"/>
          <w:highlight w:val="white"/>
        </w:rPr>
        <w:t>поселения муниципального района</w:t>
      </w:r>
      <w:r>
        <w:rPr>
          <w:rFonts w:eastAsia="Times New Roman" w:cs="Times New Roman" w:ascii="Times New Roman" w:hAnsi="Times New Roman"/>
          <w:b w:val="false"/>
          <w:color w:val="000000"/>
          <w:sz w:val="28"/>
          <w:szCs w:val="28"/>
          <w:highlight w:val="white"/>
        </w:rPr>
        <w:t xml:space="preserve"> </w:t>
      </w:r>
      <w:r>
        <w:rPr>
          <w:rFonts w:eastAsia="Times New Roman" w:cs="Times New Roman" w:ascii="Times New Roman" w:hAnsi="Times New Roman"/>
          <w:b w:val="false"/>
          <w:bCs/>
          <w:sz w:val="28"/>
          <w:szCs w:val="28"/>
          <w:highlight w:val="white"/>
        </w:rPr>
        <w:t>«Ровеньский район» Белгородской области»</w:t>
      </w:r>
      <w:r>
        <w:rPr>
          <w:rFonts w:eastAsia="Times New Roman" w:cs="Times New Roman" w:ascii="Times New Roman" w:hAnsi="Times New Roman"/>
          <w:b w:val="false"/>
          <w:color w:val="000000"/>
          <w:sz w:val="28"/>
          <w:szCs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b w:val="false"/>
          <w:i w:val="false"/>
          <w:i w:val="false"/>
          <w:sz w:val="28"/>
          <w:szCs w:val="28"/>
          <w:highlight w:val="none"/>
        </w:rPr>
      </w:pPr>
      <w:r>
        <w:rPr>
          <w:rFonts w:eastAsia="Times New Roman" w:cs="Times New Roman" w:ascii="Times New Roman" w:hAnsi="Times New Roman"/>
          <w:b w:val="false"/>
          <w:i w:val="false"/>
          <w:sz w:val="28"/>
          <w:szCs w:val="28"/>
        </w:rPr>
        <w:t>решение Земского собрания Харьковского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13 ноября 2023 года №14 «</w:t>
      </w:r>
      <w:r>
        <w:rPr>
          <w:rFonts w:eastAsia="Times New Roman" w:cs="Times New Roman" w:ascii="Times New Roman" w:hAnsi="Times New Roman"/>
          <w:b w:val="false"/>
          <w:color w:val="000000"/>
          <w:sz w:val="28"/>
          <w:szCs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w:t>
      </w:r>
      <w:r>
        <w:rPr>
          <w:rFonts w:eastAsia="Times New Roman" w:cs="Times New Roman" w:ascii="Times New Roman" w:hAnsi="Times New Roman"/>
          <w:b w:val="false"/>
          <w:bCs/>
          <w:color w:val="000000"/>
          <w:sz w:val="28"/>
          <w:szCs w:val="28"/>
          <w:lang w:val="ru-RU" w:eastAsia="zh-CN" w:bidi="ar-SA"/>
        </w:rPr>
        <w:t>Харьковского</w:t>
      </w:r>
      <w:r>
        <w:rPr>
          <w:rFonts w:eastAsia="Times New Roman" w:cs="Times New Roman" w:ascii="Times New Roman" w:hAnsi="Times New Roman"/>
          <w:b w:val="false"/>
          <w:bCs/>
          <w:sz w:val="28"/>
          <w:szCs w:val="28"/>
        </w:rPr>
        <w:t xml:space="preserve"> сельского поселения муниципального района «Ровеньский район» Белгородской области»</w:t>
      </w:r>
      <w:r>
        <w:rPr>
          <w:rFonts w:eastAsia="Times New Roman" w:cs="Times New Roman" w:ascii="Times New Roman" w:hAnsi="Times New Roman"/>
          <w:b w:val="false"/>
          <w:sz w:val="28"/>
          <w:szCs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cs="Times New Roman"/>
          <w:b w:val="false"/>
          <w:sz w:val="28"/>
          <w:szCs w:val="28"/>
          <w:highlight w:val="white"/>
        </w:rPr>
      </w:pPr>
      <w:r>
        <w:rPr>
          <w:rFonts w:cs="Times New Roman" w:ascii="Times New Roman" w:hAnsi="Times New Roman"/>
          <w:b w:val="false"/>
          <w:sz w:val="28"/>
          <w:szCs w:val="28"/>
          <w:highlight w:val="white"/>
        </w:rPr>
        <w:t xml:space="preserve">3. Определить, что общественные обсуждения или публичные слушания, назначенные до вступления в силу настоящего решения, проводятся в соответствии с </w:t>
      </w:r>
    </w:p>
    <w:p>
      <w:pPr>
        <w:pStyle w:val="Normal"/>
        <w:spacing w:lineRule="auto" w:line="240" w:before="0" w:after="0"/>
        <w:ind w:firstLine="709"/>
        <w:jc w:val="both"/>
        <w:rPr>
          <w:rFonts w:ascii="Times New Roman" w:hAnsi="Times New Roman" w:eastAsia="Times New Roman" w:cs="Times New Roman"/>
          <w:highlight w:val="none"/>
        </w:rPr>
      </w:pPr>
      <w:r>
        <w:rPr>
          <w:rFonts w:cs="Times New Roman" w:ascii="Times New Roman" w:hAnsi="Times New Roman"/>
          <w:b w:val="false"/>
          <w:sz w:val="28"/>
          <w:szCs w:val="28"/>
        </w:rPr>
        <w:t xml:space="preserve">решением </w:t>
      </w:r>
      <w:r>
        <w:rPr>
          <w:rFonts w:eastAsia="Times New Roman" w:cs="Times New Roman" w:ascii="Times New Roman" w:hAnsi="Times New Roman"/>
          <w:i w:val="false"/>
          <w:sz w:val="28"/>
          <w:szCs w:val="28"/>
        </w:rPr>
        <w:t xml:space="preserve">Поселкового собрания городского поселения «Поселок Ровеньки» Ровеньского района Белгородской области от 14 ноября 2023 года №15 «Об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городского поселения «Поселок Ровеньки»»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решением Земского собрания Айдарского сельского поселения Ровеньского района Белгородской области от 7 ноября 2023 года №15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Айдарского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 xml:space="preserve">решением Земского собрания Верхнесеребрянского сельского поселения Ровеньского района Белгородской области от </w:t>
      </w:r>
      <w:r>
        <w:rPr>
          <w:rFonts w:eastAsia="Times New Roman" w:cs="Times New Roman" w:ascii="Times New Roman" w:hAnsi="Times New Roman"/>
          <w:i w:val="false"/>
          <w:sz w:val="28"/>
        </w:rPr>
        <w:t>6 октября 2023 года №2/14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Верхнесеребрянского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решением Земского собрания Лозовского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10 ноября 2023 года №16 «</w:t>
      </w:r>
      <w:r>
        <w:rPr>
          <w:rFonts w:eastAsia="Times New Roman" w:cs="Times New Roman" w:ascii="Times New Roman" w:hAnsi="Times New Roman"/>
          <w:sz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Лозовского сельского поселения»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Autospacing="0" w:after="0"/>
        <w:ind w:firstLine="709" w:left="0" w:right="0"/>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решением Земского собрания Лознянского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10 ноября 2023 года №15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Лознянского сельского поселения муниципального района  «Ровеньский район» Белгородской области</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i w:val="false"/>
          <w:sz w:val="28"/>
          <w:szCs w:val="28"/>
        </w:rPr>
        <w:t>решением Земского собрания Ладомировского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15 ноября 2023 года №11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Ладомировского сельского поселения муниципального района  «Ровеньский район» Белгородской области</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b w:val="false"/>
          <w:i w:val="false"/>
          <w:sz w:val="28"/>
          <w:szCs w:val="28"/>
        </w:rPr>
        <w:t>решением Земского собрания Наголенского сельского поселения Ровеньского района Белгородской области от</w:t>
      </w:r>
      <w:r>
        <w:rPr>
          <w:rFonts w:eastAsia="Times New Roman" w:cs="Times New Roman" w:ascii="Times New Roman" w:hAnsi="Times New Roman"/>
          <w:b w:val="false"/>
          <w:i w:val="false"/>
          <w:sz w:val="28"/>
        </w:rPr>
        <w:t xml:space="preserve"> 11 ноября 2023 года №15 «</w:t>
      </w:r>
      <w:r>
        <w:rPr>
          <w:rFonts w:eastAsia="Times New Roman" w:cs="Times New Roman" w:ascii="Times New Roman" w:hAnsi="Times New Roman"/>
          <w:b w:val="false"/>
          <w:color w:val="000000"/>
          <w:sz w:val="28"/>
          <w:szCs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w:t>
      </w:r>
      <w:r>
        <w:rPr>
          <w:rFonts w:eastAsia="Times New Roman" w:cs="Times New Roman" w:ascii="Times New Roman" w:hAnsi="Times New Roman"/>
          <w:b w:val="false"/>
          <w:sz w:val="28"/>
          <w:szCs w:val="28"/>
        </w:rPr>
        <w:t>Наголенского сельского поселения</w:t>
      </w:r>
      <w:r>
        <w:rPr>
          <w:rFonts w:eastAsia="Times New Roman" w:cs="Times New Roman" w:ascii="Times New Roman" w:hAnsi="Times New Roman"/>
          <w:b w:val="false"/>
          <w:sz w:val="28"/>
          <w:szCs w:val="20"/>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b w:val="false"/>
          <w:i w:val="false"/>
          <w:sz w:val="28"/>
          <w:szCs w:val="28"/>
        </w:rPr>
        <w:t>решением Земского собрания Нагорьевского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24 октября 2023 года №11 «</w:t>
      </w:r>
      <w:r>
        <w:rPr>
          <w:rFonts w:eastAsia="Times New Roman" w:cs="Times New Roman" w:ascii="Times New Roman" w:hAnsi="Times New Roman"/>
          <w:sz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Нагорьевского  сельского  поселения</w:t>
      </w:r>
      <w:r>
        <w:rPr>
          <w:rFonts w:eastAsia="Times New Roman" w:cs="Times New Roman" w:ascii="Times New Roman" w:hAnsi="Times New Roman"/>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white"/>
        </w:rPr>
      </w:pPr>
      <w:r>
        <w:rPr>
          <w:rFonts w:eastAsia="Times New Roman" w:cs="Times New Roman" w:ascii="Times New Roman" w:hAnsi="Times New Roman"/>
          <w:b w:val="false"/>
          <w:i w:val="false"/>
          <w:sz w:val="28"/>
          <w:szCs w:val="28"/>
          <w:highlight w:val="white"/>
        </w:rPr>
        <w:t>решением Земского собрания Новоалександровского сельского поселения Ровеньского района Белгородской области от</w:t>
      </w:r>
      <w:r>
        <w:rPr>
          <w:rFonts w:eastAsia="Times New Roman" w:cs="Times New Roman" w:ascii="Times New Roman" w:hAnsi="Times New Roman"/>
          <w:i w:val="false"/>
          <w:sz w:val="28"/>
          <w:highlight w:val="white"/>
        </w:rPr>
        <w:t xml:space="preserve"> </w:t>
      </w:r>
      <w:r>
        <w:rPr>
          <w:rFonts w:eastAsia="Times New Roman" w:cs="Times New Roman" w:ascii="Times New Roman" w:hAnsi="Times New Roman"/>
          <w:i w:val="false"/>
          <w:sz w:val="28"/>
          <w:szCs w:val="28"/>
          <w:highlight w:val="white"/>
        </w:rPr>
        <w:t xml:space="preserve">6 октября 2023 года №10б «Об </w:t>
      </w:r>
      <w:r>
        <w:rPr>
          <w:rFonts w:eastAsia="Times New Roman" w:cs="Times New Roman" w:ascii="Times New Roman" w:hAnsi="Times New Roman"/>
          <w:sz w:val="28"/>
          <w:highlight w:val="white"/>
        </w:rPr>
        <w:t>утверждении Положения о порядке проведения общественных обсуждений и публичных слушаний по вопросам градостроительной деятельности на территории Новоалександровского  сельского  поселения</w:t>
      </w:r>
      <w:r>
        <w:rPr>
          <w:rFonts w:eastAsia="Times New Roman" w:cs="Times New Roman" w:ascii="Times New Roman" w:hAnsi="Times New Roman"/>
          <w:i w:val="false"/>
          <w:sz w:val="28"/>
          <w:szCs w:val="28"/>
          <w:highlight w:val="white"/>
        </w:rPr>
        <w:t xml:space="preserve">» </w:t>
      </w:r>
      <w:r>
        <w:rPr>
          <w:rFonts w:eastAsia="Times New Roman" w:cs="Times New Roman" w:ascii="Times New Roman" w:hAnsi="Times New Roman"/>
          <w:i w:val="false"/>
          <w:sz w:val="28"/>
          <w:highlight w:val="white"/>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b w:val="false"/>
          <w:i w:val="false"/>
          <w:sz w:val="28"/>
          <w:szCs w:val="28"/>
        </w:rPr>
        <w:t>решением Земского собрания Ржевского сельского поселения Ровеньского района Белгородской области от</w:t>
      </w:r>
      <w:r>
        <w:rPr>
          <w:rFonts w:eastAsia="Times New Roman" w:cs="Times New Roman" w:ascii="Times New Roman" w:hAnsi="Times New Roman"/>
          <w:b w:val="false"/>
          <w:i w:val="false"/>
          <w:sz w:val="28"/>
        </w:rPr>
        <w:t xml:space="preserve"> </w:t>
      </w:r>
      <w:r>
        <w:rPr>
          <w:rFonts w:eastAsia="Times New Roman" w:cs="Times New Roman" w:ascii="Times New Roman" w:hAnsi="Times New Roman"/>
          <w:b w:val="false"/>
          <w:i w:val="false"/>
          <w:sz w:val="28"/>
          <w:szCs w:val="28"/>
        </w:rPr>
        <w:t>10 ноября 2023 года №15 «</w:t>
      </w:r>
      <w:r>
        <w:rPr>
          <w:rFonts w:eastAsia="Times New Roman" w:cs="Times New Roman" w:ascii="Times New Roman" w:hAnsi="Times New Roman"/>
          <w:b w:val="false"/>
          <w:color w:val="000000"/>
          <w:sz w:val="28"/>
          <w:szCs w:val="28"/>
        </w:rPr>
        <w:t>Об утверждении Положения о порядке проведения общественных обсуждений и публичных слушаний по вопросам градостроительной деятельности на территории Ржевского сельского поселения  муниципального района «Ровеньский район» Белгородской области</w:t>
      </w:r>
      <w:r>
        <w:rPr>
          <w:rFonts w:eastAsia="Times New Roman" w:cs="Times New Roman" w:ascii="Times New Roman" w:hAnsi="Times New Roman"/>
          <w:b w:val="false"/>
          <w:sz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b w:val="false"/>
          <w:sz w:val="28"/>
          <w:highlight w:val="white"/>
        </w:rPr>
      </w:pPr>
      <w:r>
        <w:rPr>
          <w:rFonts w:eastAsia="Times New Roman" w:cs="Times New Roman" w:ascii="Times New Roman" w:hAnsi="Times New Roman"/>
          <w:b w:val="false"/>
          <w:i w:val="false"/>
          <w:sz w:val="28"/>
          <w:szCs w:val="28"/>
          <w:highlight w:val="white"/>
        </w:rPr>
        <w:t>решением Земского собрания Свистовского сельского поселения Ровеньского района Белгородской области от</w:t>
      </w:r>
      <w:r>
        <w:rPr>
          <w:rFonts w:eastAsia="Times New Roman" w:cs="Times New Roman" w:ascii="Times New Roman" w:hAnsi="Times New Roman"/>
          <w:b w:val="false"/>
          <w:i w:val="false"/>
          <w:sz w:val="28"/>
          <w:highlight w:val="white"/>
        </w:rPr>
        <w:t xml:space="preserve"> </w:t>
      </w:r>
      <w:r>
        <w:rPr>
          <w:rFonts w:eastAsia="Times New Roman" w:cs="Times New Roman" w:ascii="Times New Roman" w:hAnsi="Times New Roman"/>
          <w:b w:val="false"/>
          <w:i w:val="false"/>
          <w:sz w:val="28"/>
          <w:szCs w:val="28"/>
          <w:highlight w:val="white"/>
        </w:rPr>
        <w:t>3 ноября 2023 года №3-10 «</w:t>
      </w:r>
      <w:r>
        <w:rPr>
          <w:rFonts w:eastAsia="Times New Roman" w:cs="Times New Roman" w:ascii="Times New Roman" w:hAnsi="Times New Roman"/>
          <w:b w:val="false"/>
          <w:color w:val="000000"/>
          <w:sz w:val="28"/>
          <w:szCs w:val="28"/>
          <w:highlight w:val="white"/>
        </w:rPr>
        <w:t xml:space="preserve">Об утверждении Положения о порядке проведения общественных обсуждений публичных слушаний по вопросам градостроительной деятельности на территории </w:t>
      </w:r>
      <w:r>
        <w:rPr>
          <w:rFonts w:eastAsia="Times New Roman" w:cs="Times New Roman" w:ascii="Times New Roman" w:hAnsi="Times New Roman"/>
          <w:b w:val="false"/>
          <w:bCs/>
          <w:sz w:val="28"/>
          <w:szCs w:val="28"/>
          <w:highlight w:val="white"/>
        </w:rPr>
        <w:t>Свистовского сельского</w:t>
      </w:r>
      <w:r>
        <w:rPr>
          <w:rFonts w:eastAsia="Times New Roman" w:cs="Times New Roman" w:ascii="Times New Roman" w:hAnsi="Times New Roman"/>
          <w:b w:val="false"/>
          <w:color w:val="000000"/>
          <w:sz w:val="28"/>
          <w:szCs w:val="28"/>
          <w:highlight w:val="white"/>
        </w:rPr>
        <w:t xml:space="preserve"> </w:t>
      </w:r>
      <w:r>
        <w:rPr>
          <w:rFonts w:eastAsia="Times New Roman" w:cs="Times New Roman" w:ascii="Times New Roman" w:hAnsi="Times New Roman"/>
          <w:b w:val="false"/>
          <w:bCs/>
          <w:sz w:val="28"/>
          <w:szCs w:val="28"/>
          <w:highlight w:val="white"/>
        </w:rPr>
        <w:t>поселения муниципального района</w:t>
      </w:r>
      <w:r>
        <w:rPr>
          <w:rFonts w:eastAsia="Times New Roman" w:cs="Times New Roman" w:ascii="Times New Roman" w:hAnsi="Times New Roman"/>
          <w:b w:val="false"/>
          <w:color w:val="000000"/>
          <w:sz w:val="28"/>
          <w:szCs w:val="28"/>
          <w:highlight w:val="white"/>
        </w:rPr>
        <w:t xml:space="preserve"> </w:t>
      </w:r>
      <w:r>
        <w:rPr>
          <w:rFonts w:eastAsia="Times New Roman" w:cs="Times New Roman" w:ascii="Times New Roman" w:hAnsi="Times New Roman"/>
          <w:b w:val="false"/>
          <w:bCs/>
          <w:sz w:val="28"/>
          <w:szCs w:val="28"/>
          <w:highlight w:val="white"/>
        </w:rPr>
        <w:t>«Ровеньский район» Белгородской области»</w:t>
      </w:r>
      <w:r>
        <w:rPr>
          <w:rFonts w:eastAsia="Times New Roman" w:cs="Times New Roman" w:ascii="Times New Roman" w:hAnsi="Times New Roman"/>
          <w:b w:val="false"/>
          <w:color w:val="000000"/>
          <w:sz w:val="28"/>
          <w:szCs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eastAsia="Times New Roman" w:cs="Times New Roman"/>
          <w:highlight w:val="none"/>
        </w:rPr>
      </w:pPr>
      <w:r>
        <w:rPr>
          <w:rFonts w:eastAsia="Times New Roman" w:cs="Times New Roman" w:ascii="Times New Roman" w:hAnsi="Times New Roman"/>
          <w:b w:val="false"/>
          <w:i w:val="false"/>
          <w:sz w:val="28"/>
          <w:szCs w:val="28"/>
        </w:rPr>
        <w:t>решением Земского собрания Харьковского сельского поселения Ровеньского района Белгородской области от</w:t>
      </w:r>
      <w:r>
        <w:rPr>
          <w:rFonts w:eastAsia="Times New Roman" w:cs="Times New Roman" w:ascii="Times New Roman" w:hAnsi="Times New Roman"/>
          <w:i w:val="false"/>
          <w:sz w:val="28"/>
        </w:rPr>
        <w:t xml:space="preserve"> 13 ноября 2023 года №14 «</w:t>
      </w:r>
      <w:r>
        <w:rPr>
          <w:rFonts w:eastAsia="Times New Roman" w:cs="Times New Roman" w:ascii="Times New Roman" w:hAnsi="Times New Roman"/>
          <w:b w:val="false"/>
          <w:color w:val="000000"/>
          <w:sz w:val="28"/>
          <w:szCs w:val="28"/>
        </w:rPr>
        <w:t xml:space="preserve">Об утверждении Положения о порядке проведения общественных обсуждений и публичных слушаний по вопросам градостроительной деятельности на территории </w:t>
      </w:r>
      <w:r>
        <w:rPr>
          <w:rFonts w:eastAsia="Times New Roman" w:cs="Times New Roman" w:ascii="Times New Roman" w:hAnsi="Times New Roman"/>
          <w:b w:val="false"/>
          <w:bCs/>
          <w:color w:val="000000"/>
          <w:sz w:val="28"/>
          <w:szCs w:val="28"/>
          <w:lang w:val="ru-RU" w:eastAsia="zh-CN" w:bidi="ar-SA"/>
        </w:rPr>
        <w:t>Харьковского</w:t>
      </w:r>
      <w:r>
        <w:rPr>
          <w:rFonts w:eastAsia="Times New Roman" w:cs="Times New Roman" w:ascii="Times New Roman" w:hAnsi="Times New Roman"/>
          <w:b w:val="false"/>
          <w:bCs/>
          <w:sz w:val="28"/>
          <w:szCs w:val="28"/>
        </w:rPr>
        <w:t xml:space="preserve"> сельского поселения муниципального района «Ровеньский район» Белгородской области»</w:t>
      </w:r>
      <w:r>
        <w:rPr>
          <w:rFonts w:eastAsia="Times New Roman" w:cs="Times New Roman" w:ascii="Times New Roman" w:hAnsi="Times New Roman"/>
          <w:b w:val="false"/>
          <w:sz w:val="28"/>
          <w:szCs w:val="28"/>
        </w:rPr>
        <w:t xml:space="preserve"> </w:t>
      </w:r>
      <w:r>
        <w:rPr>
          <w:rFonts w:eastAsia="Times New Roman" w:cs="Times New Roman" w:ascii="Times New Roman" w:hAnsi="Times New Roman"/>
          <w:i w:val="false"/>
          <w:sz w:val="28"/>
        </w:rPr>
        <w:t>со всеми внесенными изменениями и уточнениями в него.</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rPr>
        <w:t>4. Настоящее решение вступает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Опубликовать решение в газете «Ровеньская нива» и </w:t>
      </w:r>
      <w:r>
        <w:rPr>
          <w:rFonts w:cs="Times New Roman" w:ascii="Times New Roman" w:hAnsi="Times New Roman"/>
          <w:sz w:val="28"/>
          <w:szCs w:val="28"/>
          <w:lang w:val="en-US"/>
        </w:rPr>
        <w:t>(</w:t>
      </w:r>
      <w:r>
        <w:rPr>
          <w:rFonts w:cs="Times New Roman" w:ascii="Times New Roman" w:hAnsi="Times New Roman"/>
          <w:sz w:val="28"/>
          <w:szCs w:val="28"/>
          <w:lang w:val="ru-RU"/>
        </w:rPr>
        <w:t xml:space="preserve">или) в сетевом издании «Ровеньская нива», </w:t>
      </w:r>
      <w:r>
        <w:rPr>
          <w:rFonts w:cs="Times New Roman" w:ascii="Times New Roman" w:hAnsi="Times New Roman"/>
          <w:sz w:val="28"/>
          <w:szCs w:val="28"/>
        </w:rPr>
        <w:t>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lang w:eastAsia="ru-RU"/>
        </w:rPr>
        <w:t>(</w:t>
      </w:r>
      <w:hyperlink r:id="rId5"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Контроль за выполнением решения возложить на постоянную комиссию Совета депутатов Ровеньского муниципального округа Белгородской области по градостроительству, развитию городского хозяйства и вопросам экологии.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Председатель Совета депутатов</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Ровеньского муниципального округа</w:t>
      </w:r>
    </w:p>
    <w:p>
      <w:pPr>
        <w:pStyle w:val="Normal"/>
        <w:widowControl w:val="false"/>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Белгородской области                                                                    В. А. Некрасов </w:t>
      </w:r>
    </w:p>
    <w:p>
      <w:pPr>
        <w:pStyle w:val="Normal"/>
        <w:spacing w:lineRule="auto" w:line="240" w:before="0" w:after="0"/>
        <w:jc w:val="both"/>
        <w:rPr>
          <w:rFonts w:ascii="Times New Roman" w:hAnsi="Times New Roman" w:eastAsia="Times New Roman" w:cs="Times New Roman"/>
          <w:b/>
          <w:highlight w:val="white"/>
        </w:rPr>
      </w:pPr>
      <w:r>
        <w:rPr>
          <w:rFonts w:eastAsia="Times New Roman" w:cs="Times New Roman" w:ascii="Times New Roman" w:hAnsi="Times New Roman"/>
          <w:b/>
          <w:highlight w:val="white"/>
        </w:rPr>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highlight w:val="white"/>
        </w:rPr>
        <w:t xml:space="preserve">Председатель Муниципального совета </w:t>
      </w:r>
    </w:p>
    <w:p>
      <w:pPr>
        <w:pStyle w:val="Normal"/>
        <w:spacing w:lineRule="auto" w:line="240" w:before="0" w:after="0"/>
        <w:rPr>
          <w:rFonts w:ascii="Times New Roman" w:hAnsi="Times New Roman" w:eastAsia="Times New Roman" w:cs="Times New Roman"/>
          <w:b/>
          <w:highlight w:val="white"/>
        </w:rPr>
      </w:pPr>
      <w:r>
        <w:rPr>
          <w:rFonts w:eastAsia="Times New Roman" w:cs="Times New Roman" w:ascii="Times New Roman" w:hAnsi="Times New Roman"/>
          <w:b/>
          <w:sz w:val="28"/>
          <w:szCs w:val="28"/>
        </w:rPr>
        <w:t>Ровеньского</w:t>
      </w:r>
      <w:r>
        <w:rPr>
          <w:rFonts w:eastAsia="Times New Roman" w:cs="Times New Roman" w:ascii="Times New Roman" w:hAnsi="Times New Roman"/>
          <w:b/>
          <w:sz w:val="28"/>
          <w:szCs w:val="28"/>
          <w:highlight w:val="white"/>
        </w:rPr>
        <w:t xml:space="preserve"> района                                                                        В. А. Некрасов</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tbl>
      <w:tblPr>
        <w:tblStyle w:val="904"/>
        <w:tblW w:w="4671" w:type="dxa"/>
        <w:jc w:val="left"/>
        <w:tblInd w:w="4957" w:type="dxa"/>
        <w:tblLayout w:type="fixed"/>
        <w:tblCellMar>
          <w:top w:w="0" w:type="dxa"/>
          <w:left w:w="108" w:type="dxa"/>
          <w:bottom w:w="0" w:type="dxa"/>
          <w:right w:w="108" w:type="dxa"/>
        </w:tblCellMar>
        <w:tblLook w:val="04a0" w:noHBand="0" w:noVBand="1" w:firstColumn="1" w:lastRow="0" w:lastColumn="0" w:firstRow="1"/>
      </w:tblPr>
      <w:tblGrid>
        <w:gridCol w:w="4671"/>
      </w:tblGrid>
      <w:tr>
        <w:trPr/>
        <w:tc>
          <w:tcPr>
            <w:tcW w:w="4671" w:type="dxa"/>
            <w:tcBorders>
              <w:top w:val="nil"/>
              <w:left w:val="nil"/>
              <w:bottom w:val="nil"/>
              <w:right w:val="nil"/>
            </w:tcBorders>
          </w:tcPr>
          <w:p>
            <w:pPr>
              <w:pStyle w:val="Normal"/>
              <w:widowControl/>
              <w:numPr>
                <w:ilvl w:val="0"/>
                <w:numId w:val="0"/>
              </w:numPr>
              <w:spacing w:lineRule="auto" w:line="240" w:before="0" w:after="0"/>
              <w:ind w:hanging="0" w:left="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УТВЕРЖДЕН</w:t>
            </w:r>
          </w:p>
          <w:p>
            <w:pPr>
              <w:pStyle w:val="Normal"/>
              <w:widowControl/>
              <w:numPr>
                <w:ilvl w:val="0"/>
                <w:numId w:val="0"/>
              </w:numPr>
              <w:spacing w:lineRule="auto" w:line="240" w:before="0" w:after="0"/>
              <w:ind w:hanging="0" w:left="0"/>
              <w:jc w:val="center"/>
              <w:outlineLvl w:val="0"/>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решением Совета депутатов Ровеньского муниципального округа Белгородской области</w:t>
            </w:r>
          </w:p>
          <w:p>
            <w:pPr>
              <w:pStyle w:val="Normal"/>
              <w:widowControl/>
              <w:numPr>
                <w:ilvl w:val="0"/>
                <w:numId w:val="0"/>
              </w:numPr>
              <w:spacing w:lineRule="auto" w:line="240" w:before="0" w:after="0"/>
              <w:ind w:hanging="0" w:left="0"/>
              <w:jc w:val="center"/>
              <w:outlineLvl w:val="0"/>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 xml:space="preserve">от «25» сентября 2025 года № </w:t>
            </w:r>
            <w:r>
              <w:rPr>
                <w:rFonts w:eastAsia="Calibri" w:cs="Times New Roman" w:ascii="Times New Roman" w:hAnsi="Times New Roman"/>
                <w:b/>
                <w:kern w:val="0"/>
                <w:sz w:val="28"/>
                <w:szCs w:val="28"/>
                <w:lang w:val="ru-RU" w:eastAsia="en-US" w:bidi="ar-SA"/>
              </w:rPr>
              <w:t>1/14</w:t>
            </w:r>
          </w:p>
        </w:tc>
      </w:tr>
    </w:tbl>
    <w:p>
      <w:pPr>
        <w:pStyle w:val="Normal"/>
        <w:numPr>
          <w:ilvl w:val="0"/>
          <w:numId w:val="0"/>
        </w:numPr>
        <w:spacing w:lineRule="auto" w:line="240" w:before="0" w:after="0"/>
        <w:ind w:firstLine="709" w:left="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Порядок назначения и проведения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общественных обсуждений и публичных слушаний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вопросам градостроительной деятельности на территории Ровеньского муниципального округа Белгородской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1"/>
        <w:rPr>
          <w:rFonts w:ascii="Times New Roman" w:hAnsi="Times New Roman" w:cs="Times New Roman"/>
          <w:b/>
          <w:bCs/>
          <w:sz w:val="28"/>
          <w:szCs w:val="28"/>
        </w:rPr>
      </w:pPr>
      <w:r>
        <w:rPr>
          <w:rFonts w:cs="Times New Roman" w:ascii="Times New Roman" w:hAnsi="Times New Roman"/>
          <w:b/>
          <w:bCs/>
          <w:sz w:val="28"/>
          <w:szCs w:val="28"/>
        </w:rPr>
      </w:r>
      <w:bookmarkStart w:id="0" w:name="Par44"/>
      <w:bookmarkStart w:id="1" w:name="Par44"/>
      <w:bookmarkEnd w:id="1"/>
    </w:p>
    <w:p>
      <w:pPr>
        <w:pStyle w:val="Normal"/>
        <w:numPr>
          <w:ilvl w:val="0"/>
          <w:numId w:val="0"/>
        </w:numPr>
        <w:spacing w:lineRule="auto" w:line="240" w:before="0" w:after="0"/>
        <w:ind w:firstLine="709" w:left="0"/>
        <w:jc w:val="center"/>
        <w:outlineLvl w:val="1"/>
        <w:rPr>
          <w:rFonts w:ascii="Times New Roman" w:hAnsi="Times New Roman" w:cs="Times New Roman"/>
          <w:b/>
          <w:bCs/>
          <w:sz w:val="28"/>
          <w:szCs w:val="28"/>
        </w:rPr>
      </w:pPr>
      <w:r>
        <w:rPr>
          <w:rFonts w:cs="Times New Roman" w:ascii="Times New Roman" w:hAnsi="Times New Roman"/>
          <w:b/>
          <w:bCs/>
          <w:sz w:val="28"/>
          <w:szCs w:val="28"/>
        </w:rPr>
        <w:t>I. Общие положения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 Предмет регулирования Порядка и цель проведения общественных обсуждений или публичных слушаний в сфере градостроительной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Порядок назначения и проведения общественных обсуждений или публичных слушаний по вопросам градостроительной на территории Ровеньского муниципального округа Белгородской области (далее - Порядок) разработан в соответствии Градостроительным </w:t>
      </w:r>
      <w:hyperlink r:id="rId6" w:tooltip="https://login.consultant.ru/link/?req=doc&amp;base=LAW&amp;n=508514&amp;dst=2123">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w:t>
      </w:r>
      <w:hyperlink r:id="rId7" w:tooltip="https://login.consultant.ru/link/?req=doc&amp;base=LAW&amp;n=501480&amp;dst=840">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Настоящим Порядком определяются: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порядок назначения общественных обсуждений или публичных слушаний по вопросам градостроительной деятельности на территории Ровеньского муниципального округа Белгородской области (далее - муниципальное образование);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организатор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официальный сайт;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форма оповещения о начале общественных обсуждений или публичных слушаниях,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Под общественными обсуждениями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с использованием официального сайта органа местного самоуправления; форм внесения предложений и замечаний, определенных настоящим Положением.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 публичными слушаниями в настоящем Положении понимается способ реализации прав населения, проживающего на территории муниципального образования, на участие в процессе принятия правовых актов по вопросам градостроительной деятельности посредством их публичного обсуждения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Под Организатором общественных обсуждений или публичных слушаний в настоящем Положении понимается постоянно действующий коллегиальный орган, созданный администрацией муниципального образования, уполномоченный на проведение общественных обсуждений или публичных слушаний и осуществляющий организационные действия по подготовке и проведению общественных обсуждений или публичных слушаний.</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Организаторами общественных обсуждений или публичных слушаний по вопросам градостроительной деятельности на территории муниципального образования являются:</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1) Комиссия по подготовке проекта правил землепользования и застройки;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Комиссия по подготовке документов территориального планирования;</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3) Комиссия по подготовке проекта Правил благоустройства территории муниципального образования;</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4)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случае введения режимов повышенной готовности, чрезвычайной ситуации, чрезвычайного положения на территории Белгородской области и в иных случаях, определенных законодательством Российской Федерации и (или) Белгородской области, проведение собрания участников публичных слушаний осуществляется в электронном формате, в режиме «онлайн-трансляции» на официальном сайте органов местного самоуправления муниципального образования в информационно-телекоммуникационной сети Интернет (далее - официальный сайт).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center"/>
        <w:outlineLvl w:val="1"/>
        <w:rPr>
          <w:rFonts w:ascii="Times New Roman" w:hAnsi="Times New Roman" w:cs="Times New Roman"/>
          <w:b/>
          <w:bCs/>
          <w:sz w:val="28"/>
          <w:szCs w:val="28"/>
        </w:rPr>
      </w:pPr>
      <w:r>
        <w:rPr>
          <w:rFonts w:cs="Times New Roman" w:ascii="Times New Roman" w:hAnsi="Times New Roman"/>
          <w:b/>
          <w:bCs/>
          <w:sz w:val="28"/>
          <w:szCs w:val="28"/>
        </w:rPr>
        <w:t>II.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2. Вопросы градостроительной деятельности, подлежащие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 w:name="Par84"/>
      <w:bookmarkEnd w:id="2"/>
      <w:r>
        <w:rPr>
          <w:rFonts w:cs="Times New Roman" w:ascii="Times New Roman" w:hAnsi="Times New Roman"/>
          <w:sz w:val="28"/>
          <w:szCs w:val="28"/>
        </w:rPr>
        <w:t>1. Рассмотрению на общественных обсуждениях подлежат:</w:t>
      </w:r>
    </w:p>
    <w:p>
      <w:pPr>
        <w:pStyle w:val="Normal"/>
        <w:spacing w:lineRule="auto" w:line="240" w:before="0" w:after="0"/>
        <w:ind w:firstLine="709"/>
        <w:jc w:val="both"/>
        <w:rPr>
          <w:rFonts w:ascii="Times New Roman" w:hAnsi="Times New Roman" w:cs="Times New Roman"/>
          <w:sz w:val="28"/>
          <w:szCs w:val="28"/>
        </w:rPr>
      </w:pPr>
      <w:bookmarkStart w:id="3" w:name="Par85"/>
      <w:bookmarkEnd w:id="3"/>
      <w:r>
        <w:rPr>
          <w:rFonts w:cs="Times New Roman" w:ascii="Times New Roman" w:hAnsi="Times New Roman"/>
          <w:sz w:val="28"/>
          <w:szCs w:val="28"/>
        </w:rPr>
        <w:t>1) проект генерального плана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проекты о внесении изменений в генеральный план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проекты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проект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проекты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проекты планировки территории и (или) проекты межевания территории;</w:t>
      </w:r>
    </w:p>
    <w:p>
      <w:pPr>
        <w:pStyle w:val="Normal"/>
        <w:spacing w:lineRule="auto" w:line="240" w:before="0" w:after="0"/>
        <w:ind w:firstLine="709"/>
        <w:jc w:val="both"/>
        <w:rPr>
          <w:rFonts w:ascii="Times New Roman" w:hAnsi="Times New Roman" w:cs="Times New Roman"/>
          <w:sz w:val="28"/>
          <w:szCs w:val="28"/>
        </w:rPr>
      </w:pPr>
      <w:bookmarkStart w:id="4" w:name="Par94"/>
      <w:bookmarkEnd w:id="4"/>
      <w:r>
        <w:rPr>
          <w:rFonts w:cs="Times New Roman" w:ascii="Times New Roman" w:hAnsi="Times New Roman"/>
          <w:sz w:val="28"/>
          <w:szCs w:val="28"/>
        </w:rPr>
        <w:t>8) проект схемы расположения земельного участка или земельных участков на кадастровом плане территории (далее - схема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5" w:name="Par97"/>
      <w:bookmarkEnd w:id="5"/>
      <w:r>
        <w:rPr>
          <w:rFonts w:cs="Times New Roman" w:ascii="Times New Roman" w:hAnsi="Times New Roman"/>
          <w:sz w:val="28"/>
          <w:szCs w:val="28"/>
        </w:rPr>
        <w:t>10)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Общественные обсуждения по вопросам, указанным в части 1 настоящей статьи, не проводятся: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при внесении изменений в правила землепользования и застройки в целях внесения изменений в правила землепользования и застройки в случаях, предусмотренных </w:t>
      </w:r>
      <w:hyperlink r:id="rId8" w:tooltip="https://login.consultant.ru/link/?req=doc&amp;base=LAW&amp;n=508514&amp;dst=2456">
        <w:r>
          <w:rPr>
            <w:rStyle w:val="Style"/>
            <w:rFonts w:cs="Times New Roman" w:ascii="Times New Roman" w:hAnsi="Times New Roman"/>
            <w:sz w:val="28"/>
            <w:szCs w:val="28"/>
          </w:rPr>
          <w:t>пунктами 3</w:t>
        </w:r>
      </w:hyperlink>
      <w:r>
        <w:rPr>
          <w:rFonts w:cs="Times New Roman" w:ascii="Times New Roman" w:hAnsi="Times New Roman"/>
          <w:sz w:val="28"/>
          <w:szCs w:val="28"/>
        </w:rPr>
        <w:t xml:space="preserve"> - </w:t>
      </w:r>
      <w:hyperlink r:id="rId9" w:tooltip="https://login.consultant.ru/link/?req=doc&amp;base=LAW&amp;n=508514&amp;dst=3337">
        <w:r>
          <w:rPr>
            <w:rStyle w:val="Style"/>
            <w:rFonts w:cs="Times New Roman" w:ascii="Times New Roman" w:hAnsi="Times New Roman"/>
            <w:sz w:val="28"/>
            <w:szCs w:val="28"/>
          </w:rPr>
          <w:t>6 части 2</w:t>
        </w:r>
      </w:hyperlink>
      <w:r>
        <w:rPr>
          <w:rFonts w:cs="Times New Roman" w:ascii="Times New Roman" w:hAnsi="Times New Roman"/>
          <w:sz w:val="28"/>
          <w:szCs w:val="28"/>
        </w:rPr>
        <w:t xml:space="preserve"> и </w:t>
      </w:r>
      <w:hyperlink r:id="rId10" w:tooltip="https://login.consultant.ru/link/?req=doc&amp;base=LAW&amp;n=508514&amp;dst=1346">
        <w:r>
          <w:rPr>
            <w:rStyle w:val="Style"/>
            <w:rFonts w:cs="Times New Roman" w:ascii="Times New Roman" w:hAnsi="Times New Roman"/>
            <w:sz w:val="28"/>
            <w:szCs w:val="28"/>
          </w:rPr>
          <w:t>частью 3.1 статьи 33</w:t>
        </w:r>
      </w:hyperlink>
      <w:r>
        <w:rPr>
          <w:rFonts w:cs="Times New Roman" w:ascii="Times New Roman" w:hAnsi="Times New Roman"/>
          <w:sz w:val="28"/>
          <w:szCs w:val="28"/>
        </w:rPr>
        <w:t xml:space="preserve">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 проекту планировки территории и (или) проекту межевания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они подготовлены в отношении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они подготовлены в отношении территории для размещения линейных объектов в границах земель лесного фонда;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11" w:tooltip="https://login.consultant.ru/link/?req=doc&amp;base=LAW&amp;n=508514&amp;dst=102028">
        <w:r>
          <w:rPr>
            <w:rStyle w:val="Style"/>
            <w:rFonts w:cs="Times New Roman" w:ascii="Times New Roman" w:hAnsi="Times New Roman"/>
            <w:sz w:val="28"/>
            <w:szCs w:val="28"/>
          </w:rPr>
          <w:t>частями 12.7</w:t>
        </w:r>
      </w:hyperlink>
      <w:r>
        <w:rPr>
          <w:rFonts w:cs="Times New Roman" w:ascii="Times New Roman" w:hAnsi="Times New Roman"/>
          <w:sz w:val="28"/>
          <w:szCs w:val="28"/>
        </w:rPr>
        <w:t xml:space="preserve"> и </w:t>
      </w:r>
      <w:hyperlink r:id="rId12" w:tooltip="https://login.consultant.ru/link/?req=doc&amp;base=LAW&amp;n=508514&amp;dst=3315">
        <w:r>
          <w:rPr>
            <w:rStyle w:val="Style"/>
            <w:rFonts w:cs="Times New Roman" w:ascii="Times New Roman" w:hAnsi="Times New Roman"/>
            <w:sz w:val="28"/>
            <w:szCs w:val="28"/>
          </w:rPr>
          <w:t>12.12 статьи 45</w:t>
        </w:r>
      </w:hyperlink>
      <w:r>
        <w:rPr>
          <w:rFonts w:cs="Times New Roman" w:ascii="Times New Roman" w:hAnsi="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13" w:tooltip="https://login.consultant.ru/link/?req=doc&amp;base=LAW&amp;n=508514&amp;dst=102027">
        <w:r>
          <w:rPr>
            <w:rStyle w:val="Style"/>
            <w:rFonts w:cs="Times New Roman" w:ascii="Times New Roman" w:hAnsi="Times New Roman"/>
            <w:sz w:val="28"/>
            <w:szCs w:val="28"/>
          </w:rPr>
          <w:t>частью 12.4 статьи 45</w:t>
        </w:r>
      </w:hyperlink>
      <w:r>
        <w:rPr>
          <w:rFonts w:cs="Times New Roman" w:ascii="Times New Roman" w:hAnsi="Times New Roman"/>
          <w:sz w:val="28"/>
          <w:szCs w:val="28"/>
        </w:rPr>
        <w:t xml:space="preserve">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3. Участники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Участниками общественных обсуждений по проектам, указанным в пунктах 1-8 части 1 статьи 2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Участниками общественных обсуждений по проектам, указанным в пунктах 9-10 части 1 статьи 2 настоящего Порядка,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4. Порядок назначения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общественных обсуждений принимается: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проектам, указанным в пунктах 1-6 части 1 статьи 2 настоящего Порядка, - главой муниципального образования в форме постановления согласно приложению 1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проектам, указанным в пунктах 7-10 части 1 статьи 2 настоящего Порядка, - Организатором общественных обсуждений в форме оповещения о начале общественных обсуждений согласно приложению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принятия решения о проведении общественных обсуждений установлен статьями 5-10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Решение о проведении общественных обсуждений должно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о проекте, подлежащем рассмотрению на общественных обсуждениях, и перечень информационных материалов к такому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порядке и сроках проведения общественных обсуждений по проекту, подлежащему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общественных обсуждениях,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информацию об организаторе общественных обсуждений.</w:t>
      </w:r>
    </w:p>
    <w:p>
      <w:pPr>
        <w:pStyle w:val="Normal"/>
        <w:spacing w:lineRule="auto" w:line="240" w:before="0" w:after="0"/>
        <w:ind w:firstLine="709"/>
        <w:jc w:val="both"/>
        <w:rPr>
          <w:rFonts w:ascii="Times New Roman" w:hAnsi="Times New Roman" w:cs="Times New Roman"/>
          <w:sz w:val="28"/>
          <w:szCs w:val="28"/>
        </w:rPr>
      </w:pPr>
      <w:bookmarkStart w:id="6" w:name="Par128"/>
      <w:bookmarkEnd w:id="6"/>
      <w:r>
        <w:rPr>
          <w:rFonts w:cs="Times New Roman" w:ascii="Times New Roman" w:hAnsi="Times New Roman"/>
          <w:sz w:val="28"/>
          <w:szCs w:val="28"/>
        </w:rPr>
        <w:t>4. Решение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 позднее чем за семь дней до дня размещения на официальном сайте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распространяется на информационных стендах, оборудованных около здания организатора общественных обсуждений,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2 статьи 3 настоящего Порядка (далее - территория,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Статья 5. Порядок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Процедура проведения общественных обсуждений состоит из следующих этапов: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оповещение о начале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и открытие экспозиции или экспозиций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проведение экспозиции или экспозиций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подготовка и оформление протокола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подготовка и опубликование заключения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Оповещение о начале общественных обсуждений осуществляет организатор общественных обсуждений путем опубликования в порядке и сроки, установленные частью 4 статьи 4 настоящего Порядка, решения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Информационные стенды должны размещаться таким образом, чтобы: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обеспечить доступ к ним неограниченного круга лиц в период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обеспечивать возможность размещения на них решения о проведении общественных обсуждений и демонстрационных материалов по проекту, являющемуся предметом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общественных обсуждений с учетом срока, установленного частью 4 статьи 4 настоящего Порядка, должен разместить проект, подлежащий рассмотрению на общественных обсуждениях, и информационные материалы к нему на официальном сайте и (или) на региональном портале государственных и муниципальных услуг и открыть экспозицию или экспозиции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должны быть представлены решение о проведении общественных обсуждений, проект, подлежащий рассмотрению на общественных обсуждениях,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Проекты, указанные в пунктах 1-8 части 1 статьи 2 настоящего Порядка,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работы экспозиции организатором общественных обсуждений должны быть: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организованы консультирование посетителей экспозиции;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распространение информационных материалов о проекте, подлежащем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ведется книга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 Организатор общественных обсуждений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общественных обсуждений в электронном формате проведение экспозиции или экспозиций такого проекта, подлежащего рассмотрению на общественных обсуждениях, осуществляется в электронном формате. Консультирование проводится также в электронном формате, в режиме «онлайн-трансляции» на официальном сайте и (или) по телефонам, указанным в решении о проведении общественных обсуждений. При проведении консультации в электронном формате участниками общественных обсуждений могут быть заданы вопросы по обсуждаемой теме по телефонам, указанным в решении о проведении общественных обсуждений. При регистрации граждан, желающих проконсультироваться, указываются их фамилия, имя, отчество, адрес места жительства и контактный телефон.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Участники общественных обсуждений вправе направлять предложения и замечания организатору общественных обсуждений по проекту, рассматриваемому на общественных обсуждениях, для включения их в протокол общественных обсуждений в сроки, указанные в решении о проведении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предложений и замечаний участниками общественных обсуждений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и (или) 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книги учета посетителей экспозиции проекта, подлежащего рассмотрению на общественных обсуждениях, определена приложением 3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Обработка персональных данных участников общественных обсуждений осуществляется с учетом требований, установленных Федеральным </w:t>
      </w:r>
      <w:hyperlink r:id="rId14" w:tooltip="https://login.consultant.ru/link/?req=doc&amp;base=LAW&amp;n=500102">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2006 года № 152-ФЗ «О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представления замечаний и предложений по вынесенному на общественные обсуждения проекту с использованием регионального портала государственных и муниципальных услуг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организатор общественных обсуждений вправе не включать такие предложения или замечания в протокол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не рассматриваются в случае выявления факта представления участником общественных обсуждений недостоверных сведений.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общественных обсуждений информирует лиц, внесших предложения и замечания, о принятом решении по включению данных предложений и замечаний в протокол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Общественные обсуждения протоколируются.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общественных обсуждений составляется в течение трех дней со дня истечения срока внесения участниками общественных обсуждений предложений и замечаний, касающихся проекта, подлежащего рассмотрению на общественных обсуждениях, и подписывается председателем.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протоколе общественных обсуждений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протокола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информация об организаторе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информация, содержащаяся в опубликованном решении о проведении общественных обсуждений, дата и источник его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протокола общественных обсуждений определена приложением 4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Заключение о результатах общественных обсуждений оформляется организатором общественных обсуждений на основании протокола общественных обсуждений в течение трех дней со дня его составления.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заключении о результатах общественных обсуждений должны быть указаны: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заключения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реквизиты протокола общественных обсуждений, на основании которого подготовлено заключение о результатах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заключения о результатах общественных обсуждений определена приложением 5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В случаях, предусмотренных законодательством Российской Федерации, на основании заключения о результатах общественных обсуждений организатор общественных обсуждений осуществляет подготовку рекомендаций по вопросу, вынесенному на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Организатор общественных обсуждений не позднее 10 рабочих дней со дня публикации заключения о результатах общественных обсуждений по вопросам, указанным в части 1 статьи 2 настоящего Порядка, направляет в управление архитектуры и градостроительства Белгородской области материалы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Организатор общественных обсуждений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bookmarkStart w:id="7" w:name="Par192"/>
      <w:bookmarkEnd w:id="7"/>
      <w:r>
        <w:rPr>
          <w:rFonts w:cs="Times New Roman" w:ascii="Times New Roman" w:hAnsi="Times New Roman"/>
          <w:b/>
          <w:bCs/>
          <w:sz w:val="28"/>
          <w:szCs w:val="28"/>
        </w:rPr>
        <w:t>Статья 6. Особенности и сроки проведения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8" w:name="Par199"/>
      <w:bookmarkEnd w:id="8"/>
      <w:r>
        <w:rPr>
          <w:rFonts w:cs="Times New Roman" w:ascii="Times New Roman" w:hAnsi="Times New Roman"/>
          <w:sz w:val="28"/>
          <w:szCs w:val="28"/>
        </w:rPr>
        <w:t>1. Решение о назначении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принимается главой муниципального образования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общественных обсуждений является Комиссия по подготовке документов территориального планирования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Участниками общественных обсуждений по проектам генерального плана муниципального образования, проектам о внесении изменений в генеральный план муниципального образования и проектам о внесении изменений в генеральный план муниципального образования применительно к части муниципального образования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w:t>
      </w:r>
      <w:r>
        <w:rPr/>
        <w:t xml:space="preserve"> </w:t>
      </w:r>
      <w:r>
        <w:rPr>
          <w:rFonts w:cs="Times New Roman" w:ascii="Times New Roman" w:hAnsi="Times New Roman"/>
          <w:sz w:val="28"/>
          <w:szCs w:val="28"/>
        </w:rPr>
        <w:t>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целях доведения до населения информации о содержании проекта генерального плана муниципального образования,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общественных обсуждений может организовывать выставки, экспозиции демонстрационных материалов проекта внесения изменений в генеральный план муниципального образования и (или) проекта генерального плана применительно к части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генеральный план муниципального образования и (или) проекта генерального плана применительно к части муниципального образования на собраниях жителей,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7. Особенности и сроки проведения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главой муниципального образования не позднее чем через десять календарных дней со дня получения такого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общественных обсуждений является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 момента оповещения жителей муниципального образования об их проведении до дня опубликования заключения о результатах общественных обсуждений составляет не менее 15 календарных дней и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Участниками общественных обсуждений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общественных обсуждений может организовывать выставки, экспозиции демонстрационных материалов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выступления представителей органов местного самоуправления муниципального образования, разработчиков соответствующих проектов на собраниях жителей, в печатных средствах массовой информации, по радио и телевидению, в сети Интернет.</w:t>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8. Особенности проведения общественных обсуждений по проектам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9" w:name="Par227"/>
      <w:bookmarkEnd w:id="9"/>
      <w:r>
        <w:rPr>
          <w:rFonts w:cs="Times New Roman" w:ascii="Times New Roman" w:hAnsi="Times New Roman"/>
          <w:sz w:val="28"/>
          <w:szCs w:val="28"/>
        </w:rPr>
        <w:t>1. Решение о назначении общественных обсуждений по проекту о внесении изменений в правила землепользования и застройки муниципального образования (далее - проект о внесении изменений в правила землепользования и застройки) принимается главой муниципального образования не позднее чем через десять календарных дней со дня получения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со дня оповещения жителей муниципального образования о формате, порядке, времени и месте их проведения до дня опубликования заключения о результатах общественных обсуждений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При рассмотрении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муниципального образования, в отношении которой осуществлялась подготовка проекта правил землепользования и застройки, указанных изменений.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поселения проводятся в границах территориальной зоны, для которой установлен такой градостроительный регламент.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Организатор общественных обсуждений обеспечивает опубликование постановления главы муниципального образования о назначении общественных обсуждений, которое является оповещением о начале общественных обсуждений по вопросам, указанным в части 1 настоящей статьи, в порядке, предусмотренном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 целях доведения до населения информации о содержании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уполномоченный орган может организовывать выставки, экспозиции демонстрационных материалов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выступления представителей органов местного самоуправления муниципального образования, разработчиков проекта о внесении изменений в правила землепользования и застройки и (или) проекта правил землепользования и застройки, разработанных на часть территории муниципального образования на собраниях жителей,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9. Особенности проведения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общественных обсуждений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общественных обсуждений со дня оповещения жителей о формате, порядке, времени и месте их проведения до дня опубликования заключения о результатах общественных обсуждений составляет не более 31 календарного дня и не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обеспечивает опубликование оповещения о начале общественных обсуждений по вопросам, указанным в части 1 настоящей статьи, в порядке, определенном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bookmarkStart w:id="10" w:name="Par251"/>
      <w:bookmarkEnd w:id="10"/>
      <w:r>
        <w:rPr>
          <w:rFonts w:cs="Times New Roman" w:ascii="Times New Roman" w:hAnsi="Times New Roman"/>
          <w:b/>
          <w:bCs/>
          <w:sz w:val="28"/>
          <w:szCs w:val="28"/>
        </w:rPr>
        <w:t>Статья 10. 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общественных обсуждений не позднее чем через десять календарных дней после получения заявления от заинтересованного лица.</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общественных обсуждений является Комиссия по подготовке проекта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направляет извещения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извещении (сообщении), направляемом правообладателям земельных участков, объектов капитального строительства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проекта, по которому проводятся общественные обсуждения;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формате, порядке, сроках проведения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порядок приема предложений и замечаний по проекту (вопросу), рассматриваемому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center"/>
        <w:outlineLvl w:val="1"/>
        <w:rPr>
          <w:rFonts w:ascii="Times New Roman" w:hAnsi="Times New Roman" w:cs="Times New Roman"/>
          <w:b/>
          <w:bCs/>
          <w:sz w:val="28"/>
          <w:szCs w:val="28"/>
        </w:rPr>
      </w:pPr>
      <w:r>
        <w:rPr>
          <w:rFonts w:cs="Times New Roman" w:ascii="Times New Roman" w:hAnsi="Times New Roman"/>
          <w:b/>
          <w:bCs/>
          <w:sz w:val="28"/>
          <w:szCs w:val="28"/>
        </w:rPr>
        <w:t>III.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11. Вопросы градостроительной деятельности, подлежащие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Рассмотрению на публичных слушаниях подлежат:</w:t>
      </w:r>
    </w:p>
    <w:p>
      <w:pPr>
        <w:pStyle w:val="Normal"/>
        <w:spacing w:lineRule="auto" w:line="240" w:before="0" w:after="0"/>
        <w:ind w:firstLine="709"/>
        <w:jc w:val="both"/>
        <w:rPr>
          <w:rFonts w:ascii="Times New Roman" w:hAnsi="Times New Roman" w:cs="Times New Roman"/>
          <w:sz w:val="28"/>
          <w:szCs w:val="28"/>
        </w:rPr>
      </w:pPr>
      <w:bookmarkStart w:id="11" w:name="Par276"/>
      <w:bookmarkEnd w:id="11"/>
      <w:r>
        <w:rPr>
          <w:rFonts w:cs="Times New Roman" w:ascii="Times New Roman" w:hAnsi="Times New Roman"/>
          <w:sz w:val="28"/>
          <w:szCs w:val="28"/>
        </w:rPr>
        <w:t>1) проект генерального плана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2" w:name="Par277"/>
      <w:bookmarkEnd w:id="12"/>
      <w:r>
        <w:rPr>
          <w:rFonts w:cs="Times New Roman" w:ascii="Times New Roman" w:hAnsi="Times New Roman"/>
          <w:sz w:val="28"/>
          <w:szCs w:val="28"/>
        </w:rPr>
        <w:t>2) проекты о внесении изменений в генеральный план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проекты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проект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проекты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проект правил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3" w:name="Par284"/>
      <w:bookmarkEnd w:id="13"/>
      <w:r>
        <w:rPr>
          <w:rFonts w:cs="Times New Roman" w:ascii="Times New Roman" w:hAnsi="Times New Roman"/>
          <w:sz w:val="28"/>
          <w:szCs w:val="28"/>
        </w:rPr>
        <w:t>7) проекты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проект правил благоустройства территории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4" w:name="Par286"/>
      <w:bookmarkEnd w:id="14"/>
      <w:r>
        <w:rPr>
          <w:rFonts w:cs="Times New Roman" w:ascii="Times New Roman" w:hAnsi="Times New Roman"/>
          <w:sz w:val="28"/>
          <w:szCs w:val="28"/>
        </w:rPr>
        <w:t>9) проекты о внесении изменений в правила благоустройства территории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bookmarkStart w:id="15" w:name="Par287"/>
      <w:bookmarkEnd w:id="15"/>
      <w:r>
        <w:rPr>
          <w:rFonts w:cs="Times New Roman" w:ascii="Times New Roman" w:hAnsi="Times New Roman"/>
          <w:sz w:val="28"/>
          <w:szCs w:val="28"/>
        </w:rPr>
        <w:t>10) проекты планировки территории и (или) проекты межевания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проект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проекты решений о предоставлении разрешений на условно разрешенные виды использования земельных участков или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16" w:name="Par291"/>
      <w:bookmarkEnd w:id="16"/>
      <w:r>
        <w:rPr>
          <w:rFonts w:cs="Times New Roman" w:ascii="Times New Roman" w:hAnsi="Times New Roman"/>
          <w:sz w:val="28"/>
          <w:szCs w:val="28"/>
        </w:rPr>
        <w:t>13)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12. Участники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7" w:name="Par295"/>
      <w:bookmarkEnd w:id="17"/>
      <w:r>
        <w:rPr>
          <w:rFonts w:cs="Times New Roman" w:ascii="Times New Roman" w:hAnsi="Times New Roman"/>
          <w:sz w:val="28"/>
          <w:szCs w:val="28"/>
        </w:rPr>
        <w:t>1. Участниками публичных слушаний по проектам, указанным в пунктах 1-9 части 1 статьи 11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bookmarkStart w:id="18" w:name="Par296"/>
      <w:bookmarkEnd w:id="18"/>
      <w:r>
        <w:rPr>
          <w:rFonts w:cs="Times New Roman" w:ascii="Times New Roman" w:hAnsi="Times New Roman"/>
          <w:sz w:val="28"/>
          <w:szCs w:val="28"/>
        </w:rPr>
        <w:t>2. Участниками публичных слушаний по проектам, указанным в пунктах 10-13 части 1 статьи 11 настоящего Порядка,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13. Порядок назначения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принимается: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проектам, указанным в пунктах 1-9 части 1 статьи 11 настоящего Порядка, - главой муниципального образования в форме постановления согласно приложению 6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проектам, указанным в пунктах 10-13 части 1 статьи 11 настоящего Порядка, - Организатором публичных слушаний в форме оповещения о начале публичных слушаний согласно приложению 7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принятия решения о проведении публичных слушаний установлен статьями 14-20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Решение о проведении публичных слушаний должно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о проекте, подлежащем рассмотрению на публичных слушаниях, и перечень информационных материалов к такому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порядке и сроках проведения публичных слушаний по проекту, подлежащему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информацию о порядке, сроке и форме внесения участниками публичных слушаниях предложений и замечаний, касающихся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информацию об официальном сайте и (или) региональном портале государственных и муниципальных услуг, на котором будут размещены проект, подлежащий рассмотрению на публичных слушаниях,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информацию о дате, времени и месте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информацию об организаторе публичных слушаний.</w:t>
      </w:r>
    </w:p>
    <w:p>
      <w:pPr>
        <w:pStyle w:val="Normal"/>
        <w:spacing w:lineRule="auto" w:line="240" w:before="0" w:after="0"/>
        <w:ind w:firstLine="709"/>
        <w:jc w:val="both"/>
        <w:rPr>
          <w:rFonts w:ascii="Times New Roman" w:hAnsi="Times New Roman" w:cs="Times New Roman"/>
          <w:sz w:val="28"/>
          <w:szCs w:val="28"/>
        </w:rPr>
      </w:pPr>
      <w:bookmarkStart w:id="19" w:name="Par314"/>
      <w:bookmarkEnd w:id="19"/>
      <w:r>
        <w:rPr>
          <w:rFonts w:cs="Times New Roman" w:ascii="Times New Roman" w:hAnsi="Times New Roman"/>
          <w:sz w:val="28"/>
          <w:szCs w:val="28"/>
        </w:rPr>
        <w:t>4. Решение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не позднее чем за семь дней до дня размещения на официальном сайте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распространяется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публичных слушаний к указанной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Статья 14. Порядок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Процедура проведения публичных слушаний состоит из следующих этапов: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оповещение о начале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проведение экспозиции или экспозиций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проведение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подготовка и оформление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подготовка и опубликование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Оповещение о начале публичных слушаний осуществляет организатор публичных слушаний путем опубликования в порядке и сроки, установленные частью 4 статьи 13 настоящего Порядка, решения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Информационные стенды должны размещаться таким образом, чтобы: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обеспечить доступ к ним неограниченного круга лиц в период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обеспечивать возможность размещения на них решения о проведении публичных слушаний и демонстрационных материалов по проекту, являющемуся предметом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с учетом срока, установленного частью 4 статьи 13 настоящего Порядка, должен разместить проект, подлежащий рассмотрению на публичных слушаниях, и информационные материалы к нему на официальном сайте и открыть экспозицию или экспозиции такого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публичных слушаний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должны быть представлены решение о проведении публичных слушаний, проект, подлежащий рассмотрению на публичных слушаниях,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Проекты, указанные в пунктах 1, 2 части 1 статьи 11 настоящего Порядка,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ходе работы экспозиции организатором публичных слушаний должны быть: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организованы консультирование посетителей экспозиции;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распространение информационных материалов о проекте, подлежащем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экспозиции проекта ведется книга учета посетителей экспозиции проекта, подлежащего рассмотрению на публичных слушаниях, по форме согласно приложению 3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Консультирование посетителей экспозиции осуществляется представителями организатора публичных слушаний и (или) разработчиком проекта, подлежащего рассмотрению на публичных слушаниях. Организатор публичных слушаний вправе привлечь для консультирования на экспозиции проекта представителей органов местного самоуправления муниципального образования, экспертов.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публичных слушаний в электронном формате проведение экспозиции или экспозиций такого проекта, подлежащего рассмотрению на публичных слушаниях, осуществляется в электронном формате. Консультирование проводится также в электронном формате, в режиме «онлайн-трансляции» на официальном сайте и (или) по телефонам, указанным в решении о проведении публичных слушаний. При проведении консультации в электронном формате участниками публичных слушаний могут быть заданы вопросы по обсуждаемой теме по телефонам, указанным в решении о проведении публичных слушаний. При регистрации граждан, желающих проконсультироваться, указываются их фамилия, имя, отчество, адрес места жительства и контактный телефон.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Участники публичных слушаний вправе направлять предложения и замечания организатору публичных слушаний по проекту, рассматриваемому на публичных слушаниях, для включения их в протокол публичных слушаний в сроки, указанные в решении о проведении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предложений и замечаний участниками публичных слушаний осуществляется: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 письменной форме или в форме электронного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Обработка персональных данных участников публичных слушаний осуществляется с учетом требований, установленных Федеральным </w:t>
      </w:r>
      <w:hyperlink r:id="rId15" w:tooltip="https://login.consultant.ru/link/?req=doc&amp;base=LAW&amp;n=500102">
        <w:r>
          <w:rPr>
            <w:rStyle w:val="Style"/>
            <w:rFonts w:cs="Times New Roman" w:ascii="Times New Roman" w:hAnsi="Times New Roman"/>
            <w:sz w:val="28"/>
            <w:szCs w:val="28"/>
          </w:rPr>
          <w:t>законом</w:t>
        </w:r>
      </w:hyperlink>
      <w:r>
        <w:rPr>
          <w:rFonts w:cs="Times New Roman" w:ascii="Times New Roman" w:hAnsi="Times New Roman"/>
          <w:sz w:val="28"/>
          <w:szCs w:val="28"/>
        </w:rPr>
        <w:t xml:space="preserve"> от 27 июля 2006 года № 152-ФЗ «О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организатор публичных слушаний вправе не включать такие предложения или замечания в протокол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Предложения и замечания не рассматриваются в случае выявления факта представления участником публичных слушаний недостоверных сведений.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 информирует лиц, внесших предложения и замечания, о принятом решении по включению данных предложений и замечаний в протокол публичных слушаний.</w:t>
      </w:r>
    </w:p>
    <w:p>
      <w:pPr>
        <w:pStyle w:val="Normal"/>
        <w:spacing w:lineRule="auto" w:line="240" w:before="0" w:after="0"/>
        <w:ind w:firstLine="709"/>
        <w:jc w:val="both"/>
        <w:rPr>
          <w:rFonts w:ascii="Times New Roman" w:hAnsi="Times New Roman" w:cs="Times New Roman"/>
          <w:sz w:val="28"/>
          <w:szCs w:val="28"/>
        </w:rPr>
      </w:pPr>
      <w:bookmarkStart w:id="20" w:name="Par351"/>
      <w:bookmarkEnd w:id="20"/>
      <w:r>
        <w:rPr>
          <w:rFonts w:cs="Times New Roman" w:ascii="Times New Roman" w:hAnsi="Times New Roman"/>
          <w:sz w:val="28"/>
          <w:szCs w:val="28"/>
        </w:rPr>
        <w:t>6. Собрание участников публичных слушаний по проектам, рассматриваемым на публичных слушаниях, проводится организатором публичных слушаний в порядке, предусмотренном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участию в собрании допускаются лица, являющиеся в соответствии с требованиями статьи 12 настоящего Порядка участниками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Перед началом собрания представители организатора публичных слушаний организуют регистрацию лиц, участвующих в собрании (далее - участники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указанным документам предоставляют сведения из Единого государственного реестра недвижимости или копии правоустанавливающих документов на земельный участок и (или) объект капитального строительства, помещение, являющиеся частью указанного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Отказ в регистрации допускается в случае, если лицо не представило при регистрации документы, предусмотренные настоящим пунктом Положения, либо если в соответствии с требованиями статьи 12 настоящего Порядка не является участником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Лица, не прошедшие регистрацию, к участию в собрании не допускаются.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желающие выступить на собрании, должны зарегистрироваться в качестве выступающих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собрания. Если в собрании участников публичных слушаниях желает участвовать значительное число граждан, а имеющиеся помещения не позволяют разместить всех участников, Организатор публичных слушаний обеспечивает трансляцию публичных слушаний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Председательствующим на собрании участников публичных слушаний является председатель организатора публичных слушаний (далее - Председательствующий).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перед началом собрания оглашает: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вопросы (наименование проектов), подлежащие обсуждению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порядок и последовательность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состав приглашенных лиц, информацию о количестве участников собрания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представляет докладчиков, оглашает время, отведенное на выступление участникам собрания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наличие поступивших предложений и замечаний по предмету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иную информацию, необходимую для проведения собрания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Далее Председательствующий предоставляет слово в порядке очередности участникам собрания, зарегистрированным в качестве выступающих на собрании.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Председательствующий имеет право на внеочередное выступление.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выступают только с разрешения Председательствующего.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Выступления на собрании должны быть связаны с предметом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собрания не вправе мешать проведению собрания, вмешиваться в выступления участников, прерывать их выкриками, аплодисментами.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несоблюдении порядка, установленного настоящей статьей, участники собрания могут быть удалены из помещения, являющегося местом проведения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итогам обсуждений предложений и замечаний участников публичных слушаний Организатор публичных слушаний принимает рекомендательное решение об обоснованности и соответствии предложения или замечания законодательству и о целесообразности/ нецелесообразности учета предложений и замечаний при подготовке заключения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Публичные слушания протоколируются.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Протокол публичных слушаний составляется в течение трех дней со дня проведения собрания участников публичных слушаний и подписывается председателем, секретарем и участвующими в собрании участников публичных слушаний членами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протоколе публичных слушаний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протокола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информация об организаторе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информация, содержащаяся в опубликованном решении о проведении публичных слушаний, дата и источник его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информация о дате, времени и месте проведения собрания или собраний участников публичных слушаний, количестве и составе участников собрания;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протокола публичных слушаний определена приложением 8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Заключение о результатах публичных слушаний оформляется организатором публичных слушаний на основании протокола публичных слушаний в течение трех дней со дня его составления.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заключении о результатах публичных слушаний должны быть указаны: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дата оформления заключения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реквизиты протокола публичных слушаний, на основании которого подготовлено заключение о результатах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Форма заключения о результатах публичных слушаний определена приложением 9 к настоящему Положению.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В случаях, предусмотренных законодательством Российской Федерации, на основании заключения о результатах публичных слушаний организатор публичных слушаний осуществляет подготовку рекомендаций по вопросу, вынесенному на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Организатор публичных слушаний не позднее 10 рабочих дней со дня публикации заключения о результатах публичных слушания по вопросам, указанным в пунктах 1-7, 10-13 части 1 статьи 11 настоящего Порядка, направляет в управление архитектуры и градостроительства Белгородской области материалы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Организатор публичных слушаний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законодательством Российской Федерации и законодательством Белгородской области для хранения официальных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bookmarkStart w:id="21" w:name="Par408"/>
      <w:bookmarkEnd w:id="21"/>
      <w:r>
        <w:rPr>
          <w:rFonts w:cs="Times New Roman" w:ascii="Times New Roman" w:hAnsi="Times New Roman"/>
          <w:b/>
          <w:bCs/>
          <w:sz w:val="28"/>
          <w:szCs w:val="28"/>
        </w:rPr>
        <w:t>Статья 15. Особенности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rPr>
        <w:t>2. Организатором публичных слушаний является Комиссия по подготовке документов территориального планирования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генерального плана муниципального образования, проектам о внесении изменений в генеральный план муниципального образования, проектам о внесении изменений в генеральный план муниципального образования применительно к части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генерального плана, проекта о внесении изменений в генеральный план муниципального образования, проекта о внесении изменений в генеральный план муниципального образования применительно к части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16. Особенности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публичных слушаний является Комиссия по подготовке проекта единого документа территориального планирования и градостроительного зонирования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единого документа территориального планирования и градостроительного зонирования муниципального образования, проектам о внесении изменений в единый документ территориального планирования и градостроительного зонирования муниципального образования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единого документа территориального планирования и градостроительного зонирования муниципального образования, проекта о внесении изменений в единый документ территориального планирования и градостроительного зонирования муниципального образования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17. Особенности проведения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публичных слушаний по проекту правил землепользования и застройки муниципального образования, проектам о внесении изменений в правила землепользования и застройки муниципального образования принимается главой муниципального образования не позднее чем через десять календарных дней со дня получения соответствующего проекта с приложением заключений и согласований, предусмотренных действующим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rPr>
        <w:t>2. Организатором публичных слушаний является Комиссия по подготовке проекта правил землепользования и застройки</w:t>
      </w:r>
      <w:r>
        <w:rPr>
          <w:highlight w:val="white"/>
        </w:rPr>
        <w:t xml:space="preserve"> </w:t>
      </w:r>
      <w:r>
        <w:rPr>
          <w:rFonts w:cs="Times New Roman" w:ascii="Times New Roman" w:hAnsi="Times New Roman"/>
          <w:sz w:val="28"/>
          <w:szCs w:val="28"/>
          <w:highlight w:val="white"/>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проекту правил землепользования и застройки, проектам о внесении изменений в правила землепользования и застройки со дня оповещения жителей муниципального образования о порядке, форме, времени и месте их проведения до дня опубликования заключения о результатах публичных слушаний не может превышать один месяц.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 целях доведения до населения информации о содержании проекта правил землепользования и застройки, проектов о внесении изменений в правила землепользования и застройки организатор публичных слушаний может организовывать выступления представителей органов местного самоуправления муниципального образования, разработчиков соответствующих проектов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18. Особенности проведения публичных слушаний по проектам правил благоустройства, проектам о внесении изменений в правила благоустройства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назначении публичных слушаний по проектам правил благоустройства, проектам о внесении изменений в правила благоустройства принимается главой муниципального образования не позднее чем через пять календарных дней после получения проекта правил благоустройства, проекта о внесении изменений в правила благоустройства.</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публичных слушаний является Комиссия по подготовке проекта Правил благоустройства</w:t>
      </w:r>
      <w:r>
        <w:rPr>
          <w:highlight w:val="white"/>
        </w:rPr>
        <w:t xml:space="preserve"> </w:t>
      </w:r>
      <w:r>
        <w:rPr>
          <w:rFonts w:cs="Times New Roman" w:ascii="Times New Roman" w:hAnsi="Times New Roman"/>
          <w:sz w:val="28"/>
          <w:szCs w:val="28"/>
          <w:highlight w:val="white"/>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по проектам правил благоустройства, проектам о внесении изменений в правила благоустройства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r>
        <w:rPr>
          <w:rFonts w:cs="Times New Roman" w:ascii="Times New Roman" w:hAnsi="Times New Roman"/>
          <w:b/>
          <w:bCs/>
          <w:sz w:val="28"/>
          <w:szCs w:val="28"/>
        </w:rPr>
        <w:t>Статья 19. Особенности проведения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2" w:name="Par461"/>
      <w:bookmarkEnd w:id="22"/>
      <w:r>
        <w:rPr>
          <w:rFonts w:cs="Times New Roman" w:ascii="Times New Roman" w:hAnsi="Times New Roman"/>
          <w:sz w:val="28"/>
          <w:szCs w:val="28"/>
        </w:rPr>
        <w:t>1. Решение о назначении публичных слушаний по проектам планировки территорий, проектам межевания территорий, проекту схемы расположения земельного участка, на котором расположены многоквартирный дом и иные входящие в состав такого дома объекты недвижимого имущества, принимается организатором общественных обсуждений не позднее чем через пять рабочих дней после получения проекта планировки территории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с приложением заключений и согласований, предусмотренных законодательством Российской Федерации и законодательством Белгородской области.</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публичных слушаний является Комиссия по подготовке проекта правил землепользования и застройки</w:t>
      </w:r>
      <w:r>
        <w:rPr>
          <w:highlight w:val="white"/>
        </w:rPr>
        <w:t xml:space="preserve"> </w:t>
      </w:r>
      <w:r>
        <w:rPr>
          <w:rFonts w:cs="Times New Roman" w:ascii="Times New Roman" w:hAnsi="Times New Roman"/>
          <w:sz w:val="28"/>
          <w:szCs w:val="28"/>
          <w:highlight w:val="white"/>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 проведения публичных слушаний со дня оповещения жителей о формате, порядке, времени и месте их проведения до дня опубликования заключения о результатах публичных слушаний составляет не более 31 календарного дня и не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публичных слушаний обеспечивает опубликование оповещения о начале публичных слушаний по вопросам, указанным в части 1 настоящей статьи, в порядке, определенном частью 4 статьи 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целях доведения до населения информации о содержании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организатор общественных обсуждений может организовывать выставки, экспозиции демонстрационных материалов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выступления представителей органов местного самоуправления муниципального образования, разработчиков проекта планировки и (или) проекта межевания территории, проекта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в печатных средствах массовой информации, по радио и телевидению,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left="0"/>
        <w:jc w:val="both"/>
        <w:outlineLvl w:val="2"/>
        <w:rPr>
          <w:rFonts w:ascii="Times New Roman" w:hAnsi="Times New Roman" w:cs="Times New Roman"/>
          <w:b/>
          <w:bCs/>
          <w:sz w:val="28"/>
          <w:szCs w:val="28"/>
        </w:rPr>
      </w:pPr>
      <w:bookmarkStart w:id="23" w:name="Par469"/>
      <w:bookmarkEnd w:id="23"/>
      <w:r>
        <w:rPr>
          <w:rFonts w:cs="Times New Roman" w:ascii="Times New Roman" w:hAnsi="Times New Roman"/>
          <w:b/>
          <w:bCs/>
          <w:sz w:val="28"/>
          <w:szCs w:val="28"/>
        </w:rPr>
        <w:t>Статья 20. Особенности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организатором публичных слушаний не позднее чем через десять календарных дней после получения заявления от заинтересованного лица.</w:t>
      </w:r>
    </w:p>
    <w:p>
      <w:pPr>
        <w:pStyle w:val="Normal"/>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2. Организатором публичных слушаний является Комиссия по подготовке проекта правил землепользования и застройки</w:t>
      </w:r>
      <w:r>
        <w:rPr>
          <w:highlight w:val="white"/>
        </w:rPr>
        <w:t xml:space="preserve"> </w:t>
      </w:r>
      <w:r>
        <w:rPr>
          <w:rFonts w:cs="Times New Roman" w:ascii="Times New Roman" w:hAnsi="Times New Roman"/>
          <w:sz w:val="28"/>
          <w:szCs w:val="28"/>
          <w:highlight w:val="white"/>
        </w:rPr>
        <w:t>муниципального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быть более 31 календарного дня и менее 15 календарных дней.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публичных слушаний направляет извещения (сообщения)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В извещении (сообщении), направляемом правообладателям земельных участков, объектов капитального строительства, указываются: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проекта, по которому проводятся публичные слушания;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формате, порядке, сроках проведения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порядок приема предложений и замечаний по проекту (вопросу), рассматриваемому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информация об официальном сайте, на котором будет размещен проект, подлежащий рассмотрению на публичных слушаниях, и информационные материалы к нему.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В течение всего периода размещения проекта,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1</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w:t>
            </w:r>
          </w:p>
          <w:p>
            <w:pPr>
              <w:pStyle w:val="Normal"/>
              <w:widowControl/>
              <w:numPr>
                <w:ilvl w:val="0"/>
                <w:numId w:val="0"/>
              </w:numPr>
              <w:spacing w:lineRule="auto" w:line="240" w:before="0" w:after="0"/>
              <w:ind w:hanging="0" w:left="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numPr>
          <w:ilvl w:val="0"/>
          <w:numId w:val="0"/>
        </w:numPr>
        <w:spacing w:lineRule="auto" w:line="240" w:before="0" w:after="0"/>
        <w:ind w:firstLine="709" w:left="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tbl>
      <w:tblPr>
        <w:tblW w:w="965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969"/>
        <w:gridCol w:w="305"/>
        <w:gridCol w:w="1949"/>
        <w:gridCol w:w="13"/>
        <w:gridCol w:w="3402"/>
        <w:gridCol w:w="14"/>
      </w:tblGrid>
      <w:tr>
        <w:trPr/>
        <w:tc>
          <w:tcPr>
            <w:tcW w:w="9638" w:type="dxa"/>
            <w:gridSpan w:val="5"/>
            <w:tcBorders/>
          </w:tcPr>
          <w:p>
            <w:pPr>
              <w:pStyle w:val="Normal"/>
              <w:spacing w:lineRule="auto" w:line="240" w:before="0" w:after="0"/>
              <w:ind w:firstLine="709"/>
              <w:jc w:val="center"/>
              <w:rPr>
                <w:rFonts w:ascii="Times New Roman" w:hAnsi="Times New Roman" w:cs="Times New Roman"/>
                <w:b/>
                <w:sz w:val="28"/>
                <w:szCs w:val="28"/>
              </w:rPr>
            </w:pPr>
            <w:bookmarkStart w:id="24" w:name="Par500"/>
            <w:bookmarkEnd w:id="24"/>
            <w:r>
              <w:rPr>
                <w:rFonts w:cs="Times New Roman" w:ascii="Times New Roman" w:hAnsi="Times New Roman"/>
                <w:b/>
                <w:sz w:val="28"/>
                <w:szCs w:val="28"/>
              </w:rPr>
              <w:t>ПОСТАНОВЛЕНИЕ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проведении общественных обсуждений</w:t>
            </w:r>
          </w:p>
        </w:tc>
        <w:tc>
          <w:tcPr>
            <w:tcW w:w="14" w:type="dxa"/>
            <w:tcBorders/>
          </w:tcPr>
          <w:p>
            <w:pPr>
              <w:pStyle w:val="Normal"/>
              <w:widowControl/>
              <w:spacing w:lineRule="auto" w:line="259" w:before="0" w:after="160"/>
              <w:jc w:val="left"/>
              <w:rPr/>
            </w:pPr>
            <w:r>
              <w:rPr/>
            </w:r>
          </w:p>
        </w:tc>
      </w:tr>
      <w:tr>
        <w:trPr/>
        <w:tc>
          <w:tcPr>
            <w:tcW w:w="9638" w:type="dxa"/>
            <w:gridSpan w:val="5"/>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Градостроительным </w:t>
            </w:r>
            <w:hyperlink r:id="rId16" w:tooltip="https://login.consultant.ru/link/?req=doc&amp;base=LAW&amp;n=508514">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Ровеньского муниципального округа Белгородской области, утвержденным решением Совета депутатов Ровеньского муниципального округа Белгородской области от «__» ______ 20__ года № ___, постановляю: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25" w:name="Par504"/>
            <w:bookmarkEnd w:id="25"/>
            <w:r>
              <w:rPr>
                <w:rFonts w:cs="Times New Roman" w:ascii="Times New Roman" w:hAnsi="Times New Roman"/>
                <w:sz w:val="28"/>
                <w:szCs w:val="28"/>
              </w:rPr>
              <w:t>1. Вынести на общественные обсуждения проект _________________________________________________________________.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Провести общественные обсуждения по проекту, указанному в пункте 1 настоящего постановления, с "__" ________ 20__ года по "__" 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Установить, что организатором общественных обсуждений является ___________________________________________________________________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Разместить проект, подлежащий рассмотрению на общественных обсуждениях, и информационные материалы к нему на официальном сайте ________________ и (или) региональном портале государственных и муниципальных услуг "__" 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Установить: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место открытия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дата открытия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экспозиции или экспозиций проекта, подлежащего рассмотрению на общественных обсуждениях: 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дни и часы, в которые возможно посещение экспозиции или экспозиций проекта, подлежащего рассмотрению на общественных обсуждениях: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Обратиться к участникам общественных обсуждений с предложением принять активное участие в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Определить: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возможность представления участниками общественных обсуждений своих замечаний и предложений по вынесенному на общественные обсуждения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официального сайта 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представления участниками общественных обсуждений своих замечаний и предложений по вынесенному на общественные обсуждения проекту: с "__" ________ 20__ года по "__" 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Настоящее постановление вступает в силу со дня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Опубликовать постановление в газете «Ровеньская нива» и разместить на официальном сайте ____________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Контроль за исполнением постановления возложить на организатора публичных слушаний.</w:t>
            </w:r>
          </w:p>
        </w:tc>
        <w:tc>
          <w:tcPr>
            <w:tcW w:w="14" w:type="dxa"/>
            <w:tcBorders/>
          </w:tcPr>
          <w:p>
            <w:pPr>
              <w:pStyle w:val="Normal"/>
              <w:widowControl/>
              <w:spacing w:lineRule="auto" w:line="259" w:before="0" w:after="160"/>
              <w:jc w:val="left"/>
              <w:rPr/>
            </w:pPr>
            <w:r>
              <w:rPr/>
            </w:r>
          </w:p>
        </w:tc>
      </w:tr>
      <w:tr>
        <w:trPr/>
        <w:tc>
          <w:tcPr>
            <w:tcW w:w="396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tc>
        <w:tc>
          <w:tcPr>
            <w:tcW w:w="2267" w:type="dxa"/>
            <w:gridSpan w:val="3"/>
            <w:tcBorders>
              <w:bottom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3416" w:type="dxa"/>
            <w:gridSpan w:val="2"/>
            <w:tcBorders/>
            <w:vAlign w:val="bottom"/>
          </w:tcPr>
          <w:p>
            <w:pPr>
              <w:pStyle w:val="Normal"/>
              <w:spacing w:lineRule="auto" w:line="240" w:before="0" w:after="0"/>
              <w:ind w:firstLine="709"/>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И.О.Ф.</w:t>
            </w:r>
          </w:p>
        </w:tc>
      </w:tr>
      <w:tr>
        <w:trPr/>
        <w:tc>
          <w:tcPr>
            <w:tcW w:w="4274"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949" w:type="dxa"/>
            <w:tcBorders>
              <w:top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(подпись)</w:t>
            </w:r>
          </w:p>
        </w:tc>
        <w:tc>
          <w:tcPr>
            <w:tcW w:w="3415"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4" w:type="dxa"/>
            <w:tcBorders/>
          </w:tcPr>
          <w:p>
            <w:pPr>
              <w:pStyle w:val="Normal"/>
              <w:widowControl/>
              <w:spacing w:lineRule="auto" w:line="259" w:before="0" w:after="160"/>
              <w:jc w:val="left"/>
              <w:rPr/>
            </w:pPr>
            <w:r>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2</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76"/>
        <w:gridCol w:w="4662"/>
      </w:tblGrid>
      <w:tr>
        <w:trPr/>
        <w:tc>
          <w:tcPr>
            <w:tcW w:w="9638" w:type="dxa"/>
            <w:gridSpan w:val="2"/>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Оповещение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начале общественных обсуждений</w:t>
            </w:r>
          </w:p>
        </w:tc>
      </w:tr>
      <w:tr>
        <w:trPr/>
        <w:tc>
          <w:tcPr>
            <w:tcW w:w="9638" w:type="dxa"/>
            <w:gridSpan w:val="2"/>
            <w:tcBorders/>
            <w:vAlign w:val="center"/>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от "__" _________ 20__ г.</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tc>
      </w:tr>
      <w:tr>
        <w:trPr/>
        <w:tc>
          <w:tcPr>
            <w:tcW w:w="9638" w:type="dxa"/>
            <w:gridSpan w:val="2"/>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организатора общественных обсуждений)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8"/>
                <w:szCs w:val="28"/>
              </w:rPr>
              <w:t>оповещает о начале общественных обсуждений по проекту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указанному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Общественные обсуждения проводятся с "__" ________________ 20__ г. по "__" _______________ 20__ г. на официальном сайте по адресу: ___________________/на региональном портале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Экспозиция (экспозиции) проекта, подлежащего рассмотрению на общественных обсуждениях, проводится по адресу/по адресам: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Дни и часы, в которые возможно посещение указанной экспозиции (экспозиций).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открытия экспозиции (экспозиций): "__" ___________20__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экспозиции (экспозиций): с "__" __________ 20__ г. по "__" 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по экспозиции проекта проводятся с _____ часов до _____ часов в дни недели 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общественных обсуждений вносят предложения и замечания, касающиеся проекта, подлежащего рассмотрению на общественных обсуждениях, в срок: с "__" _________ 20__ г. по "__" 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___________________/регионального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посредством записи в книге учета посетителей экспозиции проекта, подлежащего рассмотрению на общественных обсуждениях.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на котором будут размещены проект, подлежащий рассмотрению на общественных обсуждениях, и информационные материалы к нему 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размещения проекта, подлежащего рассмотрению на общественных обсуждениях, и информационных материалов к нему на указанном официальном сайте: "__" ______________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общественный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trPr/>
        <w:tc>
          <w:tcPr>
            <w:tcW w:w="4976"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общественных обсуждений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(или иное уполномоченное лицо)</w:t>
            </w:r>
          </w:p>
        </w:tc>
        <w:tc>
          <w:tcPr>
            <w:tcW w:w="4662"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3</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bookmarkStart w:id="26" w:name="Par597"/>
      <w:bookmarkEnd w:id="26"/>
      <w:r>
        <w:rPr>
          <w:rFonts w:cs="Times New Roman" w:ascii="Times New Roman" w:hAnsi="Times New Roman"/>
          <w:b/>
          <w:sz w:val="28"/>
          <w:szCs w:val="28"/>
        </w:rPr>
        <w:t>Книга</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учета посетителей и записи предложений</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и замечаний при проведении экспозиции</w:t>
      </w:r>
    </w:p>
    <w:tbl>
      <w:tblPr>
        <w:tblW w:w="11010" w:type="dxa"/>
        <w:jc w:val="left"/>
        <w:tblInd w:w="-1234" w:type="dxa"/>
        <w:tblLayout w:type="fixed"/>
        <w:tblCellMar>
          <w:top w:w="102" w:type="dxa"/>
          <w:left w:w="62" w:type="dxa"/>
          <w:bottom w:w="102" w:type="dxa"/>
          <w:right w:w="62" w:type="dxa"/>
        </w:tblCellMar>
        <w:tblLook w:val="0000" w:noHBand="0" w:noVBand="0" w:firstColumn="0" w:lastRow="0" w:lastColumn="0" w:firstRow="0"/>
      </w:tblPr>
      <w:tblGrid>
        <w:gridCol w:w="453"/>
        <w:gridCol w:w="1626"/>
        <w:gridCol w:w="1701"/>
        <w:gridCol w:w="1843"/>
        <w:gridCol w:w="2268"/>
        <w:gridCol w:w="1421"/>
        <w:gridCol w:w="710"/>
        <w:gridCol w:w="986"/>
      </w:tblGrid>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jc w:val="center"/>
              <w:rPr>
                <w:rFonts w:ascii="Times New Roman" w:hAnsi="Times New Roman" w:cs="Times New Roman"/>
                <w:sz w:val="20"/>
                <w:szCs w:val="20"/>
              </w:rPr>
            </w:pPr>
            <w:r>
              <w:rPr>
                <w:rFonts w:cs="Times New Roman" w:ascii="Times New Roman" w:hAnsi="Times New Roman"/>
                <w:sz w:val="20"/>
                <w:szCs w:val="20"/>
              </w:rPr>
              <w:t>N № п/п</w:t>
            </w:r>
          </w:p>
        </w:tc>
        <w:tc>
          <w:tcPr>
            <w:tcW w:w="1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Фамилия, имя, отчество (для физических лиц)/</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(для юридических лиц)</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 рождения (для физических лиц)/ основной государственный регистрационный номер (для юридических лиц)</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Место жительства (для физических лиц)/ место нахождения и адрес (для юридических лиц)</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Правоустанавливающие документы (земельных участков, объектов капитального строительства, помещений, расположенных на территории, применительно к которой подготовлен проект, рассматриваемый на общественных обсуждениях/публичных слушаниях)</w:t>
            </w:r>
          </w:p>
        </w:tc>
        <w:tc>
          <w:tcPr>
            <w:tcW w:w="1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Предложения и замечания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Дата</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r>
      <w:tr>
        <w:trPr/>
        <w:tc>
          <w:tcPr>
            <w:tcW w:w="4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sectPr>
          <w:headerReference w:type="even" r:id="rId17"/>
          <w:headerReference w:type="default" r:id="rId18"/>
          <w:headerReference w:type="first" r:id="rId19"/>
          <w:type w:val="nextPage"/>
          <w:pgSz w:w="11906" w:h="16838"/>
          <w:pgMar w:left="1701" w:right="567" w:gutter="0" w:header="567" w:top="1134" w:footer="0" w:bottom="1134"/>
          <w:pgNumType w:fmt="decimal"/>
          <w:formProt w:val="false"/>
          <w:titlePg/>
          <w:textDirection w:val="lrTb"/>
          <w:docGrid w:type="default" w:linePitch="360" w:charSpace="0"/>
        </w:sectPr>
      </w:pP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rHeight w:val="2605" w:hRule="atLeast"/>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4</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498"/>
      </w:tblGrid>
      <w:tr>
        <w:trPr/>
        <w:tc>
          <w:tcPr>
            <w:tcW w:w="9498" w:type="dxa"/>
            <w:tcBorders/>
          </w:tcPr>
          <w:p>
            <w:pPr>
              <w:pStyle w:val="Normal"/>
              <w:spacing w:lineRule="auto" w:line="240" w:before="0" w:after="0"/>
              <w:ind w:firstLine="709"/>
              <w:jc w:val="center"/>
              <w:rPr>
                <w:rFonts w:ascii="Times New Roman" w:hAnsi="Times New Roman" w:cs="Times New Roman"/>
                <w:b/>
                <w:sz w:val="28"/>
                <w:szCs w:val="28"/>
              </w:rPr>
            </w:pPr>
            <w:bookmarkStart w:id="27" w:name="Par631"/>
            <w:bookmarkEnd w:id="27"/>
            <w:r>
              <w:rPr>
                <w:rFonts w:cs="Times New Roman" w:ascii="Times New Roman" w:hAnsi="Times New Roman"/>
                <w:b/>
                <w:sz w:val="28"/>
                <w:szCs w:val="28"/>
              </w:rPr>
              <w:t>ПРОТОКОЛ</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Общественных обсуждений от _______ № ____</w:t>
            </w:r>
          </w:p>
        </w:tc>
      </w:tr>
      <w:tr>
        <w:trPr/>
        <w:tc>
          <w:tcPr>
            <w:tcW w:w="9498"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проекту 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498"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Организация-разработчик 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юридический адрес,</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Формы оповещения о начале общественных обсуждений (название, номер, дата печатных изданий и др. формы) 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Территория, в пределах которой проводятся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Сроки проведения общественных обсуждений 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Сроки принятия замечаний и предложений 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Сведения о проведении экспозиции по материалам (где и когда проведена)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Предложения и замечания участников общественных обсуждений: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77"/>
        <w:gridCol w:w="4526"/>
        <w:gridCol w:w="4248"/>
      </w:tblGrid>
      <w:tr>
        <w:trPr/>
        <w:tc>
          <w:tcPr>
            <w:tcW w:w="5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общественных обсуждений</w:t>
            </w:r>
          </w:p>
        </w:tc>
        <w:tc>
          <w:tcPr>
            <w:tcW w:w="4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предложение или замечание</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774"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общественных обсуждений</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774" w:type="dxa"/>
            <w:gridSpan w:val="2"/>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общественных обсуждений</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052"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576"/>
        <w:gridCol w:w="2156"/>
        <w:gridCol w:w="1320"/>
      </w:tblGrid>
      <w:tr>
        <w:trPr/>
        <w:tc>
          <w:tcPr>
            <w:tcW w:w="557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6" w:type="dxa"/>
            <w:tcBorders>
              <w:bottom w:val="single" w:sz="4" w:space="0" w:color="000000"/>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6"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57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6"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6" w:type="dxa"/>
            <w:tcBorders>
              <w:top w:val="single" w:sz="4" w:space="0" w:color="000000"/>
            </w:tcBorders>
            <w:vAlign w:val="center"/>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576"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156" w:type="dxa"/>
            <w:tcBorders>
              <w:bottom w:val="single" w:sz="4" w:space="0" w:color="000000"/>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320"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57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156"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320" w:type="dxa"/>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5</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639"/>
      </w:tblGrid>
      <w:tr>
        <w:trPr/>
        <w:tc>
          <w:tcPr>
            <w:tcW w:w="9639" w:type="dxa"/>
            <w:tcBorders/>
          </w:tcPr>
          <w:p>
            <w:pPr>
              <w:pStyle w:val="Normal"/>
              <w:spacing w:lineRule="auto" w:line="240" w:before="0" w:after="0"/>
              <w:ind w:firstLine="709"/>
              <w:jc w:val="center"/>
              <w:rPr>
                <w:rFonts w:ascii="Times New Roman" w:hAnsi="Times New Roman" w:cs="Times New Roman"/>
                <w:b/>
                <w:sz w:val="28"/>
                <w:szCs w:val="28"/>
              </w:rPr>
            </w:pPr>
            <w:bookmarkStart w:id="28" w:name="Par697"/>
            <w:bookmarkEnd w:id="28"/>
            <w:r>
              <w:rPr>
                <w:rFonts w:cs="Times New Roman" w:ascii="Times New Roman" w:hAnsi="Times New Roman"/>
                <w:b/>
                <w:sz w:val="28"/>
                <w:szCs w:val="28"/>
              </w:rPr>
              <w:t>ЗАКЛЮЧЕНИЕ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ПО РЕЗУЛЬТАТАМ ОБЩЕСТВЕННЫХ ОБСУЖДЕНИЙ</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ПО ПРОЕКТУ</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 "__" ________________ 20__ г.</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общественные обсуждения: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юридический адрес,</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Организатор общественных обсуждений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Формы оповещения о начале общественных обсуждений (название, номер, дата печатных изданий и др. формы) 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Территория, в пределах которой проводятся общественные обсуждения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Сроки проведения общественных обсуждений 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Сведения о проведении экспозиции по материалам (где и когда проведена) 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Предложения и замечания участников общественных обсуждений: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0"/>
        <w:gridCol w:w="4118"/>
        <w:gridCol w:w="2598"/>
        <w:gridCol w:w="2467"/>
      </w:tblGrid>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общественных обсуждений</w:t>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замечание/</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предложение</w:t>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организатора общественных обсуждений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183"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общественных обсуждений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183"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общественных обсуждений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1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5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4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10108"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100"/>
        <w:gridCol w:w="2623"/>
        <w:gridCol w:w="2385"/>
      </w:tblGrid>
      <w:tr>
        <w:trPr/>
        <w:tc>
          <w:tcPr>
            <w:tcW w:w="10108"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Сведения о протоколе общественных обсуждений 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____________________________.</w:t>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3"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5"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3" w:type="dxa"/>
            <w:tcBorders>
              <w:top w:val="single" w:sz="4" w:space="0" w:color="000000"/>
            </w:tcBorders>
          </w:tcPr>
          <w:p>
            <w:pPr>
              <w:pStyle w:val="Normal"/>
              <w:spacing w:lineRule="auto" w:line="240" w:before="0" w:after="0"/>
              <w:ind w:hanging="1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w:t>
            </w:r>
          </w:p>
        </w:tc>
        <w:tc>
          <w:tcPr>
            <w:tcW w:w="2385"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3"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5"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3"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5"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общественных обсуждений</w:t>
            </w:r>
          </w:p>
        </w:tc>
        <w:tc>
          <w:tcPr>
            <w:tcW w:w="2623"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5"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5100"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3"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5"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6</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87"/>
        <w:gridCol w:w="2354"/>
        <w:gridCol w:w="2698"/>
      </w:tblGrid>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bookmarkStart w:id="29" w:name="Par771"/>
            <w:bookmarkEnd w:id="29"/>
            <w:r>
              <w:rPr>
                <w:rFonts w:cs="Times New Roman" w:ascii="Times New Roman" w:hAnsi="Times New Roman"/>
                <w:b/>
                <w:sz w:val="28"/>
                <w:szCs w:val="28"/>
              </w:rPr>
              <w:t>ПОСТАНОВЛЕНИЕ</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о проведении публичных слушаний</w:t>
            </w:r>
          </w:p>
        </w:tc>
      </w:tr>
      <w:tr>
        <w:trPr/>
        <w:tc>
          <w:tcPr>
            <w:tcW w:w="9639"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Градостроительным </w:t>
            </w:r>
            <w:hyperlink r:id="rId20" w:tooltip="https://login.consultant.ru/link/?req=doc&amp;base=LAW&amp;n=508514">
              <w:r>
                <w:rPr>
                  <w:rStyle w:val="Style"/>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Порядком назначения и проведения общественных обсуждений и публичных слушаний по вопросам градостроительной деятельности на территории Ровеньского муниципального округа Белгородской области, утвержденным решением Совета депутатов Ровеньского муниципального округа Белгородской области от "__" _____________ 20__ года № __, постановляю:</w:t>
            </w:r>
          </w:p>
          <w:p>
            <w:pPr>
              <w:pStyle w:val="Normal"/>
              <w:spacing w:lineRule="auto" w:line="240" w:before="0" w:after="0"/>
              <w:ind w:firstLine="709"/>
              <w:jc w:val="both"/>
              <w:rPr>
                <w:rFonts w:ascii="Times New Roman" w:hAnsi="Times New Roman" w:cs="Times New Roman"/>
                <w:sz w:val="28"/>
                <w:szCs w:val="28"/>
              </w:rPr>
            </w:pPr>
            <w:bookmarkStart w:id="30" w:name="Par774"/>
            <w:bookmarkEnd w:id="30"/>
            <w:r>
              <w:rPr>
                <w:rFonts w:cs="Times New Roman" w:ascii="Times New Roman" w:hAnsi="Times New Roman"/>
                <w:sz w:val="28"/>
                <w:szCs w:val="28"/>
              </w:rPr>
              <w:t>1. Вынести на публичные слушания проект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проекта)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Провести публичные слушания по проекту, указанному в пункте 1 настоящего постановления, с "__" ________ 20__ года по "__" ___________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Установить, что организатором публичных слушаний является ___________________________________________________________________</w:t>
            </w:r>
          </w:p>
          <w:p>
            <w:pPr>
              <w:pStyle w:val="Normal"/>
              <w:spacing w:lineRule="auto" w:line="240" w:before="0" w:after="0"/>
              <w:ind w:hanging="62"/>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Разместить проект, подлежащий рассмотрению на публичных слушаниях, и информационные материалы к нему на официальном сайте ___________________ и (или) региональном портале государственных и муниципальных услуг "__" _____________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Установить: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место открытия экспозиции или экспозиций проекта, подлежащего рассмотрению на публичных слушаниях: 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дата открытия экспозиции или экспозиций проекта, подлежащего рассмотрению на публичных слушаниях: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сроки проведения экспозиции или экспозиций проекта, подлежащего рассмотрению на публичных слушаниях: 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дни и часы, в которые возможно посещение экспозиции или экспозиций проекта, подлежащего рассмотрению на публичных слушаниях: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Обратиться к участникам публичных слушаний с предложением принять активное участие в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Определить: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возможность представления участниками публичных слушаний своих замечаний и предложений по вынесенному на публичные слушания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официального сайта 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письменной форме или в форме электронного документа в адрес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срок представления участниками публичных слушаний своих замечаний и предложений по вынесенному на публичные слушания проекту: с "__" _______ 20__ года по "__" _________ 20__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Провести собрание участников публичных слушаний "__" ___________ 20__ года по адресу: в ___ час. 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Время начала регистрации участников собрания публичных слушаний: ___ час. 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Настоящее постановление вступает в силу со дня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Опубликовать постановление в газете «Ровеньская нива» и разместить на официальном сайте _________________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Контроль за исполнением постановления возложить на организатора публичных слушаний.</w:t>
            </w:r>
          </w:p>
        </w:tc>
      </w:tr>
      <w:tr>
        <w:trPr/>
        <w:tc>
          <w:tcPr>
            <w:tcW w:w="4587"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tc>
        <w:tc>
          <w:tcPr>
            <w:tcW w:w="235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98"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58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5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698"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7</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w:t>
            </w:r>
          </w:p>
          <w:p>
            <w:pPr>
              <w:pStyle w:val="Normal"/>
              <w:widowControl/>
              <w:numPr>
                <w:ilvl w:val="0"/>
                <w:numId w:val="0"/>
              </w:numPr>
              <w:spacing w:lineRule="auto" w:line="240" w:before="0" w:after="0"/>
              <w:ind w:hanging="0" w:left="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numPr>
          <w:ilvl w:val="0"/>
          <w:numId w:val="0"/>
        </w:numPr>
        <w:spacing w:lineRule="auto" w:line="240" w:before="0" w:after="0"/>
        <w:ind w:firstLine="709" w:left="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878"/>
        <w:gridCol w:w="1744"/>
        <w:gridCol w:w="4017"/>
      </w:tblGrid>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Оповещение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 начале публичных слушаний</w:t>
            </w:r>
          </w:p>
        </w:tc>
      </w:tr>
      <w:tr>
        <w:trPr/>
        <w:tc>
          <w:tcPr>
            <w:tcW w:w="9639" w:type="dxa"/>
            <w:gridSpan w:val="3"/>
            <w:tcBorders/>
          </w:tcPr>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от "__" _________ 20__ г.</w:t>
            </w:r>
          </w:p>
        </w:tc>
      </w:tr>
      <w:tr>
        <w:trPr/>
        <w:tc>
          <w:tcPr>
            <w:tcW w:w="9639" w:type="dxa"/>
            <w:gridSpan w:val="3"/>
            <w:tcBorders/>
          </w:tcPr>
          <w:p>
            <w:pPr>
              <w:pStyle w:val="Normal"/>
              <w:spacing w:lineRule="auto" w:line="240" w:before="0" w:after="0"/>
              <w:ind w:firstLine="1055" w:left="-346"/>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оповещает о начале публичных слушаний по проекту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информационных материалов к указанному проекту: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Публичные слушания проводятся с "__" ________ 20__ г. по "__" ________ 20__ г. на официальном сайте по адресу: __________________/на региональном портале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Экспозиция (экспозиции) проекта, подлежащего рассмотрению на публичных слушаниях, проводится по адресу/по адресам: 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Дни и часы, в которые возможно посещение указанной экспозиции (экспозиций) 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открытия экспозиции (экспозиций): "__" 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проведения экспозиции (экспозиций): с "__" _____________ 20__ г. по "__" 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Консультации по экспозиции проекта проводятся с ______ часов до ________ часов в дни недели 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публичных слушаний вносят предложения и замечания, касающиеся проекта, подлежащего рассмотрению на публичных слушаниях, в срок: с "__" _____________ 20__ г. по "__" _____________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посредством официального сайта _____________________/регионального портала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письменной форме или в форме электронного документа в адрес организатора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в письменной или устной форме в ходе проведения собрания или собраний участников публичных слушаний;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посредством записи в книге учета посетителей экспозиции проекта, подлежащего рассмотрению на публичных слушаниях.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на котором будут размещены проект, подлежащий рассмотрению на публичных слушаниях, и информационные материалы к нему 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Дата размещения проекта, подлежащего рассмотрению на публичных слушаниях, и информационных материалов к нему на указанном официальном сайте: "__" __________ 20__ 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Собрание участников публичных слушаний будет проведено "__" _____________ 20__ г. по адресу: в ____ час. ____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Время начала регистрации участников собрания публичных слушаний: ___ час. ___мин.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адрес места нахождения и электронной почты, по которым могут быть направлены замечания и предложения, контактные телефоны)</w:t>
            </w:r>
          </w:p>
        </w:tc>
      </w:tr>
      <w:tr>
        <w:trPr/>
        <w:tc>
          <w:tcPr>
            <w:tcW w:w="3878"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 публичных слушаний (или иное уполномоченное лицо)</w:t>
            </w:r>
          </w:p>
        </w:tc>
        <w:tc>
          <w:tcPr>
            <w:tcW w:w="174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017"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w:t>
            </w:r>
          </w:p>
          <w:p>
            <w:pPr>
              <w:pStyle w:val="Normal"/>
              <w:spacing w:lineRule="auto" w:line="240" w:before="0" w:after="0"/>
              <w:ind w:hanging="14"/>
              <w:jc w:val="center"/>
              <w:rPr>
                <w:rFonts w:ascii="Times New Roman" w:hAnsi="Times New Roman" w:cs="Times New Roman"/>
                <w:sz w:val="24"/>
                <w:szCs w:val="24"/>
              </w:rPr>
            </w:pPr>
            <w:r>
              <w:rPr>
                <w:rFonts w:cs="Times New Roman" w:ascii="Times New Roman" w:hAnsi="Times New Roman"/>
                <w:sz w:val="24"/>
                <w:szCs w:val="24"/>
              </w:rPr>
              <w:t>(подпись)</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8</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w:t>
            </w:r>
          </w:p>
          <w:p>
            <w:pPr>
              <w:pStyle w:val="Normal"/>
              <w:widowControl/>
              <w:numPr>
                <w:ilvl w:val="0"/>
                <w:numId w:val="0"/>
              </w:numPr>
              <w:spacing w:lineRule="auto" w:line="240" w:before="0" w:after="0"/>
              <w:ind w:hanging="0" w:left="0"/>
              <w:jc w:val="center"/>
              <w:outlineLvl w:val="1"/>
              <w:rPr>
                <w:rFonts w:ascii="Times New Roman" w:hAnsi="Times New Roman" w:cs="Times New Roman"/>
                <w:sz w:val="28"/>
                <w:szCs w:val="28"/>
              </w:rPr>
            </w:pPr>
            <w:r>
              <w:rPr>
                <w:rFonts w:eastAsia="Calibri" w:cs="Times New Roman" w:ascii="Times New Roman" w:hAnsi="Times New Roman"/>
                <w:b/>
                <w:kern w:val="0"/>
                <w:sz w:val="28"/>
                <w:szCs w:val="28"/>
                <w:lang w:val="ru-RU" w:eastAsia="en-US" w:bidi="ar-SA"/>
              </w:rPr>
              <w:t>округа 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right"/>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639"/>
      </w:tblGrid>
      <w:tr>
        <w:trPr/>
        <w:tc>
          <w:tcPr>
            <w:tcW w:w="9639" w:type="dxa"/>
            <w:tcBorders/>
            <w:vAlign w:val="center"/>
          </w:tcPr>
          <w:p>
            <w:pPr>
              <w:pStyle w:val="Normal"/>
              <w:spacing w:lineRule="auto" w:line="240" w:before="0" w:after="0"/>
              <w:jc w:val="center"/>
              <w:rPr>
                <w:rFonts w:ascii="Times New Roman" w:hAnsi="Times New Roman" w:cs="Times New Roman"/>
                <w:b/>
                <w:sz w:val="28"/>
                <w:szCs w:val="28"/>
              </w:rPr>
            </w:pPr>
            <w:bookmarkStart w:id="31" w:name="Par875"/>
            <w:bookmarkEnd w:id="31"/>
            <w:r>
              <w:rPr>
                <w:rFonts w:cs="Times New Roman" w:ascii="Times New Roman" w:hAnsi="Times New Roman"/>
                <w:b/>
                <w:sz w:val="28"/>
                <w:szCs w:val="28"/>
              </w:rPr>
              <w:t>ПРОТОКОЛ</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публичных слушаний от ______ N ______</w:t>
            </w:r>
          </w:p>
        </w:tc>
      </w:tr>
      <w:tr>
        <w:trPr/>
        <w:tc>
          <w:tcPr>
            <w:tcW w:w="9639" w:type="dxa"/>
            <w:tcBorders/>
            <w:vAlign w:val="center"/>
          </w:tcPr>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 проекту 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публичные слушания: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юридический адрес,</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Формы оповещения о начале публичных слушаний (название, номер, дата печатных изданий и др. формы) 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Сроки проведения публичных слушаний 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Сведения о проведении экспозиции по материалам (где и когда проведена) 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Предложения и замечания участников публичных слушаний: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80"/>
        <w:gridCol w:w="4527"/>
        <w:gridCol w:w="4386"/>
      </w:tblGrid>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 п/п</w:t>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публичных слушаний</w:t>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предложение или замечание</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91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публичных слушаний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891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публичных слушаний</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5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43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634"/>
        <w:gridCol w:w="2624"/>
        <w:gridCol w:w="1756"/>
      </w:tblGrid>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1756"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1756"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Style w:val="904"/>
        <w:tblW w:w="5386" w:type="dxa"/>
        <w:jc w:val="left"/>
        <w:tblInd w:w="4111" w:type="dxa"/>
        <w:tblLayout w:type="fixed"/>
        <w:tblCellMar>
          <w:top w:w="0" w:type="dxa"/>
          <w:left w:w="108" w:type="dxa"/>
          <w:bottom w:w="0" w:type="dxa"/>
          <w:right w:w="108" w:type="dxa"/>
        </w:tblCellMar>
        <w:tblLook w:val="04a0" w:noHBand="0" w:noVBand="1" w:firstColumn="1" w:lastRow="0" w:lastColumn="0" w:firstRow="1"/>
      </w:tblPr>
      <w:tblGrid>
        <w:gridCol w:w="5386"/>
      </w:tblGrid>
      <w:tr>
        <w:trPr/>
        <w:tc>
          <w:tcPr>
            <w:tcW w:w="5386" w:type="dxa"/>
            <w:tcBorders>
              <w:top w:val="nil"/>
              <w:left w:val="nil"/>
              <w:bottom w:val="nil"/>
              <w:right w:val="nil"/>
            </w:tcBorders>
          </w:tcPr>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Приложение 9</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к Порядку назначения и проведения</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общественных обсуждений</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и публичных слушаний по вопросам градостроительной деятельности</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на территории Ровеньского муниципального округа</w:t>
            </w:r>
          </w:p>
          <w:p>
            <w:pPr>
              <w:pStyle w:val="Normal"/>
              <w:widowControl/>
              <w:numPr>
                <w:ilvl w:val="0"/>
                <w:numId w:val="0"/>
              </w:numPr>
              <w:spacing w:lineRule="auto" w:line="240" w:before="0" w:after="0"/>
              <w:ind w:hanging="0" w:left="0"/>
              <w:jc w:val="center"/>
              <w:outlineLvl w:val="1"/>
              <w:rPr>
                <w:rFonts w:ascii="Times New Roman" w:hAnsi="Times New Roman" w:cs="Times New Roman"/>
                <w:b/>
                <w:sz w:val="28"/>
                <w:szCs w:val="28"/>
              </w:rPr>
            </w:pPr>
            <w:r>
              <w:rPr>
                <w:rFonts w:eastAsia="Calibri" w:cs="Times New Roman" w:ascii="Times New Roman" w:hAnsi="Times New Roman"/>
                <w:b/>
                <w:kern w:val="0"/>
                <w:sz w:val="28"/>
                <w:szCs w:val="28"/>
                <w:lang w:val="ru-RU" w:eastAsia="en-US" w:bidi="ar-SA"/>
              </w:rPr>
              <w:t>Белгородской области</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ФОРМА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9639"/>
      </w:tblGrid>
      <w:tr>
        <w:trPr/>
        <w:tc>
          <w:tcPr>
            <w:tcW w:w="9639" w:type="dxa"/>
            <w:tcBorders/>
            <w:vAlign w:val="center"/>
          </w:tcPr>
          <w:p>
            <w:pPr>
              <w:pStyle w:val="Normal"/>
              <w:spacing w:lineRule="auto" w:line="240" w:before="0" w:after="0"/>
              <w:ind w:firstLine="709"/>
              <w:jc w:val="center"/>
              <w:rPr>
                <w:rFonts w:ascii="Times New Roman" w:hAnsi="Times New Roman" w:cs="Times New Roman"/>
                <w:b/>
                <w:sz w:val="28"/>
                <w:szCs w:val="28"/>
              </w:rPr>
            </w:pPr>
            <w:bookmarkStart w:id="32" w:name="Par948"/>
            <w:bookmarkEnd w:id="32"/>
            <w:r>
              <w:rPr>
                <w:rFonts w:cs="Times New Roman" w:ascii="Times New Roman" w:hAnsi="Times New Roman"/>
                <w:b/>
                <w:sz w:val="28"/>
                <w:szCs w:val="28"/>
              </w:rPr>
              <w:t>ЗАКЛЮЧЕНИЕ</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ПО РЕЗУЛЬТАТАМ ПУБЛИЧНЫХ СЛУШАНИЙ</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ПО ПРОЕКТУ</w:t>
            </w:r>
          </w:p>
        </w:tc>
      </w:tr>
      <w:tr>
        <w:trPr/>
        <w:tc>
          <w:tcPr>
            <w:tcW w:w="9639" w:type="dxa"/>
            <w:tcBorders/>
            <w:vAlign w:val="center"/>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(наименование проекта)</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 "__" ____________ 20__ г.</w:t>
            </w:r>
          </w:p>
        </w:tc>
      </w:tr>
      <w:tr>
        <w:trPr/>
        <w:tc>
          <w:tcPr>
            <w:tcW w:w="9639"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Общие сведения о проекте, представленном на публичные слушания: ___________________________________________________________________.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Организация-разработчик 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юридический адрес,</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телефон, адрес электронной почты)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Организатор публичных слушаний 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Формы оповещения о начале публичных слушаний (название, номер, дата печатных изданий и др. формы) 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Сроки проведения публичных слушаний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Сроки принятия замечаний и предложений 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Сведения о проведении экспозиции по материалам (где и когда проведена) 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проведении собрания (собраний) участников публичных слушаний (где и когда проведено, состав и количество участников, количество предложений и замечаний) 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Предложения и замечания участников публичных слушаний:</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0"/>
        <w:gridCol w:w="3631"/>
        <w:gridCol w:w="2603"/>
        <w:gridCol w:w="2808"/>
      </w:tblGrid>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N №п/п</w:t>
            </w:r>
          </w:p>
        </w:tc>
        <w:tc>
          <w:tcPr>
            <w:tcW w:w="36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Предложения и замечания участников публичных слушаний</w:t>
            </w:r>
          </w:p>
        </w:tc>
        <w:tc>
          <w:tcPr>
            <w:tcW w:w="26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Кем внесено замечание/предложение</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Рекомендации организатора публичных слушаний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042" w:type="dxa"/>
            <w:gridSpan w:val="3"/>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Постоянно проживающие участники публичных слушаний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9042"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Иные участники публичных слушаний</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36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634"/>
        <w:gridCol w:w="2624"/>
        <w:gridCol w:w="2381"/>
      </w:tblGrid>
      <w:tr>
        <w:trPr/>
        <w:tc>
          <w:tcPr>
            <w:tcW w:w="9639" w:type="dxa"/>
            <w:gridSpan w:val="3"/>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Сведения о протоколе публичных слушаний __________________________________________________________________.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____________________________________.</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Председатель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Секретарь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bookmarkStart w:id="33" w:name="_GoBack"/>
            <w:bookmarkEnd w:id="33"/>
            <w:r>
              <w:rPr>
                <w:rFonts w:cs="Times New Roman" w:ascii="Times New Roman" w:hAnsi="Times New Roman"/>
                <w:sz w:val="28"/>
                <w:szCs w:val="28"/>
              </w:rPr>
              <w:t>Член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организатора публичных слушаний</w:t>
            </w:r>
          </w:p>
        </w:tc>
        <w:tc>
          <w:tcPr>
            <w:tcW w:w="2624" w:type="dxa"/>
            <w:tcBorders>
              <w:bottom w:val="single" w:sz="4" w:space="0" w:color="000000"/>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381" w:type="dxa"/>
            <w:tcBorders/>
            <w:vAlign w:val="bottom"/>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И.О.Ф.</w:t>
            </w:r>
          </w:p>
        </w:tc>
      </w:tr>
      <w:tr>
        <w:trPr/>
        <w:tc>
          <w:tcPr>
            <w:tcW w:w="4634"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c>
          <w:tcPr>
            <w:tcW w:w="2624" w:type="dxa"/>
            <w:tcBorders>
              <w:top w:val="single" w:sz="4" w:space="0" w:color="000000"/>
            </w:tcBorders>
          </w:tcPr>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2381" w:type="dxa"/>
            <w:tcBorders/>
          </w:tcPr>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default" r:id="rId21"/>
      <w:headerReference w:type="first" r:id="rId22"/>
      <w:type w:val="nextPage"/>
      <w:pgSz w:w="11906" w:h="16838"/>
      <w:pgMar w:left="1701" w:right="567" w:gutter="0" w:header="567"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w:charset w:val="01"/>
    <w:family w:val="auto"/>
    <w:pitch w:val="default"/>
  </w:font>
  <w:font w:name="Arial">
    <w:charset w:val="01"/>
    <w:family w:val="auto"/>
    <w:pitch w:val="default"/>
  </w:font>
  <w:font w:name="Segoe UI">
    <w:charset w:val="01"/>
    <w:family w:val="auto"/>
    <w:pitch w:val="default"/>
  </w:font>
  <w:font w:name="PT Astra Serif">
    <w:charset w:val="01"/>
    <w:family w:val="auto"/>
    <w:pitch w:val="default"/>
  </w:font>
  <w:font w:name="Times New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52</w:t>
    </w:r>
    <w:r>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basedOn w:val="DefaultParagraphFont"/>
    <w:uiPriority w:val="99"/>
    <w:qFormat/>
    <w:rPr/>
  </w:style>
  <w:style w:type="character" w:styleId="Style8" w:customStyle="1">
    <w:name w:val="Нижний колонтитул Знак"/>
    <w:basedOn w:val="DefaultParagraphFont"/>
    <w:uiPriority w:val="99"/>
    <w:qFormat/>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character" w:styleId="Hyperlink">
    <w:name w:val="Hyperlink"/>
    <w:rPr>
      <w:color w:val="000080"/>
      <w:u w:val="single"/>
    </w:rPr>
  </w:style>
  <w:style w:type="paragraph" w:styleId="Style1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1">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0"/>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Style12">
    <w:name w:val="Верхний колонтитул слева"/>
    <w:basedOn w:val="Header"/>
    <w:qFormat/>
    <w:pPr/>
    <w:rPr/>
  </w:style>
  <w:style w:type="paragraph" w:styleId="Style13">
    <w:name w:val="Обычный"/>
    <w:qFormat/>
    <w:pPr>
      <w:keepNext w:val="false"/>
      <w:keepLines w:val="false"/>
      <w:pageBreakBefore w:val="false"/>
      <w:widowControl/>
      <w:pBdr/>
      <w:shd w:val="nil" w:color="000000"/>
      <w:bidi w:val="0"/>
      <w:spacing w:lineRule="auto" w:line="276" w:beforeAutospacing="0" w:before="0" w:afterAutospacing="0" w:after="20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zh-CN" w:bidi="ar-SA"/>
    </w:rPr>
  </w:style>
  <w:style w:type="numbering" w:styleId="Style14"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08514&amp;dst=2123" TargetMode="External"/><Relationship Id="rId4" Type="http://schemas.openxmlformats.org/officeDocument/2006/relationships/hyperlink" Target="https://login.consultant.ru/link/?req=doc&amp;base=RLAW404&amp;n=99061" TargetMode="External"/><Relationship Id="rId5" Type="http://schemas.openxmlformats.org/officeDocument/2006/relationships/hyperlink" Target="https://rovenkiadm.gosuslugi.ru/" TargetMode="External"/><Relationship Id="rId6" Type="http://schemas.openxmlformats.org/officeDocument/2006/relationships/hyperlink" Target="https://login.consultant.ru/link/?req=doc&amp;base=LAW&amp;n=508514&amp;dst=2123" TargetMode="External"/><Relationship Id="rId7" Type="http://schemas.openxmlformats.org/officeDocument/2006/relationships/hyperlink" Target="https://login.consultant.ru/link/?req=doc&amp;base=LAW&amp;n=501480&amp;dst=840" TargetMode="External"/><Relationship Id="rId8" Type="http://schemas.openxmlformats.org/officeDocument/2006/relationships/hyperlink" Target="https://login.consultant.ru/link/?req=doc&amp;base=LAW&amp;n=508514&amp;dst=2456" TargetMode="External"/><Relationship Id="rId9" Type="http://schemas.openxmlformats.org/officeDocument/2006/relationships/hyperlink" Target="https://login.consultant.ru/link/?req=doc&amp;base=LAW&amp;n=508514&amp;dst=3337" TargetMode="External"/><Relationship Id="rId10" Type="http://schemas.openxmlformats.org/officeDocument/2006/relationships/hyperlink" Target="https://login.consultant.ru/link/?req=doc&amp;base=LAW&amp;n=508514&amp;dst=1346" TargetMode="External"/><Relationship Id="rId11" Type="http://schemas.openxmlformats.org/officeDocument/2006/relationships/hyperlink" Target="https://login.consultant.ru/link/?req=doc&amp;base=LAW&amp;n=508514&amp;dst=102028" TargetMode="External"/><Relationship Id="rId12" Type="http://schemas.openxmlformats.org/officeDocument/2006/relationships/hyperlink" Target="https://login.consultant.ru/link/?req=doc&amp;base=LAW&amp;n=508514&amp;dst=3315" TargetMode="External"/><Relationship Id="rId13" Type="http://schemas.openxmlformats.org/officeDocument/2006/relationships/hyperlink" Target="https://login.consultant.ru/link/?req=doc&amp;base=LAW&amp;n=508514&amp;dst=102027" TargetMode="External"/><Relationship Id="rId14" Type="http://schemas.openxmlformats.org/officeDocument/2006/relationships/hyperlink" Target="https://login.consultant.ru/link/?req=doc&amp;base=LAW&amp;n=500102" TargetMode="External"/><Relationship Id="rId15" Type="http://schemas.openxmlformats.org/officeDocument/2006/relationships/hyperlink" Target="https://login.consultant.ru/link/?req=doc&amp;base=LAW&amp;n=500102" TargetMode="External"/><Relationship Id="rId16" Type="http://schemas.openxmlformats.org/officeDocument/2006/relationships/hyperlink" Target="https://login.consultant.ru/link/?req=doc&amp;base=LAW&amp;n=508514"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hyperlink" Target="https://login.consultant.ru/link/?req=doc&amp;base=LAW&amp;n=508514" TargetMode="Externa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Relationship Id="rId2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F3A20889-9F31-4ACF-B39D-D57D0EEF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LibreOffice/24.8.4.2$Linux_X86_64 LibreOffice_project/480$Build-2</Application>
  <AppVersion>15.0000</AppVersion>
  <Pages>52</Pages>
  <Words>12223</Words>
  <Characters>96221</Characters>
  <CharactersWithSpaces>108688</CharactersWithSpaces>
  <Paragraphs>709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2025-07-31T06:49:00Z</dcterms:created>
  <dc:creator>Пушкина Яна Анатольевна</dc:creator>
  <dc:description/>
  <dc:language>ru-RU</dc:language>
  <cp:lastModifiedBy/>
  <dcterms:modified xsi:type="dcterms:W3CDTF">2025-09-26T16:54:29Z</dcterms:modified>
  <cp:revision>28</cp:revision>
  <dc:subject/>
  <dc:title/>
</cp:coreProperties>
</file>