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63"/>
        <w:contextualSpacing w:val="true"/>
        <w:jc w:val="center"/>
        <w:spacing w:lineRule="atLeast" w:line="283" w:after="200" w:before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32"/>
        </w:rPr>
        <w:t xml:space="preserve">Р О С С И Й С К А Я   Ф Е Д Е Р А Ц И Я</w:t>
      </w:r>
      <w:r/>
    </w:p>
    <w:p>
      <w:pPr>
        <w:pStyle w:val="763"/>
        <w:contextualSpacing w:val="true"/>
        <w:jc w:val="center"/>
        <w:spacing w:lineRule="atLeast" w:line="283" w:after="200" w:before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32"/>
        </w:rPr>
        <w:t xml:space="preserve">Б Е Л Г О Р О Д С К А Я    О Б Л А С Т Ь</w:t>
      </w:r>
      <w:r/>
    </w:p>
    <w:p>
      <w:pPr>
        <w:pStyle w:val="763"/>
        <w:contextualSpacing w:val="true"/>
        <w:jc w:val="center"/>
        <w:spacing w:lineRule="atLeast" w:line="283" w:after="200" w:before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/>
    </w:p>
    <w:p>
      <w:pPr>
        <w:pStyle w:val="763"/>
        <w:contextualSpacing w:val="true"/>
        <w:jc w:val="center"/>
        <w:spacing w:lineRule="atLeast" w:line="283" w:after="200" w:before="0"/>
        <w:rPr>
          <w:rFonts w:ascii="Times New Roman" w:hAnsi="Times New Roman" w:cs="Times New Roman" w:eastAsia="Times New Roman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72135" cy="781685"/>
                <wp:effectExtent l="0" t="0" r="0" b="0"/>
                <wp:docPr id="1" name="Изображение1" descr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Изображение1" descr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rcRect l="-65" t="-22" r="-63" b="-22"/>
                        <a:stretch/>
                      </pic:blipFill>
                      <pic:spPr bwMode="auto">
                        <a:xfrm>
                          <a:off x="0" y="0"/>
                          <a:ext cx="572135" cy="781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5.0pt;height:61.5pt;" stroked="false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pStyle w:val="763"/>
        <w:contextualSpacing w:val="true"/>
        <w:jc w:val="center"/>
        <w:spacing w:lineRule="atLeast" w:line="283" w:after="200" w:before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/>
    </w:p>
    <w:p>
      <w:pPr>
        <w:pStyle w:val="763"/>
        <w:contextualSpacing w:val="true"/>
        <w:jc w:val="center"/>
        <w:spacing w:lineRule="atLeast" w:line="283" w:after="200" w:before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МУНИЦИПАЛЬНЫЙ СОВЕТ МУНИЦИПАЛЬНОГО РАЙОНА</w:t>
      </w:r>
      <w:r/>
    </w:p>
    <w:p>
      <w:pPr>
        <w:pStyle w:val="763"/>
        <w:contextualSpacing w:val="true"/>
        <w:jc w:val="center"/>
        <w:spacing w:lineRule="atLeast" w:line="283" w:after="200" w:before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«РОВЕНЬСКИЙ РАЙОН»</w:t>
      </w:r>
      <w:r/>
    </w:p>
    <w:p>
      <w:pPr>
        <w:pStyle w:val="763"/>
        <w:contextualSpacing w:val="true"/>
        <w:jc w:val="center"/>
        <w:spacing w:lineRule="atLeast" w:line="283" w:after="200" w:before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ТРЕТЬЕГО СОЗЫВА</w:t>
      </w:r>
      <w:r/>
    </w:p>
    <w:p>
      <w:pPr>
        <w:pStyle w:val="763"/>
        <w:contextualSpacing w:val="true"/>
        <w:jc w:val="center"/>
        <w:spacing w:lineRule="atLeast" w:line="283" w:after="200" w:before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/>
    </w:p>
    <w:p>
      <w:pPr>
        <w:pStyle w:val="763"/>
        <w:contextualSpacing w:val="true"/>
        <w:jc w:val="center"/>
        <w:spacing w:lineRule="atLeast" w:line="283" w:after="200" w:before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/>
    </w:p>
    <w:p>
      <w:pPr>
        <w:pStyle w:val="763"/>
        <w:contextualSpacing w:val="true"/>
        <w:jc w:val="center"/>
        <w:spacing w:lineRule="atLeast" w:line="283" w:after="200" w:before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Р Е Ш Е Н И Е                     </w:t>
      </w:r>
      <w:r/>
    </w:p>
    <w:p>
      <w:pPr>
        <w:pStyle w:val="763"/>
        <w:contextualSpacing w:val="true"/>
        <w:jc w:val="center"/>
        <w:spacing w:lineRule="atLeast" w:line="283" w:after="200" w:before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/>
    </w:p>
    <w:p>
      <w:pPr>
        <w:pStyle w:val="763"/>
        <w:contextualSpacing w:val="true"/>
        <w:jc w:val="center"/>
        <w:spacing w:lineRule="atLeast" w:line="283" w:after="200" w:before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/>
    </w:p>
    <w:p>
      <w:pPr>
        <w:pStyle w:val="763"/>
        <w:contextualSpacing w:val="true"/>
        <w:jc w:val="left"/>
        <w:spacing w:lineRule="atLeast" w:line="283" w:after="200" w:before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______________ 2022 г.</w:t>
      </w:r>
      <w:r>
        <w:rPr>
          <w:rFonts w:ascii="Times New Roman" w:hAnsi="Times New Roman" w:cs="Times New Roman" w:eastAsia="Times New Roman"/>
          <w:b/>
          <w:sz w:val="28"/>
        </w:rPr>
        <w:t xml:space="preserve">                                                                    №</w:t>
      </w:r>
      <w:r>
        <w:rPr>
          <w:rFonts w:ascii="Times New Roman" w:hAnsi="Times New Roman" w:cs="Times New Roman" w:eastAsia="Times New Roman"/>
          <w:sz w:val="28"/>
        </w:rPr>
        <w:t xml:space="preserve"> 45/354</w:t>
      </w:r>
      <w:r/>
    </w:p>
    <w:p>
      <w:pPr>
        <w:pStyle w:val="763"/>
        <w:contextualSpacing w:val="true"/>
        <w:jc w:val="left"/>
        <w:spacing w:lineRule="atLeast" w:line="283" w:after="200" w:before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/>
    </w:p>
    <w:p>
      <w:pPr>
        <w:pStyle w:val="763"/>
        <w:contextualSpacing w:val="true"/>
        <w:jc w:val="left"/>
        <w:spacing w:lineRule="atLeast" w:line="283" w:after="200" w:before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/>
    </w:p>
    <w:tbl>
      <w:tblPr>
        <w:tblW w:w="5211" w:type="dxa"/>
        <w:tblInd w:w="-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211"/>
      </w:tblGrid>
      <w:tr>
        <w:trPr>
          <w:trHeight w:val="1356"/>
        </w:trPr>
        <w:tc>
          <w:tcPr>
            <w:tcW w:w="5211" w:type="dxa"/>
            <w:textDirection w:val="lrTb"/>
            <w:noWrap w:val="false"/>
          </w:tcPr>
          <w:p>
            <w:pPr>
              <w:pStyle w:val="798"/>
              <w:jc w:val="both"/>
              <w:spacing w:lineRule="atLeast" w:line="283" w:after="140" w:before="0"/>
              <w:widowControl w:val="o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</w:rPr>
              <w:t xml:space="preserve">Об утверждении ключевых показателей и их целевых значений, индикативных показателей по муниципальному контролю на автомобильном транспорте и в дорожном хозяйстве на территории Ровеньского района</w:t>
            </w:r>
            <w:r>
              <w:rPr>
                <w:rFonts w:ascii="Times New Roman" w:hAnsi="Times New Roman" w:cs="Times New Roman" w:eastAsia="Times New Roman"/>
                <w:b/>
                <w:sz w:val="28"/>
              </w:rPr>
              <w:t xml:space="preserve">  </w:t>
            </w:r>
            <w:r/>
          </w:p>
        </w:tc>
      </w:tr>
    </w:tbl>
    <w:p>
      <w:pPr>
        <w:pStyle w:val="798"/>
        <w:contextualSpacing w:val="true"/>
        <w:jc w:val="both"/>
        <w:spacing w:lineRule="atLeast" w:line="283" w:after="140" w:before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6"/>
        </w:rPr>
        <w:t xml:space="preserve">        </w:t>
      </w:r>
      <w:r/>
    </w:p>
    <w:p>
      <w:pPr>
        <w:pStyle w:val="763"/>
        <w:contextualSpacing w:val="true"/>
        <w:ind w:firstLine="540"/>
        <w:jc w:val="both"/>
        <w:spacing w:lineRule="atLeast" w:line="283" w:after="200" w:before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 соответствии с пунк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том 5 статьи 30 Федерального закона от 31 июня 2020 года №248-ФЗ «О государственном контроле (надзоре) и муниципальном контроле в Российской Федерации», руководствуясь Уставом муниципального района «Ровеньский район» Муниципальный совет Ровеньского района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р е ш и л:</w:t>
      </w:r>
      <w:r/>
    </w:p>
    <w:p>
      <w:pPr>
        <w:pStyle w:val="763"/>
        <w:contextualSpacing w:val="true"/>
        <w:ind w:firstLine="540"/>
        <w:jc w:val="both"/>
        <w:spacing w:lineRule="atLeast" w:line="283" w:after="200" w:before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1. Утвердить ключевые показатели и их целевые значения, индикативные показатели по муниципальному контролю на автомобильном транспорте и в дорожном хозяйстве на территории Ровеньского района (прилагается).</w:t>
      </w:r>
      <w:r/>
    </w:p>
    <w:p>
      <w:pPr>
        <w:pStyle w:val="763"/>
        <w:contextualSpacing w:val="true"/>
        <w:ind w:firstLine="540"/>
        <w:jc w:val="both"/>
        <w:spacing w:lineRule="atLeast" w:line="283" w:after="200" w:before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2. Опубликовать настоящее решение в газете «Ровеньская нива».</w:t>
      </w:r>
      <w:r/>
    </w:p>
    <w:p>
      <w:pPr>
        <w:pStyle w:val="763"/>
        <w:contextualSpacing w:val="true"/>
        <w:ind w:firstLine="540"/>
        <w:jc w:val="both"/>
        <w:spacing w:lineRule="atLeast" w:line="283" w:after="0" w:afterAutospacing="0" w:before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3. Настоящее решение вступает в силу с 1 марта 2022 года.</w:t>
      </w:r>
      <w:r/>
    </w:p>
    <w:p>
      <w:pPr>
        <w:contextualSpacing w:val="true"/>
        <w:ind w:firstLine="540"/>
        <w:jc w:val="both"/>
        <w:spacing w:lineRule="atLeast" w:line="283" w:after="0" w:afterAutospacing="0" w:before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highlight w:val="none"/>
        </w:rPr>
        <w:t xml:space="preserve">4. Контроль за исполнением решения возложить на администрацию Ровеньского района.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contextualSpacing w:val="true"/>
        <w:jc w:val="both"/>
        <w:spacing w:lineRule="atLeast" w:line="283" w:after="200" w:before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</w:rPr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763"/>
        <w:contextualSpacing w:val="true"/>
        <w:jc w:val="both"/>
        <w:spacing w:lineRule="atLeast" w:line="283" w:after="200" w:before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763"/>
        <w:contextualSpacing w:val="true"/>
        <w:jc w:val="left"/>
        <w:spacing w:lineRule="atLeast" w:line="283" w:after="200" w:before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Председатель Муниципального совета </w:t>
      </w:r>
      <w:r/>
    </w:p>
    <w:p>
      <w:pPr>
        <w:pStyle w:val="763"/>
        <w:contextualSpacing w:val="true"/>
        <w:jc w:val="left"/>
        <w:spacing w:lineRule="atLeast" w:line="283" w:after="200" w:before="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ab/>
        <w:t xml:space="preserve">   Ровеньского района                                                          В.А. Некрасов </w:t>
      </w:r>
      <w:r/>
    </w:p>
    <w:p>
      <w:pPr>
        <w:pStyle w:val="763"/>
        <w:contextualSpacing w:val="true"/>
        <w:jc w:val="left"/>
        <w:spacing w:lineRule="atLeast" w:line="283" w:after="200" w:before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/>
    </w:p>
    <w:p>
      <w:pPr>
        <w:pStyle w:val="824"/>
        <w:jc w:val="right"/>
      </w:pPr>
      <w:r>
        <w:rPr>
          <w:sz w:val="28"/>
          <w:szCs w:val="28"/>
        </w:rPr>
        <w:t xml:space="preserve">Приложение </w:t>
      </w:r>
      <w:r/>
    </w:p>
    <w:p>
      <w:pPr>
        <w:pStyle w:val="824"/>
        <w:jc w:val="right"/>
      </w:pPr>
      <w:r>
        <w:rPr>
          <w:sz w:val="28"/>
          <w:szCs w:val="28"/>
        </w:rPr>
        <w:t xml:space="preserve">к решению Муниципального совета</w:t>
      </w:r>
      <w:r/>
    </w:p>
    <w:p>
      <w:pPr>
        <w:pStyle w:val="824"/>
        <w:jc w:val="right"/>
      </w:pPr>
      <w:r>
        <w:rPr>
          <w:sz w:val="28"/>
          <w:szCs w:val="28"/>
        </w:rPr>
        <w:t xml:space="preserve">Ровеньского района </w:t>
      </w:r>
      <w:r/>
    </w:p>
    <w:p>
      <w:pPr>
        <w:pStyle w:val="824"/>
        <w:jc w:val="right"/>
      </w:pPr>
      <w:r>
        <w:rPr>
          <w:sz w:val="28"/>
          <w:szCs w:val="28"/>
        </w:rPr>
        <w:t xml:space="preserve">от__ ________ 2022 г. №______</w:t>
      </w:r>
      <w:r/>
    </w:p>
    <w:p>
      <w:pPr>
        <w:pStyle w:val="763"/>
        <w:contextualSpacing w:val="true"/>
        <w:jc w:val="left"/>
        <w:spacing w:lineRule="atLeast" w:line="283" w:after="200" w:before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/>
    </w:p>
    <w:p>
      <w:pPr>
        <w:pStyle w:val="763"/>
        <w:contextualSpacing w:val="true"/>
        <w:jc w:val="left"/>
        <w:spacing w:lineRule="atLeast" w:line="283" w:after="200" w:before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/>
    </w:p>
    <w:p>
      <w:pPr>
        <w:pStyle w:val="763"/>
        <w:contextualSpacing w:val="true"/>
        <w:jc w:val="center"/>
        <w:spacing w:lineRule="atLeast" w:line="283" w:after="200" w:before="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Ключевые показатели муниципального контроля на автомобильном транспорте и в дорожном хозяйстве и их целевые значения, индикативные показатели.</w:t>
      </w:r>
      <w:r/>
    </w:p>
    <w:p>
      <w:pPr>
        <w:pStyle w:val="763"/>
        <w:contextualSpacing w:val="true"/>
        <w:jc w:val="center"/>
        <w:spacing w:lineRule="atLeast" w:line="283" w:after="200" w:before="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</w:rPr>
      </w:r>
      <w:r/>
    </w:p>
    <w:tbl>
      <w:tblPr>
        <w:tblW w:w="9345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092"/>
        <w:gridCol w:w="3252"/>
      </w:tblGrid>
      <w:tr>
        <w:trPr/>
        <w:tc>
          <w:tcPr>
            <w:tcW w:w="6092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 w:val="off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ru-RU" w:bidi="ar-SA" w:eastAsia="en-US"/>
              </w:rPr>
              <w:t xml:space="preserve">Ключевые показатели</w:t>
            </w:r>
            <w:r/>
          </w:p>
        </w:tc>
        <w:tc>
          <w:tcPr>
            <w:tcW w:w="3252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b/>
                <w:bCs/>
                <w:sz w:val="28"/>
                <w:szCs w:val="28"/>
                <w:lang w:val="ru-RU" w:bidi="ar-SA" w:eastAsia="en-US"/>
              </w:rPr>
              <w:t xml:space="preserve">Целевые значения</w:t>
            </w:r>
            <w:r/>
          </w:p>
        </w:tc>
      </w:tr>
      <w:tr>
        <w:trPr/>
        <w:tc>
          <w:tcPr>
            <w:tcW w:w="6092" w:type="dxa"/>
            <w:textDirection w:val="lrTb"/>
            <w:noWrap w:val="false"/>
          </w:tcPr>
          <w:p>
            <w:pPr>
              <w:pStyle w:val="763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Процент устраненных нарушений из числа выявленных нарушений законодательства</w:t>
            </w:r>
            <w:r/>
          </w:p>
        </w:tc>
        <w:tc>
          <w:tcPr>
            <w:tcW w:w="3252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70%</w:t>
            </w:r>
            <w:r/>
          </w:p>
        </w:tc>
      </w:tr>
      <w:tr>
        <w:trPr/>
        <w:tc>
          <w:tcPr>
            <w:tcW w:w="6092" w:type="dxa"/>
            <w:textDirection w:val="lrTb"/>
            <w:noWrap w:val="false"/>
          </w:tcPr>
          <w:p>
            <w:pPr>
              <w:pStyle w:val="763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Процент  отмененных  результатов  контрольных </w:t>
            </w:r>
            <w:r/>
          </w:p>
          <w:p>
            <w:pPr>
              <w:pStyle w:val="763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мероприятий</w:t>
            </w:r>
            <w:r/>
          </w:p>
        </w:tc>
        <w:tc>
          <w:tcPr>
            <w:tcW w:w="3252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0%</w:t>
            </w:r>
            <w:r/>
          </w:p>
        </w:tc>
      </w:tr>
      <w:tr>
        <w:trPr/>
        <w:tc>
          <w:tcPr>
            <w:tcW w:w="6092" w:type="dxa"/>
            <w:textDirection w:val="lrTb"/>
            <w:noWrap w:val="false"/>
          </w:tcPr>
          <w:p>
            <w:pPr>
              <w:pStyle w:val="763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</w:t>
            </w:r>
            <w:r/>
          </w:p>
        </w:tc>
        <w:tc>
          <w:tcPr>
            <w:tcW w:w="3252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0%</w:t>
            </w:r>
            <w:r/>
          </w:p>
        </w:tc>
      </w:tr>
      <w:tr>
        <w:trPr/>
        <w:tc>
          <w:tcPr>
            <w:tcW w:w="6092" w:type="dxa"/>
            <w:textDirection w:val="lrTb"/>
            <w:noWrap w:val="false"/>
          </w:tcPr>
          <w:p>
            <w:pPr>
              <w:pStyle w:val="763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Процент  результативных  контрольных  мероприятий,по </w:t>
            </w:r>
            <w:r/>
          </w:p>
          <w:p>
            <w:pPr>
              <w:pStyle w:val="763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которым  не  были  приняты  соответствующие  меры </w:t>
            </w:r>
            <w:r/>
          </w:p>
          <w:p>
            <w:pPr>
              <w:pStyle w:val="763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административного воздействия </w:t>
            </w:r>
            <w:r/>
          </w:p>
        </w:tc>
        <w:tc>
          <w:tcPr>
            <w:tcW w:w="3252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5%</w:t>
            </w:r>
            <w:r/>
          </w:p>
        </w:tc>
      </w:tr>
    </w:tbl>
    <w:p>
      <w:pPr>
        <w:pStyle w:val="763"/>
        <w:contextualSpacing w:val="true"/>
        <w:jc w:val="left"/>
        <w:spacing w:lineRule="atLeast" w:line="283" w:after="200" w:before="0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</w:rPr>
      </w:r>
      <w:r/>
    </w:p>
    <w:p>
      <w:pPr>
        <w:pStyle w:val="763"/>
        <w:jc w:val="center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Индикативные показатели.</w:t>
      </w:r>
      <w:r/>
    </w:p>
    <w:tbl>
      <w:tblPr>
        <w:tblW w:w="9345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45"/>
        <w:gridCol w:w="2284"/>
        <w:gridCol w:w="1277"/>
        <w:gridCol w:w="2835"/>
        <w:gridCol w:w="991"/>
        <w:gridCol w:w="1412"/>
      </w:tblGrid>
      <w:tr>
        <w:trPr/>
        <w:tc>
          <w:tcPr>
            <w:tcW w:w="545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b/>
                <w:bCs/>
                <w:sz w:val="28"/>
                <w:szCs w:val="28"/>
                <w:lang w:val="ru-RU" w:bidi="ar-SA" w:eastAsia="en-US"/>
              </w:rPr>
              <w:t xml:space="preserve">1.</w:t>
            </w:r>
            <w:r/>
          </w:p>
        </w:tc>
        <w:tc>
          <w:tcPr>
            <w:gridSpan w:val="5"/>
            <w:tcW w:w="8799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b/>
                <w:bCs/>
                <w:sz w:val="28"/>
                <w:szCs w:val="28"/>
                <w:lang w:val="ru-RU" w:bidi="ar-SA" w:eastAsia="en-US"/>
              </w:rPr>
              <w:t xml:space="preserve">Индикативные показатели, характеризующие параметры проведенных мероприятий </w:t>
            </w:r>
            <w:r/>
          </w:p>
        </w:tc>
      </w:tr>
      <w:tr>
        <w:trPr/>
        <w:tc>
          <w:tcPr>
            <w:tcW w:w="545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№</w:t>
            </w:r>
            <w:r/>
          </w:p>
          <w:p>
            <w:pPr>
              <w:pStyle w:val="763"/>
              <w:jc w:val="center"/>
              <w:spacing w:lineRule="auto" w:line="240" w:after="0" w:before="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п/п</w:t>
            </w:r>
            <w:r/>
          </w:p>
        </w:tc>
        <w:tc>
          <w:tcPr>
            <w:tcW w:w="2284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Наименование показателей</w:t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Порядок расчета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Обозначения</w:t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Целевые значения</w:t>
            </w:r>
            <w:r/>
          </w:p>
        </w:tc>
        <w:tc>
          <w:tcPr>
            <w:tcW w:w="1412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Примечание</w:t>
            </w:r>
            <w:r/>
          </w:p>
        </w:tc>
      </w:tr>
      <w:tr>
        <w:trPr/>
        <w:tc>
          <w:tcPr>
            <w:tcW w:w="545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1.1</w:t>
            </w:r>
            <w:r/>
          </w:p>
        </w:tc>
        <w:tc>
          <w:tcPr>
            <w:tcW w:w="2284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Выполняемость контрольных мероприятий</w:t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Кпм/Рпм х100%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763"/>
              <w:jc w:val="left"/>
              <w:spacing w:lineRule="auto" w:line="240" w:after="0" w:before="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Кпм – количество проведенных контрольных мероприятий  (ед.)</w:t>
            </w:r>
            <w:r/>
          </w:p>
          <w:p>
            <w:pPr>
              <w:pStyle w:val="763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Рпм – количество распоряжений на проведение контрольных мероприятий (ед.)</w:t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100 %</w:t>
            </w:r>
            <w:r/>
          </w:p>
        </w:tc>
        <w:tc>
          <w:tcPr>
            <w:tcW w:w="1412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545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1.2</w:t>
            </w:r>
            <w:r/>
          </w:p>
        </w:tc>
        <w:tc>
          <w:tcPr>
            <w:tcW w:w="2284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Выполняемость внеплановых проверок</w:t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Квп/Кпп</w:t>
            </w:r>
            <w:r/>
          </w:p>
          <w:p>
            <w:pPr>
              <w:pStyle w:val="763"/>
              <w:jc w:val="center"/>
              <w:spacing w:lineRule="auto" w:line="240" w:after="0" w:before="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х100%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763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Квп – количество проведенных внеплановых проверок</w:t>
            </w:r>
            <w:r/>
          </w:p>
          <w:p>
            <w:pPr>
              <w:pStyle w:val="763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Кпп – количество распоряжений на проведение внеплановых проверок</w:t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100 %</w:t>
            </w:r>
            <w:r/>
          </w:p>
        </w:tc>
        <w:tc>
          <w:tcPr>
            <w:tcW w:w="1412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Письма, жалобы </w:t>
            </w:r>
            <w:r/>
          </w:p>
          <w:p>
            <w:pPr>
              <w:pStyle w:val="763"/>
              <w:jc w:val="center"/>
              <w:spacing w:lineRule="auto" w:line="240" w:after="0" w:before="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545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1.3</w:t>
            </w:r>
            <w:r/>
          </w:p>
        </w:tc>
        <w:tc>
          <w:tcPr>
            <w:tcW w:w="2284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Доля обжалованных контрольных мероприятий</w:t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Кпм/Ком</w:t>
            </w:r>
            <w:r/>
          </w:p>
          <w:p>
            <w:pPr>
              <w:pStyle w:val="763"/>
              <w:jc w:val="center"/>
              <w:spacing w:lineRule="auto" w:line="240" w:after="0" w:before="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х100 %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763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Кпм – количество проведенных контрольных мероприятий (ед.)</w:t>
            </w:r>
            <w:r/>
          </w:p>
          <w:p>
            <w:pPr>
              <w:pStyle w:val="763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Ком - количество обжалованных контрольных мероприятий (ед.)</w:t>
            </w:r>
            <w:r/>
          </w:p>
          <w:p>
            <w:pPr>
              <w:pStyle w:val="763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0 %</w:t>
            </w:r>
            <w:r/>
          </w:p>
        </w:tc>
        <w:tc>
          <w:tcPr>
            <w:tcW w:w="1412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545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1.4</w:t>
            </w:r>
            <w:r/>
          </w:p>
        </w:tc>
        <w:tc>
          <w:tcPr>
            <w:tcW w:w="2284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Доля  контрольных мероприятий, результаты которых признаны недействительными</w:t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Кпн/Кпм</w:t>
            </w:r>
            <w:r/>
          </w:p>
          <w:p>
            <w:pPr>
              <w:pStyle w:val="763"/>
              <w:jc w:val="center"/>
              <w:spacing w:lineRule="auto" w:line="240" w:after="0" w:before="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х100 %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763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Кпн – количество контрольных мероприятий признанных недействительными (ед.)</w:t>
            </w:r>
            <w:r/>
          </w:p>
          <w:p>
            <w:pPr>
              <w:pStyle w:val="763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Кпм - количество проведенных контрольных мероприятий (ед.)</w:t>
            </w:r>
            <w:r/>
          </w:p>
          <w:p>
            <w:pPr>
              <w:pStyle w:val="763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0 %</w:t>
            </w:r>
            <w:r/>
          </w:p>
        </w:tc>
        <w:tc>
          <w:tcPr>
            <w:tcW w:w="1412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545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1.5</w:t>
            </w:r>
            <w:r/>
          </w:p>
        </w:tc>
        <w:tc>
          <w:tcPr>
            <w:tcW w:w="2284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Доля внеплановых проверок, которые не удалось провести в связи с отсутствием контролируемого лица и т.д. </w:t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Кнп/Кпп</w:t>
            </w:r>
            <w:r/>
          </w:p>
          <w:p>
            <w:pPr>
              <w:pStyle w:val="763"/>
              <w:jc w:val="center"/>
              <w:spacing w:lineRule="auto" w:line="240" w:after="0" w:before="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х100%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763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Кнп – количество проверок не проведенных в связи с отсутствием проверяемого лица</w:t>
            </w:r>
            <w:r/>
          </w:p>
          <w:p>
            <w:pPr>
              <w:pStyle w:val="763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Кпп – количество проведенных проверок</w:t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30%</w:t>
            </w:r>
            <w:r/>
          </w:p>
        </w:tc>
        <w:tc>
          <w:tcPr>
            <w:tcW w:w="1412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545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1.6</w:t>
            </w:r>
            <w:r/>
          </w:p>
        </w:tc>
        <w:tc>
          <w:tcPr>
            <w:tcW w:w="2284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Доля заявлений, направленных на согласование в прокуратуру о проведении внеплановых проверок, в согласовании которых было отказано </w:t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Коз/Ксз</w:t>
            </w:r>
            <w:r/>
          </w:p>
          <w:p>
            <w:pPr>
              <w:pStyle w:val="763"/>
              <w:jc w:val="center"/>
              <w:spacing w:lineRule="auto" w:line="240" w:after="0" w:before="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х100 %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763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Коз – количество заявлений, по которым пришел отказ в согласовании (ед.) </w:t>
            </w:r>
            <w:r/>
          </w:p>
          <w:p>
            <w:pPr>
              <w:pStyle w:val="763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Ксз – количество поданных на согласование заявлений</w:t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10 %</w:t>
            </w:r>
            <w:r/>
          </w:p>
        </w:tc>
        <w:tc>
          <w:tcPr>
            <w:tcW w:w="1412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545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1.7</w:t>
            </w:r>
            <w:r/>
          </w:p>
        </w:tc>
        <w:tc>
          <w:tcPr>
            <w:tcW w:w="2284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Доля  проверок, по результатам которых материалы направлены в уполномоченные для принятия решений органы </w:t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Кнм/Квн</w:t>
            </w:r>
            <w:r/>
          </w:p>
          <w:p>
            <w:pPr>
              <w:pStyle w:val="763"/>
              <w:jc w:val="center"/>
              <w:spacing w:lineRule="auto" w:line="240" w:after="0" w:before="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х100%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763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Кнм – количество направленных материалов (ед.)</w:t>
            </w:r>
            <w:r/>
          </w:p>
          <w:p>
            <w:pPr>
              <w:pStyle w:val="763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Квн – количество выявленных нарушений (ед.)</w:t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100 %</w:t>
            </w:r>
            <w:r/>
          </w:p>
        </w:tc>
        <w:tc>
          <w:tcPr>
            <w:tcW w:w="1412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545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1.8</w:t>
            </w:r>
            <w:r/>
          </w:p>
        </w:tc>
        <w:tc>
          <w:tcPr>
            <w:tcW w:w="2284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Количество проведенных профилактических мероприятий</w:t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Шт.</w:t>
            </w:r>
            <w:r/>
          </w:p>
        </w:tc>
        <w:tc>
          <w:tcPr>
            <w:tcW w:w="1412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545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b/>
                <w:bCs/>
                <w:sz w:val="24"/>
                <w:szCs w:val="24"/>
                <w:lang w:val="ru-RU" w:bidi="ar-SA" w:eastAsia="en-US"/>
              </w:rPr>
              <w:t xml:space="preserve">2.</w:t>
            </w:r>
            <w:r/>
          </w:p>
        </w:tc>
        <w:tc>
          <w:tcPr>
            <w:gridSpan w:val="5"/>
            <w:tcW w:w="8799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b/>
                <w:bCs/>
                <w:sz w:val="24"/>
                <w:szCs w:val="24"/>
                <w:lang w:val="ru-RU" w:bidi="ar-SA" w:eastAsia="en-US"/>
              </w:rPr>
              <w:t xml:space="preserve">Индикативные показатели, характеризующие объем задействованных трудовых ресурсов</w:t>
            </w:r>
            <w:r/>
          </w:p>
        </w:tc>
      </w:tr>
      <w:tr>
        <w:trPr/>
        <w:tc>
          <w:tcPr>
            <w:tcW w:w="545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2.1</w:t>
            </w:r>
            <w:r/>
          </w:p>
        </w:tc>
        <w:tc>
          <w:tcPr>
            <w:tcW w:w="2284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Количество штатных едениц</w:t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763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Чел.</w:t>
            </w:r>
            <w:r/>
          </w:p>
        </w:tc>
        <w:tc>
          <w:tcPr>
            <w:tcW w:w="1412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545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284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Нагрузка контрольных мероприятий на работников УКС администрации Ровеньского района</w:t>
            </w:r>
            <w:r/>
          </w:p>
        </w:tc>
        <w:tc>
          <w:tcPr>
            <w:tcW w:w="1277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Км/Кр = Нк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763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Км – количество контрольных мероприятий (ед.)</w:t>
            </w:r>
            <w:r/>
          </w:p>
          <w:p>
            <w:pPr>
              <w:pStyle w:val="763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Кр – количество работников УКС администрации Ровеньского района в чьи должностные обязанности дополнительно входит проведение проверок муниципального контроля на автомобильном транспорте и в дорожном хозяйстве</w:t>
            </w:r>
            <w:r/>
          </w:p>
          <w:p>
            <w:pPr>
              <w:pStyle w:val="763"/>
              <w:jc w:val="both"/>
              <w:spacing w:lineRule="auto" w:line="240" w:after="0" w:before="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PT Sans"/>
                <w:sz w:val="24"/>
                <w:szCs w:val="24"/>
                <w:lang w:val="ru-RU" w:bidi="ar-SA" w:eastAsia="en-US"/>
              </w:rPr>
              <w:t xml:space="preserve">Нк – нагрузка на 1 работника (ед.)</w:t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412" w:type="dxa"/>
            <w:textDirection w:val="lrTb"/>
            <w:noWrap w:val="false"/>
          </w:tcPr>
          <w:p>
            <w:pPr>
              <w:pStyle w:val="763"/>
              <w:jc w:val="center"/>
              <w:spacing w:lineRule="auto" w:line="240" w:after="0" w:before="0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</w:tbl>
    <w:p>
      <w:pPr>
        <w:pStyle w:val="76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763"/>
      </w:pPr>
      <w:r/>
      <w:r/>
    </w:p>
    <w:p>
      <w:pPr>
        <w:pStyle w:val="763"/>
        <w:jc w:val="left"/>
        <w:spacing w:lineRule="auto" w:line="276" w:after="200" w:afterAutospacing="0" w:before="0" w:beforeAutospacing="0"/>
        <w:widowControl/>
      </w:pPr>
      <w:r/>
      <w:r/>
    </w:p>
    <w:sectPr>
      <w:footnotePr/>
      <w:endnotePr/>
      <w:type w:val="nextPage"/>
      <w:pgSz w:w="11906" w:h="16838" w:orient="portrait"/>
      <w:pgMar w:top="1134" w:right="850" w:bottom="1134" w:left="1701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roid Sans Fallback">
    <w:panose1 w:val="00000500000000000000"/>
  </w:font>
  <w:font w:name="Droid Sans Devanagari">
    <w:panose1 w:val="00000500000000000000"/>
  </w:font>
  <w:font w:name="Liberation Serif">
    <w:panose1 w:val="02020603050405020304"/>
  </w:font>
  <w:font w:name="Times New Roman">
    <w:panose1 w:val="02020603050405020304"/>
  </w:font>
  <w:font w:name="Microsoft YaHei">
    <w:panose1 w:val="020B0503020204020204"/>
  </w:font>
  <w:font w:name="Mangal">
    <w:panose1 w:val="02040503050203030202"/>
  </w:font>
  <w:font w:name="Liberation Sans">
    <w:panose1 w:val="020B0604020202020204"/>
  </w:font>
  <w:font w:name="PT Sans">
    <w:panose1 w:val="020B0503020203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634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35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36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37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38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39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0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41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2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3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4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5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6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7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8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49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50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51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52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3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54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5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56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57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58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59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0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1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2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63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64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65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66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67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668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669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70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671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672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673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674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675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676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77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678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679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680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681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82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83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98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699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00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01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02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03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04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19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0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1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2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3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4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5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26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27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28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29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30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31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32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33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34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35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36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37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38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39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40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41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42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43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44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45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46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47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48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49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50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51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52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53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54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55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56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57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58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59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60">
    <w:name w:val="Hyperlink"/>
    <w:uiPriority w:val="99"/>
    <w:unhideWhenUsed/>
    <w:rPr>
      <w:color w:val="0000FF" w:themeColor="hyperlink"/>
      <w:u w:val="single"/>
    </w:rPr>
  </w:style>
  <w:style w:type="character" w:styleId="761">
    <w:name w:val="footnote reference"/>
    <w:basedOn w:val="796"/>
    <w:uiPriority w:val="99"/>
    <w:unhideWhenUsed/>
    <w:rPr>
      <w:vertAlign w:val="superscript"/>
    </w:rPr>
  </w:style>
  <w:style w:type="character" w:styleId="762">
    <w:name w:val="endnote reference"/>
    <w:basedOn w:val="796"/>
    <w:uiPriority w:val="99"/>
    <w:semiHidden/>
    <w:unhideWhenUsed/>
    <w:rPr>
      <w:vertAlign w:val="superscript"/>
    </w:rPr>
  </w:style>
  <w:style w:type="paragraph" w:styleId="763" w:default="1">
    <w:name w:val="Normal"/>
    <w:qFormat/>
    <w:rPr>
      <w:rFonts w:ascii="PT Sans" w:hAnsi="PT Sans" w:cs="PT Sans" w:eastAsia="PT Sans" w:asciiTheme="minorHAnsi" w:hAnsiTheme="minorHAnsi" w:eastAsiaTheme="minorHAnsi" w:cstheme="minorBidi"/>
      <w:color w:val="auto"/>
      <w:sz w:val="22"/>
      <w:szCs w:val="22"/>
      <w:lang w:val="ru-RU" w:bidi="ar-SA" w:eastAsia="en-US"/>
    </w:rPr>
    <w:pPr>
      <w:jc w:val="left"/>
      <w:spacing w:lineRule="auto" w:line="276" w:after="200" w:afterAutospacing="0" w:before="0" w:beforeAutospacing="0"/>
      <w:widowControl/>
    </w:pPr>
  </w:style>
  <w:style w:type="paragraph" w:styleId="764">
    <w:name w:val="Heading 1"/>
    <w:basedOn w:val="76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65">
    <w:name w:val="Heading 2"/>
    <w:basedOn w:val="76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66">
    <w:name w:val="Heading 3"/>
    <w:basedOn w:val="76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67">
    <w:name w:val="Heading 4"/>
    <w:basedOn w:val="76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68">
    <w:name w:val="Heading 5"/>
    <w:basedOn w:val="76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69">
    <w:name w:val="Heading 6"/>
    <w:basedOn w:val="76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70">
    <w:name w:val="Heading 7"/>
    <w:basedOn w:val="76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71">
    <w:name w:val="Heading 8"/>
    <w:basedOn w:val="76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72">
    <w:name w:val="Heading 9"/>
    <w:basedOn w:val="76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73">
    <w:name w:val="Heading 1 Char"/>
    <w:link w:val="811"/>
    <w:qFormat/>
    <w:uiPriority w:val="9"/>
    <w:rPr>
      <w:rFonts w:ascii="Arial" w:hAnsi="Arial" w:cs="Arial" w:eastAsia="Arial"/>
      <w:sz w:val="40"/>
      <w:szCs w:val="40"/>
    </w:rPr>
  </w:style>
  <w:style w:type="character" w:styleId="774">
    <w:name w:val="Heading 2 Char"/>
    <w:qFormat/>
    <w:uiPriority w:val="9"/>
    <w:rPr>
      <w:rFonts w:ascii="Arial" w:hAnsi="Arial" w:cs="Arial" w:eastAsia="Arial"/>
      <w:sz w:val="34"/>
    </w:rPr>
  </w:style>
  <w:style w:type="character" w:styleId="775">
    <w:name w:val="Heading 3 Char"/>
    <w:qFormat/>
    <w:uiPriority w:val="9"/>
    <w:rPr>
      <w:rFonts w:ascii="Arial" w:hAnsi="Arial" w:cs="Arial" w:eastAsia="Arial"/>
      <w:sz w:val="30"/>
      <w:szCs w:val="30"/>
    </w:rPr>
  </w:style>
  <w:style w:type="character" w:styleId="776">
    <w:name w:val="Heading 4 Char"/>
    <w:qFormat/>
    <w:uiPriority w:val="9"/>
    <w:rPr>
      <w:rFonts w:ascii="Arial" w:hAnsi="Arial" w:cs="Arial" w:eastAsia="Arial"/>
      <w:b/>
      <w:bCs/>
      <w:sz w:val="26"/>
      <w:szCs w:val="26"/>
    </w:rPr>
  </w:style>
  <w:style w:type="character" w:styleId="777">
    <w:name w:val="Heading 5 Char"/>
    <w:qFormat/>
    <w:uiPriority w:val="9"/>
    <w:rPr>
      <w:rFonts w:ascii="Arial" w:hAnsi="Arial" w:cs="Arial" w:eastAsia="Arial"/>
      <w:b/>
      <w:bCs/>
      <w:sz w:val="24"/>
      <w:szCs w:val="24"/>
    </w:rPr>
  </w:style>
  <w:style w:type="character" w:styleId="778">
    <w:name w:val="Heading 6 Char"/>
    <w:link w:val="812"/>
    <w:qFormat/>
    <w:uiPriority w:val="9"/>
    <w:rPr>
      <w:rFonts w:ascii="Arial" w:hAnsi="Arial" w:cs="Arial" w:eastAsia="Arial"/>
      <w:b/>
      <w:bCs/>
      <w:sz w:val="22"/>
      <w:szCs w:val="22"/>
    </w:rPr>
  </w:style>
  <w:style w:type="character" w:styleId="779">
    <w:name w:val="Heading 7 Char"/>
    <w:qFormat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80">
    <w:name w:val="Heading 8 Char"/>
    <w:qFormat/>
    <w:uiPriority w:val="9"/>
    <w:rPr>
      <w:rFonts w:ascii="Arial" w:hAnsi="Arial" w:cs="Arial" w:eastAsia="Arial"/>
      <w:i/>
      <w:iCs/>
      <w:sz w:val="22"/>
      <w:szCs w:val="22"/>
    </w:rPr>
  </w:style>
  <w:style w:type="character" w:styleId="781">
    <w:name w:val="Heading 9 Char"/>
    <w:qFormat/>
    <w:uiPriority w:val="9"/>
    <w:rPr>
      <w:rFonts w:ascii="Arial" w:hAnsi="Arial" w:cs="Arial" w:eastAsia="Arial"/>
      <w:i/>
      <w:iCs/>
      <w:sz w:val="21"/>
      <w:szCs w:val="21"/>
    </w:rPr>
  </w:style>
  <w:style w:type="character" w:styleId="782">
    <w:name w:val="Title Char"/>
    <w:qFormat/>
    <w:uiPriority w:val="10"/>
    <w:rPr>
      <w:sz w:val="48"/>
      <w:szCs w:val="48"/>
    </w:rPr>
  </w:style>
  <w:style w:type="character" w:styleId="783">
    <w:name w:val="Subtitle Char"/>
    <w:qFormat/>
    <w:uiPriority w:val="11"/>
    <w:rPr>
      <w:sz w:val="24"/>
      <w:szCs w:val="24"/>
    </w:rPr>
  </w:style>
  <w:style w:type="character" w:styleId="784">
    <w:name w:val="Quote Char"/>
    <w:qFormat/>
    <w:uiPriority w:val="29"/>
    <w:rPr>
      <w:i/>
    </w:rPr>
  </w:style>
  <w:style w:type="character" w:styleId="785">
    <w:name w:val="Intense Quote Char"/>
    <w:qFormat/>
    <w:uiPriority w:val="30"/>
    <w:rPr>
      <w:i/>
    </w:rPr>
  </w:style>
  <w:style w:type="character" w:styleId="786">
    <w:name w:val="Header Char"/>
    <w:qFormat/>
    <w:uiPriority w:val="99"/>
  </w:style>
  <w:style w:type="character" w:styleId="787">
    <w:name w:val="Footer Char"/>
    <w:qFormat/>
    <w:uiPriority w:val="99"/>
  </w:style>
  <w:style w:type="character" w:styleId="788">
    <w:name w:val="Caption Char"/>
    <w:qFormat/>
    <w:uiPriority w:val="99"/>
  </w:style>
  <w:style w:type="character" w:styleId="789">
    <w:name w:val="Интернет-ссылка"/>
    <w:uiPriority w:val="99"/>
    <w:unhideWhenUsed/>
    <w:rPr>
      <w:color w:val="0000FF" w:themeColor="hyperlink"/>
      <w:u w:val="single"/>
    </w:rPr>
  </w:style>
  <w:style w:type="character" w:styleId="790">
    <w:name w:val="Footnote Text Char"/>
    <w:qFormat/>
    <w:uiPriority w:val="99"/>
    <w:rPr>
      <w:sz w:val="18"/>
    </w:rPr>
  </w:style>
  <w:style w:type="character" w:styleId="791">
    <w:name w:val="Привязка сноски"/>
    <w:rPr>
      <w:vertAlign w:val="superscript"/>
    </w:rPr>
  </w:style>
  <w:style w:type="character" w:styleId="792">
    <w:name w:val="Footnote Characters"/>
    <w:qFormat/>
    <w:uiPriority w:val="99"/>
    <w:unhideWhenUsed/>
    <w:rPr>
      <w:vertAlign w:val="superscript"/>
    </w:rPr>
  </w:style>
  <w:style w:type="character" w:styleId="793">
    <w:name w:val="Endnote Text Char"/>
    <w:qFormat/>
    <w:uiPriority w:val="99"/>
    <w:rPr>
      <w:sz w:val="20"/>
    </w:rPr>
  </w:style>
  <w:style w:type="character" w:styleId="794">
    <w:name w:val="Привязка концевой сноски"/>
    <w:rPr>
      <w:vertAlign w:val="superscript"/>
    </w:rPr>
  </w:style>
  <w:style w:type="character" w:styleId="795">
    <w:name w:val="Endnote Characters"/>
    <w:qFormat/>
    <w:uiPriority w:val="99"/>
    <w:semiHidden/>
    <w:unhideWhenUsed/>
    <w:rPr>
      <w:vertAlign w:val="superscript"/>
    </w:rPr>
  </w:style>
  <w:style w:type="character" w:styleId="796" w:default="1">
    <w:name w:val="Default Paragraph Font"/>
    <w:qFormat/>
    <w:uiPriority w:val="1"/>
    <w:semiHidden/>
    <w:unhideWhenUsed/>
  </w:style>
  <w:style w:type="paragraph" w:styleId="797">
    <w:name w:val="Заголовок"/>
    <w:basedOn w:val="763"/>
    <w:next w:val="798"/>
    <w:qFormat/>
    <w:rPr>
      <w:rFonts w:ascii="Liberation Sans" w:hAnsi="Liberation Sans" w:cs="Mangal" w:eastAsia="Microsoft YaHei"/>
      <w:sz w:val="28"/>
      <w:szCs w:val="28"/>
    </w:rPr>
    <w:pPr>
      <w:keepNext/>
      <w:spacing w:after="120" w:before="240"/>
    </w:pPr>
  </w:style>
  <w:style w:type="paragraph" w:styleId="798">
    <w:name w:val="Body Text"/>
    <w:rPr>
      <w:rFonts w:ascii="Liberation Serif" w:hAnsi="Liberation Serif" w:cs="Droid Sans Devanagari" w:eastAsia="Droid Sans Fallback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u w:val="none"/>
      <w:vertAlign w:val="baseline"/>
      <w:lang w:val="ru-RU" w:bidi="hi-IN" w:eastAsia="zh-CN"/>
    </w:rPr>
    <w:pPr>
      <w:ind w:left="0" w:right="0" w:firstLine="0"/>
      <w:jc w:val="left"/>
      <w:keepLines w:val="false"/>
      <w:keepNext w:val="false"/>
      <w:pageBreakBefore w:val="false"/>
      <w:spacing w:lineRule="auto" w:line="276" w:after="140" w:afterAutospacing="0" w:before="0" w:beforeAutospacing="0"/>
      <w:shd w:val="nil" w:color="000000"/>
      <w:widowControl/>
    </w:pPr>
  </w:style>
  <w:style w:type="paragraph" w:styleId="799">
    <w:name w:val="List"/>
    <w:basedOn w:val="798"/>
    <w:rPr>
      <w:rFonts w:cs="Mangal"/>
    </w:rPr>
  </w:style>
  <w:style w:type="paragraph" w:styleId="800">
    <w:name w:val="Caption"/>
    <w:basedOn w:val="76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paragraph" w:styleId="801">
    <w:name w:val="Указатель"/>
    <w:basedOn w:val="763"/>
    <w:qFormat/>
    <w:rPr>
      <w:rFonts w:cs="Mangal"/>
    </w:rPr>
    <w:pPr>
      <w:suppressLineNumbers/>
    </w:pPr>
  </w:style>
  <w:style w:type="paragraph" w:styleId="802">
    <w:name w:val="Title"/>
    <w:basedOn w:val="763"/>
    <w:qFormat/>
    <w:uiPriority w:val="10"/>
    <w:rPr>
      <w:sz w:val="48"/>
      <w:szCs w:val="48"/>
    </w:rPr>
    <w:pPr>
      <w:contextualSpacing w:val="true"/>
      <w:spacing w:after="200" w:before="300"/>
    </w:pPr>
  </w:style>
  <w:style w:type="paragraph" w:styleId="803">
    <w:name w:val="Subtitle"/>
    <w:basedOn w:val="763"/>
    <w:qFormat/>
    <w:uiPriority w:val="11"/>
    <w:rPr>
      <w:sz w:val="24"/>
      <w:szCs w:val="24"/>
    </w:rPr>
    <w:pPr>
      <w:spacing w:after="200" w:before="200"/>
    </w:pPr>
  </w:style>
  <w:style w:type="paragraph" w:styleId="804">
    <w:name w:val="Quote"/>
    <w:basedOn w:val="763"/>
    <w:qFormat/>
    <w:uiPriority w:val="29"/>
    <w:rPr>
      <w:i/>
    </w:rPr>
    <w:pPr>
      <w:ind w:left="720" w:right="720" w:firstLine="0"/>
    </w:pPr>
  </w:style>
  <w:style w:type="paragraph" w:styleId="805">
    <w:name w:val="Intense Quote"/>
    <w:basedOn w:val="763"/>
    <w:qFormat/>
    <w:uiPriority w:val="30"/>
    <w:rPr>
      <w:i/>
    </w:rPr>
    <w:pPr>
      <w:ind w:left="720" w:right="720" w:firstLine="0"/>
      <w:spacing w:after="200" w:before="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paragraph" w:styleId="806">
    <w:name w:val="Верхний и нижний колонтитулы"/>
    <w:basedOn w:val="763"/>
    <w:qFormat/>
  </w:style>
  <w:style w:type="paragraph" w:styleId="807">
    <w:name w:val="Header"/>
    <w:basedOn w:val="763"/>
    <w:link w:val="814"/>
    <w:uiPriority w:val="99"/>
    <w:unhideWhenUsed/>
    <w:pPr>
      <w:spacing w:lineRule="auto" w:line="240" w:after="0" w:before="0"/>
      <w:tabs>
        <w:tab w:val="clear" w:pos="708" w:leader="none"/>
        <w:tab w:val="center" w:pos="7143" w:leader="none"/>
        <w:tab w:val="right" w:pos="14287" w:leader="none"/>
      </w:tabs>
    </w:pPr>
  </w:style>
  <w:style w:type="paragraph" w:styleId="808">
    <w:name w:val="Footer"/>
    <w:basedOn w:val="763"/>
    <w:uiPriority w:val="99"/>
    <w:unhideWhenUsed/>
    <w:pPr>
      <w:spacing w:lineRule="auto" w:line="240" w:after="0" w:before="0"/>
      <w:tabs>
        <w:tab w:val="clear" w:pos="708" w:leader="none"/>
        <w:tab w:val="center" w:pos="7143" w:leader="none"/>
        <w:tab w:val="right" w:pos="14287" w:leader="none"/>
      </w:tabs>
    </w:pPr>
  </w:style>
  <w:style w:type="paragraph" w:styleId="809">
    <w:name w:val="footnote text"/>
    <w:basedOn w:val="763"/>
    <w:uiPriority w:val="99"/>
    <w:semiHidden/>
    <w:unhideWhenUsed/>
    <w:rPr>
      <w:sz w:val="18"/>
    </w:rPr>
    <w:pPr>
      <w:spacing w:lineRule="auto" w:line="240" w:after="40" w:before="0"/>
    </w:pPr>
  </w:style>
  <w:style w:type="paragraph" w:styleId="810">
    <w:name w:val="endnote text"/>
    <w:basedOn w:val="763"/>
    <w:uiPriority w:val="99"/>
    <w:semiHidden/>
    <w:unhideWhenUsed/>
    <w:rPr>
      <w:sz w:val="20"/>
    </w:rPr>
    <w:pPr>
      <w:spacing w:lineRule="auto" w:line="240" w:after="0" w:before="0"/>
    </w:pPr>
  </w:style>
  <w:style w:type="paragraph" w:styleId="811">
    <w:name w:val="toc 1"/>
    <w:basedOn w:val="763"/>
    <w:uiPriority w:val="39"/>
    <w:unhideWhenUsed/>
    <w:pPr>
      <w:ind w:left="0" w:right="0" w:firstLine="0"/>
      <w:spacing w:after="57" w:before="0"/>
    </w:pPr>
  </w:style>
  <w:style w:type="paragraph" w:styleId="812">
    <w:name w:val="toc 2"/>
    <w:basedOn w:val="763"/>
    <w:uiPriority w:val="39"/>
    <w:unhideWhenUsed/>
    <w:pPr>
      <w:ind w:left="283" w:right="0" w:firstLine="0"/>
      <w:spacing w:after="57" w:before="0"/>
    </w:pPr>
  </w:style>
  <w:style w:type="paragraph" w:styleId="813">
    <w:name w:val="toc 3"/>
    <w:basedOn w:val="763"/>
    <w:uiPriority w:val="39"/>
    <w:unhideWhenUsed/>
    <w:pPr>
      <w:ind w:left="567" w:right="0" w:firstLine="0"/>
      <w:spacing w:after="57" w:before="0"/>
    </w:pPr>
  </w:style>
  <w:style w:type="paragraph" w:styleId="814">
    <w:name w:val="toc 4"/>
    <w:basedOn w:val="763"/>
    <w:uiPriority w:val="39"/>
    <w:unhideWhenUsed/>
    <w:pPr>
      <w:ind w:left="850" w:right="0" w:firstLine="0"/>
      <w:spacing w:after="57" w:before="0"/>
    </w:pPr>
  </w:style>
  <w:style w:type="paragraph" w:styleId="815">
    <w:name w:val="toc 5"/>
    <w:basedOn w:val="763"/>
    <w:uiPriority w:val="39"/>
    <w:unhideWhenUsed/>
    <w:pPr>
      <w:ind w:left="1134" w:right="0" w:firstLine="0"/>
      <w:spacing w:after="57" w:before="0"/>
    </w:pPr>
  </w:style>
  <w:style w:type="paragraph" w:styleId="816">
    <w:name w:val="toc 6"/>
    <w:basedOn w:val="763"/>
    <w:uiPriority w:val="39"/>
    <w:unhideWhenUsed/>
    <w:pPr>
      <w:ind w:left="1417" w:right="0" w:firstLine="0"/>
      <w:spacing w:after="57" w:before="0"/>
    </w:pPr>
  </w:style>
  <w:style w:type="paragraph" w:styleId="817">
    <w:name w:val="toc 7"/>
    <w:basedOn w:val="763"/>
    <w:uiPriority w:val="39"/>
    <w:unhideWhenUsed/>
    <w:pPr>
      <w:ind w:left="1701" w:right="0" w:firstLine="0"/>
      <w:spacing w:after="57" w:before="0"/>
    </w:pPr>
  </w:style>
  <w:style w:type="paragraph" w:styleId="818">
    <w:name w:val="toc 8"/>
    <w:basedOn w:val="763"/>
    <w:uiPriority w:val="39"/>
    <w:unhideWhenUsed/>
    <w:pPr>
      <w:ind w:left="1984" w:right="0" w:firstLine="0"/>
      <w:spacing w:after="57" w:before="0"/>
    </w:pPr>
  </w:style>
  <w:style w:type="paragraph" w:styleId="819">
    <w:name w:val="toc 9"/>
    <w:basedOn w:val="763"/>
    <w:uiPriority w:val="39"/>
    <w:unhideWhenUsed/>
    <w:pPr>
      <w:ind w:left="2268" w:right="0" w:firstLine="0"/>
      <w:spacing w:after="57" w:before="0"/>
    </w:pPr>
  </w:style>
  <w:style w:type="paragraph" w:styleId="820">
    <w:name w:val="TOC Heading"/>
    <w:qFormat/>
    <w:uiPriority w:val="39"/>
    <w:unhideWhenUsed/>
    <w:rPr>
      <w:rFonts w:ascii="PT Sans" w:hAnsi="PT Sans" w:cs="PT Sans" w:eastAsia="PT Sans" w:asciiTheme="minorHAnsi" w:hAnsiTheme="minorHAnsi" w:eastAsiaTheme="minorHAnsi" w:cstheme="minorBidi"/>
      <w:color w:val="auto"/>
      <w:sz w:val="22"/>
      <w:szCs w:val="22"/>
      <w:lang w:val="ru-RU" w:bidi="ar-SA" w:eastAsia="en-US"/>
    </w:rPr>
    <w:pPr>
      <w:jc w:val="left"/>
      <w:spacing w:lineRule="auto" w:line="276" w:after="200" w:afterAutospacing="0" w:before="0" w:beforeAutospacing="0"/>
      <w:widowControl/>
    </w:pPr>
  </w:style>
  <w:style w:type="paragraph" w:styleId="821">
    <w:name w:val="table of figures"/>
    <w:basedOn w:val="763"/>
    <w:qFormat/>
    <w:uiPriority w:val="99"/>
    <w:unhideWhenUsed/>
    <w:pPr>
      <w:spacing w:after="0" w:afterAutospacing="0" w:before="0"/>
    </w:pPr>
  </w:style>
  <w:style w:type="paragraph" w:styleId="822">
    <w:name w:val="No Spacing"/>
    <w:basedOn w:val="763"/>
    <w:qFormat/>
    <w:uiPriority w:val="1"/>
    <w:pPr>
      <w:spacing w:lineRule="auto" w:line="240" w:after="0" w:before="0"/>
    </w:pPr>
  </w:style>
  <w:style w:type="paragraph" w:styleId="823">
    <w:name w:val="List Paragraph"/>
    <w:basedOn w:val="763"/>
    <w:qFormat/>
    <w:uiPriority w:val="34"/>
    <w:pPr>
      <w:contextualSpacing w:val="true"/>
      <w:ind w:left="720" w:firstLine="0"/>
      <w:spacing w:after="200" w:before="0"/>
    </w:pPr>
  </w:style>
  <w:style w:type="paragraph" w:styleId="824">
    <w:name w:val="ConsPlusNormal"/>
    <w:qFormat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0"/>
      <w:u w:val="none"/>
      <w:vertAlign w:val="baseline"/>
      <w:lang w:val="ru-RU" w:bidi="ar-SA" w:eastAsia="zh-CN"/>
    </w:rPr>
    <w:pPr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 w:val="off"/>
    </w:pPr>
  </w:style>
  <w:style w:type="numbering" w:styleId="825" w:default="1">
    <w:name w:val="No List"/>
    <w:qFormat/>
    <w:uiPriority w:val="99"/>
    <w:semiHidden/>
    <w:unhideWhenUsed/>
  </w:style>
  <w:style w:type="table" w:styleId="82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Р7-Офис/6.3.1.70</Application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:language>ru-RU</dc:language>
  <cp:revision>10</cp:revision>
  <dcterms:modified xsi:type="dcterms:W3CDTF">2022-03-03T10:52:01Z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