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BB" w:rsidRDefault="003E349F">
      <w:pPr>
        <w:pBdr>
          <w:top w:val="none" w:sz="0" w:space="2" w:color="000000"/>
        </w:pBdr>
        <w:jc w:val="center"/>
        <w:rPr>
          <w:sz w:val="28"/>
        </w:rPr>
      </w:pPr>
      <w:r w:rsidRPr="003E349F">
        <w:rPr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E349F">
        <w:rPr>
          <w:b/>
          <w:noProof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6D59BB" w:rsidRDefault="00714401">
      <w:pPr>
        <w:pBdr>
          <w:top w:val="none" w:sz="0" w:space="2" w:color="000000"/>
        </w:pBdr>
        <w:jc w:val="center"/>
      </w:pPr>
      <w:r>
        <w:rPr>
          <w:sz w:val="28"/>
          <w:szCs w:val="28"/>
        </w:rPr>
        <w:t xml:space="preserve">АДМИНИСТРАЦИЯ  </w:t>
      </w:r>
    </w:p>
    <w:p w:rsidR="006D59BB" w:rsidRDefault="00714401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6D59BB" w:rsidRDefault="00714401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6D59BB" w:rsidRDefault="006D59BB">
      <w:pPr>
        <w:pBdr>
          <w:top w:val="none" w:sz="0" w:space="2" w:color="000000"/>
        </w:pBdr>
        <w:rPr>
          <w:sz w:val="28"/>
        </w:rPr>
      </w:pPr>
    </w:p>
    <w:p w:rsidR="006D59BB" w:rsidRDefault="006D59BB">
      <w:pPr>
        <w:pBdr>
          <w:top w:val="none" w:sz="0" w:space="2" w:color="000000"/>
        </w:pBdr>
        <w:jc w:val="center"/>
        <w:rPr>
          <w:sz w:val="28"/>
        </w:rPr>
      </w:pPr>
    </w:p>
    <w:p w:rsidR="006D59BB" w:rsidRDefault="00714401">
      <w:pPr>
        <w:pBdr>
          <w:top w:val="none" w:sz="0" w:space="2" w:color="000000"/>
        </w:pBd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6D59BB" w:rsidRPr="005E7A8E" w:rsidRDefault="006D59BB">
      <w:pPr>
        <w:pBdr>
          <w:top w:val="none" w:sz="0" w:space="2" w:color="000000"/>
        </w:pBdr>
        <w:jc w:val="center"/>
        <w:rPr>
          <w:spacing w:val="20"/>
          <w:sz w:val="28"/>
          <w:szCs w:val="28"/>
        </w:rPr>
      </w:pPr>
    </w:p>
    <w:p w:rsidR="00DD2A6C" w:rsidRPr="005E7A8E" w:rsidRDefault="00DD2A6C">
      <w:pPr>
        <w:pBdr>
          <w:top w:val="none" w:sz="0" w:space="2" w:color="000000"/>
        </w:pBdr>
        <w:jc w:val="center"/>
        <w:rPr>
          <w:spacing w:val="20"/>
          <w:sz w:val="28"/>
          <w:szCs w:val="28"/>
        </w:rPr>
      </w:pPr>
    </w:p>
    <w:p w:rsidR="006D59BB" w:rsidRDefault="005E7A8E">
      <w:pPr>
        <w:pBdr>
          <w:top w:val="none" w:sz="0" w:space="2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«03</w:t>
      </w:r>
      <w:r w:rsidR="00714401">
        <w:rPr>
          <w:sz w:val="28"/>
          <w:szCs w:val="28"/>
        </w:rPr>
        <w:t xml:space="preserve">» </w:t>
      </w:r>
      <w:r>
        <w:rPr>
          <w:sz w:val="28"/>
          <w:szCs w:val="28"/>
        </w:rPr>
        <w:t>июня 2026 года</w:t>
      </w:r>
      <w:r w:rsidR="00714401">
        <w:rPr>
          <w:sz w:val="28"/>
          <w:szCs w:val="28"/>
        </w:rPr>
        <w:t xml:space="preserve">                                                  №</w:t>
      </w:r>
      <w:r>
        <w:rPr>
          <w:sz w:val="28"/>
          <w:szCs w:val="28"/>
        </w:rPr>
        <w:t>593</w:t>
      </w:r>
    </w:p>
    <w:p w:rsidR="006D59BB" w:rsidRDefault="006D59BB">
      <w:pPr>
        <w:pBdr>
          <w:top w:val="none" w:sz="0" w:space="2" w:color="000000"/>
        </w:pBdr>
        <w:jc w:val="center"/>
        <w:rPr>
          <w:sz w:val="28"/>
        </w:rPr>
      </w:pPr>
    </w:p>
    <w:p w:rsidR="006D59BB" w:rsidRDefault="006D59BB">
      <w:pPr>
        <w:pBdr>
          <w:top w:val="none" w:sz="0" w:space="2" w:color="000000"/>
        </w:pBdr>
        <w:rPr>
          <w:b/>
          <w:sz w:val="24"/>
          <w:szCs w:val="24"/>
        </w:rPr>
      </w:pPr>
    </w:p>
    <w:p w:rsidR="006D59BB" w:rsidRDefault="006D59BB">
      <w:pPr>
        <w:pBdr>
          <w:top w:val="none" w:sz="0" w:space="2" w:color="000000"/>
        </w:pBdr>
        <w:rPr>
          <w:b/>
          <w:sz w:val="24"/>
          <w:szCs w:val="24"/>
        </w:rPr>
      </w:pPr>
    </w:p>
    <w:p w:rsidR="006D59BB" w:rsidRDefault="00DD323F">
      <w:pPr>
        <w:ind w:left="20"/>
        <w:jc w:val="center"/>
        <w:rPr>
          <w:rFonts w:eastAsiaTheme="minorHAnsi"/>
          <w:b/>
          <w:color w:val="000000"/>
          <w:sz w:val="28"/>
          <w:szCs w:val="28"/>
          <w:lang w:eastAsia="ru-RU" w:bidi="ru-RU"/>
        </w:rPr>
      </w:pPr>
      <w:proofErr w:type="gramStart"/>
      <w:r>
        <w:rPr>
          <w:b/>
          <w:bCs/>
          <w:sz w:val="28"/>
          <w:szCs w:val="28"/>
        </w:rPr>
        <w:t>О внесении изменений в постановление Администрации Ровеньского муниципального округа от 24 апреля 2026 года №415 «</w:t>
      </w:r>
      <w:r w:rsidR="00714401">
        <w:rPr>
          <w:b/>
          <w:bCs/>
          <w:sz w:val="28"/>
          <w:szCs w:val="28"/>
        </w:rPr>
        <w:t xml:space="preserve">Об утверждении Порядка </w:t>
      </w:r>
      <w:r w:rsidR="00714401">
        <w:rPr>
          <w:rStyle w:val="82"/>
          <w:rFonts w:eastAsiaTheme="minorHAnsi"/>
        </w:rPr>
        <w:t xml:space="preserve">предоставления мер поддержки </w:t>
      </w:r>
      <w:r w:rsidR="00714401" w:rsidRPr="00714401">
        <w:rPr>
          <w:rStyle w:val="82"/>
          <w:rFonts w:eastAsiaTheme="minorHAnsi"/>
        </w:rPr>
        <w:t>компенсации или</w:t>
      </w:r>
      <w:r w:rsidR="00714401">
        <w:rPr>
          <w:rStyle w:val="72"/>
          <w:rFonts w:eastAsiaTheme="minorHAnsi"/>
        </w:rPr>
        <w:t xml:space="preserve"> освобождения от</w:t>
      </w:r>
      <w:r w:rsidR="00714401"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</w:t>
      </w:r>
      <w:proofErr w:type="gramEnd"/>
      <w:r w:rsidR="00714401">
        <w:rPr>
          <w:rFonts w:eastAsiaTheme="minorHAnsi"/>
          <w:b/>
          <w:color w:val="000000"/>
          <w:sz w:val="28"/>
          <w:szCs w:val="28"/>
          <w:lang w:eastAsia="ru-RU" w:bidi="ru-RU"/>
        </w:rPr>
        <w:t>) участников специальной военной операции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>»</w:t>
      </w:r>
    </w:p>
    <w:p w:rsidR="006D59BB" w:rsidRDefault="006D59BB">
      <w:pPr>
        <w:spacing w:line="288" w:lineRule="atLeast"/>
        <w:ind w:firstLine="540"/>
        <w:jc w:val="both"/>
        <w:rPr>
          <w:sz w:val="28"/>
          <w:szCs w:val="27"/>
        </w:rPr>
      </w:pPr>
    </w:p>
    <w:p w:rsidR="00DD2A6C" w:rsidRDefault="00DD2A6C">
      <w:pPr>
        <w:spacing w:line="288" w:lineRule="atLeast"/>
        <w:ind w:firstLine="540"/>
        <w:jc w:val="both"/>
        <w:rPr>
          <w:sz w:val="28"/>
          <w:szCs w:val="27"/>
        </w:rPr>
      </w:pPr>
    </w:p>
    <w:p w:rsidR="00DD2A6C" w:rsidRDefault="00DD2A6C">
      <w:pPr>
        <w:spacing w:line="288" w:lineRule="atLeast"/>
        <w:ind w:firstLine="540"/>
        <w:jc w:val="both"/>
        <w:rPr>
          <w:sz w:val="28"/>
          <w:szCs w:val="27"/>
        </w:rPr>
      </w:pPr>
    </w:p>
    <w:p w:rsidR="006D59BB" w:rsidRDefault="00714401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r>
        <w:rPr>
          <w:rFonts w:eastAsiaTheme="minorHAnsi"/>
          <w:sz w:val="28"/>
          <w:szCs w:val="27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</w:t>
      </w:r>
      <w:proofErr w:type="gramStart"/>
      <w:r>
        <w:rPr>
          <w:rFonts w:eastAsiaTheme="minorHAnsi"/>
          <w:sz w:val="28"/>
          <w:szCs w:val="27"/>
        </w:rPr>
        <w:t>военной операции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>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>постановлением Администрации Ровеньского муниципального округа от 19.12.2025г. №136 «</w:t>
      </w:r>
      <w:r>
        <w:rPr>
          <w:rFonts w:eastAsiaTheme="minorHAnsi"/>
          <w:sz w:val="28"/>
          <w:szCs w:val="27"/>
          <w:lang w:eastAsia="ru-RU"/>
        </w:rPr>
        <w:t>О дополнительных  мерах</w:t>
      </w:r>
      <w:proofErr w:type="gramEnd"/>
      <w:r>
        <w:rPr>
          <w:rFonts w:eastAsiaTheme="minorHAnsi"/>
          <w:sz w:val="28"/>
          <w:szCs w:val="27"/>
          <w:lang w:eastAsia="ru-RU"/>
        </w:rPr>
        <w:t xml:space="preserve"> 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sz w:val="28"/>
          <w:szCs w:val="27"/>
        </w:rPr>
        <w:t xml:space="preserve">а основании поручения Министра обороны Российской Федерации Белоусова А.Р. по итогам селекторного совещания 14 ноября 2025 года, </w:t>
      </w:r>
      <w:r>
        <w:rPr>
          <w:rFonts w:eastAsiaTheme="minorHAnsi"/>
          <w:sz w:val="28"/>
          <w:szCs w:val="27"/>
        </w:rPr>
        <w:t xml:space="preserve">Администрация Ровеньского муниципального округа </w:t>
      </w:r>
      <w:r>
        <w:rPr>
          <w:rFonts w:eastAsiaTheme="minorHAnsi"/>
          <w:b/>
          <w:bCs/>
          <w:sz w:val="28"/>
          <w:szCs w:val="27"/>
        </w:rPr>
        <w:t xml:space="preserve">постановляет: </w:t>
      </w:r>
    </w:p>
    <w:p w:rsidR="006D59BB" w:rsidRDefault="00714401">
      <w:pPr>
        <w:ind w:left="20" w:firstLine="708"/>
        <w:jc w:val="both"/>
        <w:rPr>
          <w:rStyle w:val="82"/>
          <w:rFonts w:eastAsiaTheme="minorHAnsi"/>
          <w:b w:val="0"/>
          <w:color w:val="auto"/>
        </w:rPr>
      </w:pPr>
      <w:r>
        <w:rPr>
          <w:rFonts w:eastAsiaTheme="minorHAnsi"/>
          <w:sz w:val="28"/>
          <w:szCs w:val="28"/>
        </w:rPr>
        <w:lastRenderedPageBreak/>
        <w:t xml:space="preserve">1. </w:t>
      </w:r>
      <w:proofErr w:type="gramStart"/>
      <w:r w:rsidR="00DD323F">
        <w:rPr>
          <w:rFonts w:eastAsiaTheme="minorHAnsi"/>
          <w:sz w:val="28"/>
          <w:szCs w:val="28"/>
        </w:rPr>
        <w:t>Внести изменения в</w:t>
      </w:r>
      <w:r>
        <w:rPr>
          <w:rFonts w:eastAsiaTheme="minorHAnsi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</w:rPr>
        <w:t xml:space="preserve">предоставления мер поддержки </w:t>
      </w:r>
      <w:r w:rsidRPr="00714401">
        <w:rPr>
          <w:rStyle w:val="82"/>
          <w:rFonts w:eastAsiaTheme="minorHAnsi"/>
          <w:b w:val="0"/>
        </w:rPr>
        <w:t>компенсации или</w:t>
      </w:r>
      <w:r>
        <w:rPr>
          <w:rStyle w:val="72"/>
          <w:rFonts w:eastAsiaTheme="minorHAnsi"/>
          <w:b w:val="0"/>
        </w:rPr>
        <w:t xml:space="preserve"> 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ru-RU" w:bidi="ru-RU"/>
        </w:rPr>
        <w:t>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</w:t>
      </w:r>
      <w:r w:rsidR="00484BBC">
        <w:rPr>
          <w:rFonts w:eastAsiaTheme="minorHAnsi"/>
          <w:color w:val="000000"/>
          <w:sz w:val="28"/>
          <w:szCs w:val="28"/>
          <w:lang w:eastAsia="ru-RU" w:bidi="ru-RU"/>
        </w:rPr>
        <w:t>)</w:t>
      </w:r>
      <w:r w:rsidR="00DD323F">
        <w:rPr>
          <w:sz w:val="28"/>
          <w:szCs w:val="28"/>
        </w:rPr>
        <w:t xml:space="preserve"> утверждённый постановлением Администрации Ровеньского муниципального округа                                       от 24 апреля 2026</w:t>
      </w:r>
      <w:proofErr w:type="gramEnd"/>
      <w:r w:rsidR="00DD323F">
        <w:rPr>
          <w:sz w:val="28"/>
          <w:szCs w:val="28"/>
        </w:rPr>
        <w:t xml:space="preserve"> года №415</w:t>
      </w:r>
      <w:r w:rsidR="001A28DA">
        <w:rPr>
          <w:sz w:val="28"/>
          <w:szCs w:val="28"/>
        </w:rPr>
        <w:t>,</w:t>
      </w:r>
      <w:r w:rsidR="00DD323F">
        <w:rPr>
          <w:sz w:val="28"/>
          <w:szCs w:val="28"/>
        </w:rPr>
        <w:t xml:space="preserve"> изложив его в новой редакции согласно приложению к настоящему постановлению</w:t>
      </w:r>
      <w:r>
        <w:rPr>
          <w:rStyle w:val="82"/>
          <w:rFonts w:eastAsiaTheme="minorHAnsi"/>
          <w:b w:val="0"/>
          <w:color w:val="auto"/>
        </w:rPr>
        <w:t>.</w:t>
      </w:r>
    </w:p>
    <w:p w:rsidR="006D59BB" w:rsidRDefault="00DD323F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82"/>
          <w:rFonts w:eastAsiaTheme="minorHAnsi"/>
          <w:b w:val="0"/>
        </w:rPr>
        <w:t>2</w:t>
      </w:r>
      <w:r w:rsidR="00714401">
        <w:rPr>
          <w:rStyle w:val="82"/>
          <w:rFonts w:eastAsiaTheme="minorHAnsi"/>
          <w:b w:val="0"/>
        </w:rPr>
        <w:t>.</w:t>
      </w:r>
      <w:r w:rsidR="00714401">
        <w:rPr>
          <w:rStyle w:val="24"/>
          <w:rFonts w:eastAsiaTheme="minorHAnsi"/>
        </w:rPr>
        <w:t xml:space="preserve">Управлению образования Администрации Ровеньского муниципального округа Белгородской области (Бекетовой М.А.) обеспечить реализацию  </w:t>
      </w:r>
      <w:r w:rsidR="00714401">
        <w:rPr>
          <w:sz w:val="28"/>
          <w:szCs w:val="28"/>
        </w:rPr>
        <w:t>Порядка</w:t>
      </w:r>
      <w:r w:rsidR="00714401">
        <w:rPr>
          <w:rStyle w:val="24"/>
          <w:rFonts w:eastAsiaTheme="minorHAnsi"/>
        </w:rPr>
        <w:t xml:space="preserve"> в муниципальных образовательных организациях Ровеньского муниципального округа, реализующих образовательные программы дошкольного образования утвержденного настоящим постановлением.</w:t>
      </w:r>
    </w:p>
    <w:p w:rsidR="006D59BB" w:rsidRDefault="00DD323F">
      <w:pPr>
        <w:ind w:left="20" w:firstLine="688"/>
        <w:jc w:val="both"/>
        <w:rPr>
          <w:rStyle w:val="24"/>
          <w:rFonts w:eastAsia="Calibri"/>
        </w:rPr>
      </w:pPr>
      <w:r>
        <w:rPr>
          <w:rStyle w:val="24"/>
          <w:rFonts w:eastAsiaTheme="minorHAnsi"/>
        </w:rPr>
        <w:t>3</w:t>
      </w:r>
      <w:r w:rsidR="00714401">
        <w:rPr>
          <w:rStyle w:val="24"/>
          <w:rFonts w:eastAsiaTheme="minorHAnsi"/>
        </w:rPr>
        <w:t xml:space="preserve">. </w:t>
      </w:r>
      <w:r w:rsidR="00714401"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714401">
        <w:rPr>
          <w:rFonts w:eastAsiaTheme="minorHAnsi"/>
          <w:sz w:val="28"/>
          <w:szCs w:val="28"/>
        </w:rPr>
        <w:t>Ровеньская</w:t>
      </w:r>
      <w:proofErr w:type="spellEnd"/>
      <w:r w:rsidR="00714401"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6D59BB" w:rsidRDefault="00DD323F">
      <w:pPr>
        <w:ind w:firstLine="709"/>
        <w:jc w:val="both"/>
        <w:rPr>
          <w:sz w:val="28"/>
          <w:szCs w:val="27"/>
        </w:rPr>
      </w:pPr>
      <w:r>
        <w:rPr>
          <w:rFonts w:eastAsiaTheme="minorHAnsi"/>
          <w:sz w:val="28"/>
          <w:szCs w:val="28"/>
        </w:rPr>
        <w:t>4</w:t>
      </w:r>
      <w:r w:rsidR="00714401">
        <w:rPr>
          <w:rFonts w:eastAsiaTheme="minorHAnsi"/>
          <w:sz w:val="28"/>
          <w:szCs w:val="28"/>
        </w:rPr>
        <w:t xml:space="preserve">. </w:t>
      </w:r>
      <w:proofErr w:type="gramStart"/>
      <w:r w:rsidR="00714401">
        <w:rPr>
          <w:rFonts w:eastAsiaTheme="minorHAnsi"/>
          <w:sz w:val="28"/>
          <w:szCs w:val="28"/>
        </w:rPr>
        <w:t xml:space="preserve">Контроль </w:t>
      </w:r>
      <w:r w:rsidR="00714401">
        <w:rPr>
          <w:rFonts w:eastAsiaTheme="minorHAnsi"/>
          <w:sz w:val="28"/>
          <w:szCs w:val="27"/>
        </w:rPr>
        <w:t>за</w:t>
      </w:r>
      <w:proofErr w:type="gramEnd"/>
      <w:r w:rsidR="00714401">
        <w:rPr>
          <w:rFonts w:eastAsiaTheme="minorHAnsi"/>
          <w:sz w:val="28"/>
          <w:szCs w:val="27"/>
        </w:rPr>
        <w:t xml:space="preserve"> исполнением данного постановления возложить на з</w:t>
      </w:r>
      <w:r w:rsidR="00714401"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     политике </w:t>
      </w:r>
      <w:proofErr w:type="spellStart"/>
      <w:r w:rsidR="00714401">
        <w:rPr>
          <w:rFonts w:eastAsiaTheme="minorHAnsi"/>
          <w:sz w:val="28"/>
          <w:szCs w:val="27"/>
        </w:rPr>
        <w:t>Пальченко</w:t>
      </w:r>
      <w:proofErr w:type="spellEnd"/>
      <w:r w:rsidR="00714401">
        <w:rPr>
          <w:rFonts w:eastAsiaTheme="minorHAnsi"/>
          <w:sz w:val="28"/>
          <w:szCs w:val="27"/>
        </w:rPr>
        <w:t xml:space="preserve"> Е.Ф.</w:t>
      </w:r>
    </w:p>
    <w:p w:rsidR="006D59BB" w:rsidRPr="005E7A8E" w:rsidRDefault="006D59BB">
      <w:pPr>
        <w:spacing w:line="288" w:lineRule="atLeast"/>
        <w:ind w:firstLine="540"/>
        <w:jc w:val="both"/>
        <w:rPr>
          <w:sz w:val="28"/>
          <w:szCs w:val="28"/>
        </w:rPr>
      </w:pPr>
    </w:p>
    <w:p w:rsidR="006D59BB" w:rsidRPr="005E7A8E" w:rsidRDefault="006D59BB">
      <w:pPr>
        <w:ind w:firstLine="709"/>
        <w:jc w:val="both"/>
        <w:rPr>
          <w:bCs/>
          <w:sz w:val="28"/>
          <w:szCs w:val="28"/>
        </w:rPr>
      </w:pPr>
    </w:p>
    <w:p w:rsidR="006D59BB" w:rsidRPr="005E7A8E" w:rsidRDefault="006D59BB">
      <w:pPr>
        <w:rPr>
          <w:sz w:val="28"/>
          <w:szCs w:val="28"/>
        </w:rPr>
      </w:pPr>
    </w:p>
    <w:p w:rsidR="006D59BB" w:rsidRDefault="00714401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Ровеньского           </w:t>
      </w:r>
    </w:p>
    <w:p w:rsidR="006D59BB" w:rsidRDefault="00714401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6D59BB" w:rsidRDefault="006D59BB">
      <w:pPr>
        <w:rPr>
          <w:b/>
          <w:sz w:val="28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sz w:val="27"/>
          <w:szCs w:val="27"/>
          <w:lang w:eastAsia="ru-RU"/>
        </w:rPr>
      </w:pPr>
    </w:p>
    <w:p w:rsidR="00DD323F" w:rsidRDefault="00DD323F">
      <w:pPr>
        <w:jc w:val="both"/>
        <w:rPr>
          <w:b/>
          <w:sz w:val="27"/>
          <w:szCs w:val="27"/>
          <w:lang w:eastAsia="ru-RU"/>
        </w:rPr>
      </w:pPr>
    </w:p>
    <w:p w:rsidR="00DD323F" w:rsidRDefault="00DD323F">
      <w:pPr>
        <w:jc w:val="both"/>
        <w:rPr>
          <w:b/>
          <w:sz w:val="27"/>
          <w:szCs w:val="27"/>
          <w:lang w:eastAsia="ru-RU"/>
        </w:rPr>
      </w:pPr>
    </w:p>
    <w:p w:rsidR="00DD323F" w:rsidRDefault="00DD323F">
      <w:pPr>
        <w:jc w:val="both"/>
        <w:rPr>
          <w:b/>
          <w:sz w:val="27"/>
          <w:szCs w:val="27"/>
          <w:lang w:eastAsia="ru-RU"/>
        </w:rPr>
      </w:pPr>
    </w:p>
    <w:p w:rsidR="00DD323F" w:rsidRDefault="00DD323F">
      <w:pPr>
        <w:jc w:val="both"/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bCs/>
          <w:sz w:val="27"/>
          <w:szCs w:val="27"/>
          <w:lang w:eastAsia="ru-RU"/>
        </w:rPr>
      </w:pPr>
    </w:p>
    <w:p w:rsidR="006D59BB" w:rsidRDefault="006D59BB"/>
    <w:p w:rsidR="006D59BB" w:rsidRDefault="006D59BB"/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постановлению Администрации 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Ровеньского муниципального 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округа Белгородской области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 </w:t>
      </w:r>
      <w:r w:rsidR="005E7A8E">
        <w:rPr>
          <w:rFonts w:eastAsiaTheme="minorHAnsi"/>
          <w:sz w:val="28"/>
          <w:szCs w:val="28"/>
        </w:rPr>
        <w:t>03.06.</w:t>
      </w:r>
      <w:r>
        <w:rPr>
          <w:rFonts w:eastAsiaTheme="minorHAnsi"/>
          <w:sz w:val="28"/>
          <w:szCs w:val="28"/>
        </w:rPr>
        <w:t>2026 г. №</w:t>
      </w:r>
      <w:r w:rsidR="005E7A8E">
        <w:rPr>
          <w:rFonts w:eastAsiaTheme="minorHAnsi"/>
          <w:sz w:val="28"/>
          <w:szCs w:val="28"/>
        </w:rPr>
        <w:t>593</w:t>
      </w:r>
    </w:p>
    <w:p w:rsidR="00DD2A6C" w:rsidRPr="005E7A8E" w:rsidRDefault="00DD2A6C">
      <w:pPr>
        <w:ind w:left="20"/>
        <w:jc w:val="center"/>
        <w:rPr>
          <w:rStyle w:val="82"/>
          <w:rFonts w:eastAsiaTheme="minorHAnsi"/>
          <w:b w:val="0"/>
        </w:rPr>
      </w:pPr>
    </w:p>
    <w:p w:rsidR="006D59BB" w:rsidRDefault="00714401">
      <w:pPr>
        <w:ind w:left="20"/>
        <w:jc w:val="center"/>
        <w:rPr>
          <w:rFonts w:eastAsiaTheme="minorHAnsi"/>
          <w:b/>
          <w:color w:val="000000"/>
          <w:sz w:val="28"/>
          <w:szCs w:val="28"/>
          <w:lang w:eastAsia="ru-RU" w:bidi="ru-RU"/>
        </w:rPr>
      </w:pPr>
      <w:proofErr w:type="gramStart"/>
      <w:r>
        <w:rPr>
          <w:rFonts w:eastAsiaTheme="minorHAnsi"/>
          <w:b/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</w:rPr>
        <w:t xml:space="preserve">предоставления меры поддержки компенсации или </w:t>
      </w:r>
      <w:r>
        <w:rPr>
          <w:rStyle w:val="72"/>
          <w:rFonts w:eastAsiaTheme="minorHAnsi"/>
        </w:rPr>
        <w:t>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 </w:t>
      </w:r>
      <w:proofErr w:type="gramEnd"/>
    </w:p>
    <w:p w:rsidR="00DD323F" w:rsidRDefault="00DD323F">
      <w:pPr>
        <w:ind w:left="20"/>
        <w:jc w:val="center"/>
        <w:rPr>
          <w:rFonts w:eastAsiaTheme="minorHAnsi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Theme="minorHAnsi"/>
          <w:b/>
          <w:bCs/>
          <w:sz w:val="28"/>
          <w:szCs w:val="28"/>
        </w:rPr>
        <w:t>(новая редакция)</w:t>
      </w:r>
    </w:p>
    <w:p w:rsidR="006D59BB" w:rsidRDefault="006D59BB">
      <w:pPr>
        <w:jc w:val="both"/>
        <w:rPr>
          <w:sz w:val="28"/>
          <w:szCs w:val="28"/>
        </w:rPr>
      </w:pPr>
    </w:p>
    <w:p w:rsidR="006D59BB" w:rsidRDefault="00714401">
      <w:pPr>
        <w:jc w:val="center"/>
        <w:rPr>
          <w:rStyle w:val="25"/>
          <w:rFonts w:eastAsiaTheme="minorHAnsi"/>
        </w:rPr>
      </w:pPr>
      <w:bookmarkStart w:id="0" w:name="bookmark3"/>
      <w:r>
        <w:rPr>
          <w:rStyle w:val="25"/>
          <w:rFonts w:eastAsiaTheme="minorHAnsi"/>
        </w:rPr>
        <w:t>Раздел 1. Общие положения</w:t>
      </w:r>
      <w:bookmarkEnd w:id="0"/>
    </w:p>
    <w:p w:rsidR="006D59BB" w:rsidRDefault="006D59BB">
      <w:pPr>
        <w:jc w:val="center"/>
        <w:rPr>
          <w:rStyle w:val="25"/>
          <w:rFonts w:eastAsiaTheme="minorHAnsi"/>
          <w:b w:val="0"/>
          <w:bCs w:val="0"/>
        </w:rPr>
      </w:pPr>
    </w:p>
    <w:p w:rsidR="006D59BB" w:rsidRDefault="00714401">
      <w:pPr>
        <w:pStyle w:val="afc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rPr>
          <w:rStyle w:val="24"/>
          <w:rFonts w:eastAsiaTheme="minorHAnsi"/>
        </w:rPr>
        <w:t>Настоящий Порядок предоставления меры поддержки компенсации или</w:t>
      </w:r>
      <w:r>
        <w:rPr>
          <w:rStyle w:val="82"/>
          <w:rFonts w:eastAsiaTheme="minorHAnsi"/>
          <w:b w:val="0"/>
        </w:rPr>
        <w:t xml:space="preserve"> освобождения от платы, взимаемой с родителей (законных представителей), за присмотр и уход за детьми 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(далее - Порядок), устанавливает правила предоставления меры поддержки компенсации или </w:t>
      </w:r>
      <w:r>
        <w:rPr>
          <w:rStyle w:val="82"/>
          <w:rFonts w:eastAsiaTheme="minorHAnsi"/>
          <w:b w:val="0"/>
        </w:rPr>
        <w:t>освобождения от платы</w:t>
      </w:r>
      <w:proofErr w:type="gramEnd"/>
      <w:r>
        <w:rPr>
          <w:rStyle w:val="82"/>
          <w:rFonts w:eastAsiaTheme="minorHAnsi"/>
          <w:b w:val="0"/>
        </w:rPr>
        <w:t xml:space="preserve">, </w:t>
      </w:r>
      <w:proofErr w:type="gramStart"/>
      <w:r>
        <w:rPr>
          <w:rStyle w:val="82"/>
          <w:rFonts w:eastAsiaTheme="minorHAnsi"/>
          <w:b w:val="0"/>
        </w:rPr>
        <w:t>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операции).</w:t>
      </w:r>
      <w:proofErr w:type="gramEnd"/>
    </w:p>
    <w:p w:rsidR="006D59BB" w:rsidRDefault="00714401">
      <w:pPr>
        <w:pStyle w:val="afc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24"/>
        </w:rPr>
      </w:pPr>
      <w:r>
        <w:rPr>
          <w:rStyle w:val="24"/>
          <w:rFonts w:eastAsiaTheme="minorHAnsi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6D59BB" w:rsidRDefault="00714401">
      <w:pPr>
        <w:ind w:firstLine="709"/>
        <w:jc w:val="both"/>
        <w:rPr>
          <w:rFonts w:eastAsiaTheme="minorHAnsi"/>
          <w:color w:val="000000" w:themeColor="text1"/>
          <w:sz w:val="28"/>
        </w:rPr>
      </w:pPr>
      <w:r>
        <w:rPr>
          <w:rFonts w:eastAsiaTheme="minorHAnsi"/>
          <w:color w:val="000000" w:themeColor="text1"/>
          <w:sz w:val="28"/>
        </w:rPr>
        <w:t>1.2.1. Лица, участвующие в специальной военной операции:</w:t>
      </w:r>
    </w:p>
    <w:p w:rsidR="006D59BB" w:rsidRDefault="00714401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 </w:t>
      </w:r>
      <w:proofErr w:type="gramStart"/>
      <w:r>
        <w:rPr>
          <w:rFonts w:eastAsiaTheme="minorHAnsi"/>
          <w:color w:val="000000" w:themeColor="text1"/>
          <w:sz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  <w:sz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1" w:tooltip="https://login.consultant.ru/link/?req=doc&amp;base=LAW&amp;n=518125&amp;dst=100339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2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5"/>
            <w:rFonts w:eastAsiaTheme="minorHAnsi"/>
            <w:color w:val="000000" w:themeColor="text1"/>
            <w:sz w:val="28"/>
            <w:szCs w:val="28"/>
            <w:u w:val="none"/>
          </w:rPr>
          <w:t>подпункте 1.2.1. пункта 1</w:t>
        </w:r>
      </w:hyperlink>
      <w:r>
        <w:rPr>
          <w:rFonts w:eastAsiaTheme="minorHAnsi"/>
          <w:sz w:val="28"/>
          <w:szCs w:val="28"/>
        </w:rPr>
        <w:t>.2.</w:t>
      </w:r>
      <w:r>
        <w:rPr>
          <w:rFonts w:eastAsiaTheme="minorHAnsi"/>
          <w:color w:val="000000" w:themeColor="text1"/>
          <w:sz w:val="28"/>
        </w:rPr>
        <w:t xml:space="preserve">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3" w:tooltip="https://login.consultant.ru/link/?req=doc&amp;base=LAW&amp;n=509409&amp;dst=4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4" w:tooltip="https://login.consultant.ru/link/?req=doc&amp;base=LAW&amp;n=509409&amp;dst=738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1) супруга (супруг), погибшего (умершего), не вступивший (не вступившая) в повторный брак;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2) несовершеннолетние дети;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3) дети старше 18 лет, ставшие инвалидами до достижения ими возраста 18 лет;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1.2.4. Документы, подтверждающие участие в специальной военной операции, - документы, подтверждающие участие лиц, указанных в подпункте 1.2.1. пункта 1.2. настоящего постановления, в специальной военной операции, к которым, в частности, относятся: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eastAsiaTheme="minorHAnsi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выписка </w:t>
      </w:r>
      <w:proofErr w:type="gramStart"/>
      <w:r>
        <w:rPr>
          <w:rFonts w:eastAsiaTheme="minorHAnsi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eastAsiaTheme="minorHAnsi"/>
          <w:sz w:val="28"/>
          <w:szCs w:val="28"/>
        </w:rPr>
        <w:t xml:space="preserve"> Российской Федерации;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>
        <w:rPr>
          <w:rFonts w:eastAsiaTheme="minorHAnsi"/>
          <w:sz w:val="28"/>
          <w:szCs w:val="28"/>
        </w:rPr>
        <w:t>о заключении с лицом контракта о прохождении военной службы в соответствии с пунктом</w:t>
      </w:r>
      <w:proofErr w:type="gramEnd"/>
      <w:r>
        <w:rPr>
          <w:rFonts w:eastAsiaTheme="minorHAnsi"/>
          <w:sz w:val="28"/>
          <w:szCs w:val="28"/>
        </w:rPr>
        <w:t xml:space="preserve"> 7 статьи 38 Федерального закона от 28 марта 1998 года №53-ФЗ «О воинской обязанности и военной службе»;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запись в военном билете;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6D59BB" w:rsidRDefault="00714401">
      <w:pPr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6D59BB" w:rsidRDefault="00714401">
      <w:pPr>
        <w:ind w:firstLine="709"/>
        <w:jc w:val="both"/>
        <w:rPr>
          <w:color w:val="000000"/>
          <w:sz w:val="28"/>
          <w:szCs w:val="27"/>
        </w:rPr>
      </w:pPr>
      <w:r>
        <w:rPr>
          <w:rFonts w:eastAsiaTheme="minorHAnsi"/>
          <w:sz w:val="28"/>
          <w:szCs w:val="28"/>
        </w:rPr>
        <w:t xml:space="preserve">1.3. </w:t>
      </w:r>
      <w:r>
        <w:rPr>
          <w:rFonts w:eastAsiaTheme="minorHAnsi"/>
          <w:color w:val="000000"/>
          <w:sz w:val="28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6D59BB" w:rsidRDefault="00714401">
      <w:pPr>
        <w:ind w:left="20" w:firstLine="520"/>
        <w:jc w:val="both"/>
        <w:rPr>
          <w:rStyle w:val="82"/>
          <w:rFonts w:eastAsiaTheme="minorHAnsi"/>
          <w:b w:val="0"/>
        </w:rPr>
      </w:pPr>
      <w:r>
        <w:rPr>
          <w:rFonts w:eastAsiaTheme="minorHAnsi"/>
          <w:sz w:val="28"/>
          <w:szCs w:val="28"/>
        </w:rPr>
        <w:t xml:space="preserve">1.4. </w:t>
      </w:r>
      <w:r>
        <w:rPr>
          <w:rStyle w:val="82"/>
          <w:rFonts w:eastAsiaTheme="minorHAnsi"/>
          <w:b w:val="0"/>
        </w:rPr>
        <w:t xml:space="preserve">Мера поддержки оказывается бессрочно: </w:t>
      </w:r>
    </w:p>
    <w:p w:rsidR="006D59BB" w:rsidRDefault="00714401">
      <w:pPr>
        <w:ind w:left="20" w:firstLine="520"/>
        <w:jc w:val="both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 xml:space="preserve">членам семей погибших участников СВО; </w:t>
      </w:r>
    </w:p>
    <w:p w:rsidR="006D59BB" w:rsidRDefault="00714401">
      <w:pPr>
        <w:ind w:left="20" w:firstLine="520"/>
        <w:jc w:val="both"/>
        <w:rPr>
          <w:rFonts w:eastAsia="Calibri"/>
          <w:b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Style w:val="82"/>
          <w:rFonts w:eastAsiaTheme="minorHAnsi"/>
          <w:b w:val="0"/>
        </w:rPr>
        <w:t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прилегающих к районам проведения СВО, исполнении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 </w:t>
      </w:r>
    </w:p>
    <w:p w:rsidR="006D59BB" w:rsidRDefault="00714401">
      <w:pPr>
        <w:pStyle w:val="afc"/>
        <w:widowControl w:val="0"/>
        <w:numPr>
          <w:ilvl w:val="1"/>
          <w:numId w:val="2"/>
        </w:numPr>
        <w:tabs>
          <w:tab w:val="left" w:pos="1023"/>
        </w:tabs>
        <w:ind w:left="0" w:firstLine="567"/>
        <w:jc w:val="both"/>
      </w:pPr>
      <w:proofErr w:type="gramStart"/>
      <w:r>
        <w:rPr>
          <w:rStyle w:val="24"/>
          <w:rFonts w:eastAsiaTheme="minorHAnsi"/>
        </w:rPr>
        <w:t xml:space="preserve">Решение о предоставлении </w:t>
      </w:r>
      <w:r>
        <w:rPr>
          <w:rStyle w:val="82"/>
          <w:rFonts w:eastAsiaTheme="minorHAnsi"/>
          <w:b w:val="0"/>
        </w:rPr>
        <w:t>меры поддержки компенсации или освобождения от платы, взимаемой с родителей (законных представителей), за присмотр и уход за детьми 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>, принимается по результатам рассмотрения заявления родителя (законного представителя) ребёнка участника специальной военной</w:t>
      </w:r>
      <w:proofErr w:type="gramEnd"/>
      <w:r>
        <w:rPr>
          <w:rStyle w:val="24"/>
          <w:rFonts w:eastAsiaTheme="minorHAnsi"/>
        </w:rPr>
        <w:t xml:space="preserve"> операции (далее – заявитель).</w:t>
      </w:r>
    </w:p>
    <w:p w:rsidR="006D59BB" w:rsidRDefault="006D59BB">
      <w:pPr>
        <w:widowControl w:val="0"/>
        <w:jc w:val="both"/>
        <w:rPr>
          <w:rStyle w:val="25"/>
          <w:rFonts w:eastAsiaTheme="minorHAnsi"/>
        </w:rPr>
      </w:pPr>
    </w:p>
    <w:p w:rsidR="006D59BB" w:rsidRDefault="00714401">
      <w:pPr>
        <w:widowControl w:val="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Раздел 2. Порядок обращения за предоставлением меры поддержки</w:t>
      </w:r>
    </w:p>
    <w:p w:rsidR="006D59BB" w:rsidRDefault="006D59BB">
      <w:pPr>
        <w:jc w:val="center"/>
      </w:pPr>
    </w:p>
    <w:p w:rsidR="006D59BB" w:rsidRDefault="00714401">
      <w:pPr>
        <w:pStyle w:val="afc"/>
        <w:widowControl w:val="0"/>
        <w:numPr>
          <w:ilvl w:val="1"/>
          <w:numId w:val="3"/>
        </w:numPr>
        <w:tabs>
          <w:tab w:val="left" w:pos="1033"/>
        </w:tabs>
        <w:ind w:left="0" w:firstLine="709"/>
        <w:jc w:val="both"/>
        <w:rPr>
          <w:rFonts w:eastAsia="Calibri"/>
          <w:sz w:val="24"/>
          <w:szCs w:val="24"/>
          <w:lang w:eastAsia="ru-RU" w:bidi="ru-RU"/>
        </w:rPr>
      </w:pPr>
      <w:proofErr w:type="gramStart"/>
      <w:r>
        <w:rPr>
          <w:rStyle w:val="24"/>
          <w:rFonts w:eastAsiaTheme="minorHAnsi"/>
        </w:rPr>
        <w:t xml:space="preserve">Для реализации </w:t>
      </w:r>
      <w:r>
        <w:rPr>
          <w:rStyle w:val="82"/>
          <w:rFonts w:eastAsiaTheme="minorHAnsi"/>
          <w:b w:val="0"/>
        </w:rPr>
        <w:t xml:space="preserve">меры поддержки компенсации или освобождения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</w:t>
      </w:r>
      <w:r>
        <w:rPr>
          <w:rFonts w:eastAsiaTheme="minorHAnsi"/>
          <w:sz w:val="28"/>
          <w:szCs w:val="28"/>
        </w:rPr>
        <w:t xml:space="preserve">(в том числе в случае гибели (смерти) участников специальной военной операции), заявитель </w:t>
      </w:r>
      <w:r>
        <w:rPr>
          <w:rStyle w:val="24"/>
          <w:rFonts w:eastAsiaTheme="minorHAnsi"/>
        </w:rPr>
        <w:t>обращается к руководителю образовательной организации, реализующей программы дошкольного образования.</w:t>
      </w:r>
      <w:proofErr w:type="gramEnd"/>
    </w:p>
    <w:p w:rsidR="006D59BB" w:rsidRDefault="00714401">
      <w:pPr>
        <w:pStyle w:val="afc"/>
        <w:widowControl w:val="0"/>
        <w:numPr>
          <w:ilvl w:val="1"/>
          <w:numId w:val="3"/>
        </w:numPr>
        <w:tabs>
          <w:tab w:val="left" w:pos="1028"/>
        </w:tabs>
        <w:ind w:left="0" w:firstLine="709"/>
        <w:jc w:val="both"/>
      </w:pPr>
      <w:r>
        <w:rPr>
          <w:rStyle w:val="24"/>
          <w:rFonts w:eastAsiaTheme="minorHAnsi"/>
        </w:rPr>
        <w:t>Для получения меры поддержки заявитель представляет в образовательную организацию, реализующую программы дошкольного образования, следующие документы: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</w:pPr>
      <w:r>
        <w:rPr>
          <w:rStyle w:val="24"/>
          <w:rFonts w:eastAsiaTheme="minorHAnsi"/>
        </w:rPr>
        <w:t xml:space="preserve">заявление об </w:t>
      </w:r>
      <w:r>
        <w:rPr>
          <w:rStyle w:val="82"/>
          <w:rFonts w:eastAsiaTheme="minorHAnsi"/>
          <w:b w:val="0"/>
        </w:rPr>
        <w:t>освобождении от платы, взимаемой за присмотр и уход за ребёнком, посещающим образовательную организацию</w:t>
      </w:r>
      <w:r>
        <w:rPr>
          <w:rStyle w:val="24"/>
          <w:rFonts w:eastAsiaTheme="minorHAnsi"/>
        </w:rPr>
        <w:t>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116"/>
        </w:tabs>
        <w:ind w:firstLine="760"/>
        <w:jc w:val="both"/>
      </w:pPr>
      <w:r>
        <w:rPr>
          <w:rStyle w:val="24"/>
          <w:rFonts w:eastAsiaTheme="minorHAnsi"/>
        </w:rPr>
        <w:t>документ, удостоверяющий личность заявителя;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62"/>
        </w:tabs>
        <w:ind w:firstLine="760"/>
        <w:jc w:val="both"/>
      </w:pPr>
      <w:r>
        <w:rPr>
          <w:rStyle w:val="24"/>
          <w:rFonts w:eastAsiaTheme="minorHAnsi"/>
        </w:rPr>
        <w:t xml:space="preserve">документ, подтверждающий родство </w:t>
      </w:r>
      <w:proofErr w:type="gramStart"/>
      <w:r>
        <w:rPr>
          <w:rStyle w:val="24"/>
          <w:rFonts w:eastAsiaTheme="minorHAnsi"/>
        </w:rPr>
        <w:t>обучающегося</w:t>
      </w:r>
      <w:proofErr w:type="gramEnd"/>
      <w:r>
        <w:rPr>
          <w:rStyle w:val="24"/>
          <w:rFonts w:eastAsiaTheme="minorHAnsi"/>
        </w:rPr>
        <w:t xml:space="preserve">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54"/>
        </w:tabs>
        <w:ind w:firstLine="760"/>
        <w:jc w:val="both"/>
      </w:pPr>
      <w:r>
        <w:rPr>
          <w:rStyle w:val="24"/>
          <w:rFonts w:eastAsiaTheme="minorHAnsi"/>
        </w:rPr>
        <w:t>документ, подтверждающий статус законного представителя над ребёнком;</w:t>
      </w:r>
    </w:p>
    <w:p w:rsidR="006D59BB" w:rsidRPr="001A28DA" w:rsidRDefault="00714401">
      <w:pPr>
        <w:widowControl w:val="0"/>
        <w:numPr>
          <w:ilvl w:val="0"/>
          <w:numId w:val="4"/>
        </w:numPr>
        <w:tabs>
          <w:tab w:val="left" w:pos="1059"/>
        </w:tabs>
        <w:ind w:firstLine="760"/>
        <w:jc w:val="both"/>
      </w:pPr>
      <w:r w:rsidRPr="001A28DA">
        <w:rPr>
          <w:rStyle w:val="24"/>
          <w:rFonts w:eastAsiaTheme="minorHAnsi"/>
        </w:rPr>
        <w:t>документ</w:t>
      </w:r>
      <w:r w:rsidR="00DD323F" w:rsidRPr="001A28DA">
        <w:rPr>
          <w:rStyle w:val="24"/>
          <w:rFonts w:eastAsiaTheme="minorHAnsi"/>
        </w:rPr>
        <w:t>ы</w:t>
      </w:r>
      <w:r w:rsidRPr="001A28DA">
        <w:rPr>
          <w:rStyle w:val="24"/>
          <w:rFonts w:eastAsiaTheme="minorHAnsi"/>
        </w:rPr>
        <w:t xml:space="preserve">, подтверждающий участие в специальной военной операции в соответствии с </w:t>
      </w:r>
      <w:r w:rsidRPr="001A28DA">
        <w:rPr>
          <w:rFonts w:eastAsiaTheme="minorHAnsi"/>
          <w:sz w:val="28"/>
          <w:szCs w:val="28"/>
        </w:rPr>
        <w:t>подпунктом 1.2.4. пункта 1.2. настоящего постановления</w:t>
      </w:r>
      <w:r w:rsidR="00DD323F" w:rsidRPr="001A28DA">
        <w:rPr>
          <w:rFonts w:eastAsiaTheme="minorHAnsi"/>
          <w:sz w:val="28"/>
          <w:szCs w:val="28"/>
        </w:rPr>
        <w:t>, находящийся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</w:t>
      </w:r>
      <w:r w:rsidR="008419F9" w:rsidRPr="001A28DA">
        <w:rPr>
          <w:rFonts w:eastAsiaTheme="minorHAnsi"/>
          <w:sz w:val="28"/>
          <w:szCs w:val="28"/>
        </w:rPr>
        <w:t>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Pr="001A28DA">
        <w:rPr>
          <w:rStyle w:val="24"/>
          <w:rFonts w:eastAsiaTheme="minorHAnsi"/>
        </w:rPr>
        <w:t>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</w:pPr>
      <w:r>
        <w:rPr>
          <w:rStyle w:val="24"/>
          <w:rFonts w:eastAsiaTheme="minorHAnsi"/>
        </w:rPr>
        <w:t>документ о смерти участника специальной военной операции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118"/>
        </w:tabs>
        <w:ind w:firstLine="760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>согласие на обработку персональных данных.</w:t>
      </w:r>
    </w:p>
    <w:p w:rsidR="006D59BB" w:rsidRDefault="00714401">
      <w:pPr>
        <w:pStyle w:val="afc"/>
        <w:numPr>
          <w:ilvl w:val="1"/>
          <w:numId w:val="3"/>
        </w:numPr>
        <w:ind w:left="0" w:firstLine="709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>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6D59BB" w:rsidRDefault="00714401">
      <w:pPr>
        <w:pStyle w:val="afc"/>
        <w:numPr>
          <w:ilvl w:val="1"/>
          <w:numId w:val="3"/>
        </w:numPr>
        <w:spacing w:line="288" w:lineRule="atLeast"/>
        <w:ind w:left="0" w:firstLine="709"/>
        <w:jc w:val="both"/>
        <w:rPr>
          <w:color w:val="000000"/>
          <w:sz w:val="28"/>
        </w:rPr>
      </w:pPr>
      <w:r>
        <w:rPr>
          <w:rFonts w:eastAsiaTheme="minorHAnsi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DD323F" w:rsidRPr="001A28DA" w:rsidRDefault="00714401" w:rsidP="00587388">
      <w:pPr>
        <w:pStyle w:val="afc"/>
        <w:numPr>
          <w:ilvl w:val="2"/>
          <w:numId w:val="8"/>
        </w:numPr>
        <w:ind w:left="0" w:firstLine="720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proofErr w:type="gramStart"/>
      <w:r w:rsidRPr="001A28DA">
        <w:rPr>
          <w:rFonts w:eastAsiaTheme="minorHAnsi"/>
          <w:color w:val="000000"/>
          <w:sz w:val="28"/>
        </w:rPr>
        <w:t xml:space="preserve">Электронный формат предоставления меры социальной поддержки участников специальной военной операции и членов их семей через </w:t>
      </w:r>
      <w:r w:rsidR="00DD323F" w:rsidRPr="001A28DA">
        <w:rPr>
          <w:rFonts w:eastAsiaTheme="minorHAnsi"/>
          <w:color w:val="000000"/>
          <w:sz w:val="28"/>
        </w:rPr>
        <w:t>единый портал государственных услуг</w:t>
      </w:r>
      <w:r w:rsidRPr="001A28DA">
        <w:rPr>
          <w:rFonts w:eastAsiaTheme="minorHAnsi"/>
          <w:color w:val="000000"/>
          <w:sz w:val="28"/>
        </w:rPr>
        <w:t xml:space="preserve"> </w:t>
      </w:r>
      <w:r w:rsidRPr="001A28DA">
        <w:rPr>
          <w:rFonts w:eastAsiaTheme="minorHAnsi"/>
          <w:color w:val="000000"/>
          <w:sz w:val="28"/>
          <w:szCs w:val="28"/>
        </w:rPr>
        <w:t>(</w:t>
      </w:r>
      <w:r w:rsidRPr="001A28DA">
        <w:rPr>
          <w:color w:val="242424"/>
          <w:sz w:val="28"/>
          <w:szCs w:val="28"/>
        </w:rPr>
        <w:t>(</w:t>
      </w:r>
      <w:hyperlink r:id="rId15" w:history="1">
        <w:r w:rsidRPr="001A28DA">
          <w:rPr>
            <w:rStyle w:val="a5"/>
            <w:rFonts w:eastAsia="Arial"/>
            <w:color w:val="014591"/>
            <w:sz w:val="28"/>
            <w:szCs w:val="28"/>
          </w:rPr>
          <w:t>https://www.gosuslugi.ru/677328/1/form</w:t>
        </w:r>
      </w:hyperlink>
      <w:r w:rsidRPr="001A28DA">
        <w:rPr>
          <w:rFonts w:eastAsiaTheme="minorHAnsi"/>
          <w:color w:val="000000"/>
          <w:sz w:val="28"/>
          <w:szCs w:val="28"/>
        </w:rPr>
        <w:t xml:space="preserve">) </w:t>
      </w:r>
      <w:proofErr w:type="gramEnd"/>
    </w:p>
    <w:p w:rsidR="006D59BB" w:rsidRPr="001A28DA" w:rsidRDefault="00714401" w:rsidP="008419F9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1A28DA">
        <w:rPr>
          <w:color w:val="000000" w:themeColor="text1"/>
          <w:spacing w:val="-2"/>
          <w:sz w:val="28"/>
          <w:szCs w:val="28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8419F9" w:rsidRPr="001A28DA" w:rsidRDefault="008419F9" w:rsidP="00587388">
      <w:pPr>
        <w:pStyle w:val="afc"/>
        <w:numPr>
          <w:ilvl w:val="2"/>
          <w:numId w:val="8"/>
        </w:numPr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1A28DA">
        <w:rPr>
          <w:color w:val="000000" w:themeColor="text1"/>
          <w:spacing w:val="-2"/>
          <w:sz w:val="28"/>
          <w:szCs w:val="28"/>
          <w:lang w:eastAsia="ru-RU"/>
        </w:rPr>
        <w:t>Предоставление услуги через МФЦ</w:t>
      </w:r>
    </w:p>
    <w:p w:rsidR="008419F9" w:rsidRPr="001A28DA" w:rsidRDefault="008419F9" w:rsidP="008419F9">
      <w:pPr>
        <w:pStyle w:val="afc"/>
        <w:ind w:left="709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1A28DA">
        <w:rPr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</w:p>
    <w:p w:rsidR="008419F9" w:rsidRPr="001A28DA" w:rsidRDefault="008419F9" w:rsidP="00587388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1A28DA">
        <w:rPr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</w:p>
    <w:p w:rsidR="00587388" w:rsidRPr="001A28DA" w:rsidRDefault="00587388" w:rsidP="00587388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1A28DA">
        <w:rPr>
          <w:color w:val="000000" w:themeColor="text1"/>
          <w:spacing w:val="-2"/>
          <w:sz w:val="28"/>
          <w:szCs w:val="28"/>
          <w:lang w:eastAsia="ru-RU"/>
        </w:rPr>
        <w:t>-выдача результата предоставления муниципальной услуги в МФЦ не предусмотрена.</w:t>
      </w:r>
    </w:p>
    <w:p w:rsidR="006D59BB" w:rsidRPr="001A28DA" w:rsidRDefault="00587388" w:rsidP="00587388">
      <w:pPr>
        <w:ind w:firstLine="708"/>
        <w:jc w:val="both"/>
        <w:rPr>
          <w:color w:val="000000" w:themeColor="text1"/>
          <w:sz w:val="28"/>
          <w:szCs w:val="28"/>
        </w:rPr>
      </w:pPr>
      <w:r w:rsidRPr="001A28DA">
        <w:rPr>
          <w:color w:val="000000" w:themeColor="text1"/>
          <w:spacing w:val="-2"/>
          <w:sz w:val="28"/>
          <w:szCs w:val="28"/>
          <w:lang w:eastAsia="ru-RU"/>
        </w:rPr>
        <w:t xml:space="preserve">2.4.3 </w:t>
      </w:r>
      <w:r w:rsidRPr="001A28DA">
        <w:rPr>
          <w:bCs/>
          <w:color w:val="000000" w:themeColor="text1"/>
          <w:sz w:val="28"/>
          <w:szCs w:val="28"/>
        </w:rPr>
        <w:t xml:space="preserve">Предварительная подача заявителем (представителем заявителя) запроса о предоставлении </w:t>
      </w:r>
      <w:r w:rsidRPr="001A28DA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1A28DA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1A28DA">
        <w:rPr>
          <w:bCs/>
          <w:color w:val="000000" w:themeColor="text1"/>
          <w:sz w:val="28"/>
          <w:szCs w:val="28"/>
        </w:rPr>
        <w:t>в упреждающем (</w:t>
      </w:r>
      <w:proofErr w:type="spellStart"/>
      <w:r w:rsidRPr="001A28DA">
        <w:rPr>
          <w:bCs/>
          <w:color w:val="000000" w:themeColor="text1"/>
          <w:sz w:val="28"/>
          <w:szCs w:val="28"/>
        </w:rPr>
        <w:t>проактивном</w:t>
      </w:r>
      <w:proofErr w:type="spellEnd"/>
      <w:r w:rsidRPr="001A28DA">
        <w:rPr>
          <w:bCs/>
          <w:color w:val="000000" w:themeColor="text1"/>
          <w:sz w:val="28"/>
          <w:szCs w:val="28"/>
        </w:rPr>
        <w:t xml:space="preserve">) формате </w:t>
      </w:r>
      <w:r w:rsidRPr="001A28DA">
        <w:rPr>
          <w:color w:val="000000" w:themeColor="text1"/>
          <w:sz w:val="28"/>
          <w:szCs w:val="28"/>
        </w:rPr>
        <w:t xml:space="preserve">или подачи заявителем запроса о предоставлении </w:t>
      </w:r>
      <w:r w:rsidRPr="001A28DA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1A28DA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1A28DA">
        <w:rPr>
          <w:color w:val="000000" w:themeColor="text1"/>
          <w:sz w:val="28"/>
          <w:szCs w:val="28"/>
        </w:rPr>
        <w:t xml:space="preserve">после осуществления органом, предоставляющим </w:t>
      </w:r>
      <w:r w:rsidRPr="001A28DA">
        <w:rPr>
          <w:bCs/>
          <w:iCs/>
          <w:color w:val="000000" w:themeColor="text1"/>
          <w:sz w:val="28"/>
          <w:szCs w:val="28"/>
        </w:rPr>
        <w:t>муниципальную меру поддержки</w:t>
      </w:r>
      <w:r w:rsidRPr="001A28DA">
        <w:rPr>
          <w:color w:val="000000" w:themeColor="text1"/>
          <w:sz w:val="28"/>
          <w:szCs w:val="28"/>
        </w:rPr>
        <w:t>, мероприятий в соответствии с пунктом 1 части 1 статьи 7.3 Федерального закона № 210-ФЗ предусмотрена.</w:t>
      </w:r>
    </w:p>
    <w:p w:rsidR="00587388" w:rsidRPr="001A28DA" w:rsidRDefault="00587388" w:rsidP="00587388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Основанием для предоставления </w:t>
      </w:r>
      <w:r w:rsidRPr="001A28DA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1A28DA">
        <w:rPr>
          <w:bCs/>
          <w:color w:val="000000" w:themeColor="text1"/>
          <w:sz w:val="28"/>
          <w:szCs w:val="28"/>
        </w:rPr>
        <w:t xml:space="preserve"> </w:t>
      </w:r>
      <w:r w:rsidRPr="001A28DA">
        <w:rPr>
          <w:color w:val="000000" w:themeColor="text1"/>
          <w:sz w:val="28"/>
          <w:szCs w:val="28"/>
        </w:rPr>
        <w:t>в упреждающем (</w:t>
      </w:r>
      <w:proofErr w:type="spellStart"/>
      <w:r w:rsidRPr="001A28DA">
        <w:rPr>
          <w:color w:val="000000" w:themeColor="text1"/>
          <w:sz w:val="28"/>
          <w:szCs w:val="28"/>
        </w:rPr>
        <w:t>проактивном</w:t>
      </w:r>
      <w:proofErr w:type="spellEnd"/>
      <w:r w:rsidRPr="001A28DA">
        <w:rPr>
          <w:color w:val="000000" w:themeColor="text1"/>
          <w:sz w:val="28"/>
          <w:szCs w:val="28"/>
        </w:rPr>
        <w:t xml:space="preserve">) режиме является поступление в министерство образования Белгородской области сведений </w:t>
      </w:r>
      <w:r w:rsidRPr="001A28DA">
        <w:rPr>
          <w:color w:val="000000" w:themeColor="text1"/>
          <w:sz w:val="28"/>
          <w:szCs w:val="28"/>
        </w:rPr>
        <w:br/>
        <w:t xml:space="preserve">о наличии оснований для предоставления </w:t>
      </w:r>
      <w:r w:rsidRPr="001A28DA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="001C5499" w:rsidRPr="001A28DA">
        <w:rPr>
          <w:bCs/>
          <w:iCs/>
          <w:color w:val="000000" w:themeColor="text1"/>
          <w:sz w:val="28"/>
          <w:szCs w:val="28"/>
        </w:rPr>
        <w:t xml:space="preserve">, после </w:t>
      </w:r>
      <w:r w:rsidR="001C5499" w:rsidRPr="001A28DA">
        <w:rPr>
          <w:color w:val="000000" w:themeColor="text1"/>
          <w:sz w:val="28"/>
          <w:szCs w:val="28"/>
        </w:rPr>
        <w:t>осуществляются следующие административные процедуры</w:t>
      </w:r>
      <w:r w:rsidRPr="001A28DA">
        <w:rPr>
          <w:color w:val="000000" w:themeColor="text1"/>
          <w:sz w:val="28"/>
          <w:szCs w:val="28"/>
        </w:rPr>
        <w:t>.</w:t>
      </w:r>
    </w:p>
    <w:p w:rsidR="001C5499" w:rsidRPr="001A28DA" w:rsidRDefault="001C5499" w:rsidP="001C5499">
      <w:pPr>
        <w:tabs>
          <w:tab w:val="center" w:pos="5178"/>
          <w:tab w:val="left" w:pos="855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1. с целью подготовки перечня потенциальных получателей </w:t>
      </w:r>
      <w:r w:rsidRPr="001A28DA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1A28DA">
        <w:rPr>
          <w:iCs/>
          <w:color w:val="000000" w:themeColor="text1"/>
          <w:sz w:val="28"/>
          <w:szCs w:val="28"/>
        </w:rPr>
        <w:t xml:space="preserve"> (далее – перечень)</w:t>
      </w:r>
      <w:r w:rsidRPr="001A28DA">
        <w:rPr>
          <w:color w:val="000000" w:themeColor="text1"/>
          <w:sz w:val="28"/>
          <w:szCs w:val="28"/>
        </w:rPr>
        <w:t xml:space="preserve"> министерство образования Белгородской области осуществляет межведомственное информационное взаимодействие;</w:t>
      </w:r>
    </w:p>
    <w:p w:rsidR="001C5499" w:rsidRPr="001A28DA" w:rsidRDefault="001C5499" w:rsidP="001C5499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2. министерство образования Белгородской области формирует перечень для направления уведомлений о возможности получения </w:t>
      </w:r>
      <w:r w:rsidRPr="001A28DA">
        <w:rPr>
          <w:bCs/>
          <w:iCs/>
          <w:color w:val="000000" w:themeColor="text1"/>
          <w:sz w:val="28"/>
          <w:szCs w:val="28"/>
        </w:rPr>
        <w:t>муниципальной меры поддержки;</w:t>
      </w:r>
    </w:p>
    <w:p w:rsidR="001C5499" w:rsidRPr="001A28DA" w:rsidRDefault="001C5499" w:rsidP="001C5499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3.  Министерство образования Белгородской области направляет уведомления в личный кабинет заявителя на </w:t>
      </w:r>
      <w:r w:rsidRPr="001A28DA">
        <w:rPr>
          <w:iCs/>
          <w:color w:val="000000" w:themeColor="text1"/>
          <w:sz w:val="28"/>
          <w:szCs w:val="28"/>
        </w:rPr>
        <w:t xml:space="preserve">ЕПГУ </w:t>
      </w:r>
      <w:r w:rsidRPr="001A28DA">
        <w:rPr>
          <w:color w:val="000000" w:themeColor="text1"/>
          <w:sz w:val="28"/>
          <w:szCs w:val="28"/>
        </w:rPr>
        <w:t xml:space="preserve">о возможности получения </w:t>
      </w:r>
      <w:r w:rsidRPr="001A28DA">
        <w:rPr>
          <w:iCs/>
          <w:color w:val="000000" w:themeColor="text1"/>
          <w:sz w:val="28"/>
          <w:szCs w:val="28"/>
        </w:rPr>
        <w:t>муниципальной меры поддержки;</w:t>
      </w:r>
    </w:p>
    <w:p w:rsidR="001C5499" w:rsidRPr="001A28DA" w:rsidRDefault="001C5499" w:rsidP="001C5499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4. Уполномоченный орган получает заявление на получение </w:t>
      </w:r>
      <w:r w:rsidRPr="001A28DA">
        <w:rPr>
          <w:iCs/>
          <w:color w:val="000000" w:themeColor="text1"/>
          <w:sz w:val="28"/>
          <w:szCs w:val="28"/>
        </w:rPr>
        <w:t xml:space="preserve">муниципальной </w:t>
      </w:r>
      <w:r w:rsidRPr="001A28DA">
        <w:rPr>
          <w:bCs/>
          <w:iCs/>
          <w:color w:val="000000" w:themeColor="text1"/>
          <w:sz w:val="28"/>
          <w:szCs w:val="28"/>
        </w:rPr>
        <w:t>меры поддержки</w:t>
      </w:r>
      <w:r w:rsidRPr="001A28DA">
        <w:rPr>
          <w:bCs/>
          <w:color w:val="000000" w:themeColor="text1"/>
          <w:sz w:val="28"/>
          <w:szCs w:val="28"/>
        </w:rPr>
        <w:t>;</w:t>
      </w:r>
    </w:p>
    <w:p w:rsidR="001C5499" w:rsidRPr="001A28DA" w:rsidRDefault="001C5499" w:rsidP="001C5499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5. </w:t>
      </w:r>
      <w:r w:rsidRPr="001A28DA">
        <w:rPr>
          <w:iCs/>
          <w:color w:val="000000" w:themeColor="text1"/>
          <w:sz w:val="28"/>
          <w:szCs w:val="28"/>
        </w:rPr>
        <w:t xml:space="preserve">Уполномоченный орган </w:t>
      </w:r>
      <w:r w:rsidRPr="001A28DA">
        <w:rPr>
          <w:color w:val="000000" w:themeColor="text1"/>
          <w:sz w:val="28"/>
          <w:szCs w:val="28"/>
        </w:rPr>
        <w:t xml:space="preserve">принимает решение о </w:t>
      </w:r>
      <w:proofErr w:type="gramStart"/>
      <w:r w:rsidRPr="001A28DA">
        <w:rPr>
          <w:color w:val="000000" w:themeColor="text1"/>
          <w:sz w:val="28"/>
          <w:szCs w:val="28"/>
        </w:rPr>
        <w:t>предоставлении</w:t>
      </w:r>
      <w:proofErr w:type="gramEnd"/>
      <w:r w:rsidRPr="001A28DA">
        <w:rPr>
          <w:color w:val="000000" w:themeColor="text1"/>
          <w:sz w:val="28"/>
          <w:szCs w:val="28"/>
        </w:rPr>
        <w:t xml:space="preserve">/об отказе в предоставлении </w:t>
      </w:r>
      <w:r w:rsidRPr="001A28DA">
        <w:rPr>
          <w:iCs/>
          <w:color w:val="000000" w:themeColor="text1"/>
          <w:sz w:val="28"/>
          <w:szCs w:val="28"/>
        </w:rPr>
        <w:t xml:space="preserve">муниципальной </w:t>
      </w:r>
      <w:r w:rsidRPr="001A28DA">
        <w:rPr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1A28DA">
        <w:rPr>
          <w:bCs/>
          <w:iCs/>
          <w:color w:val="000000" w:themeColor="text1"/>
          <w:sz w:val="28"/>
          <w:szCs w:val="28"/>
        </w:rPr>
        <w:br/>
      </w:r>
      <w:r w:rsidRPr="001A28DA">
        <w:rPr>
          <w:color w:val="000000" w:themeColor="text1"/>
          <w:sz w:val="28"/>
          <w:szCs w:val="28"/>
        </w:rPr>
        <w:t xml:space="preserve">в соответствии </w:t>
      </w:r>
      <w:r w:rsidR="00D866C5" w:rsidRPr="001A28DA">
        <w:rPr>
          <w:iCs/>
          <w:color w:val="000000" w:themeColor="text1"/>
          <w:sz w:val="28"/>
          <w:szCs w:val="28"/>
        </w:rPr>
        <w:t>с пунктами 3.1 и 3.2 настоящего Порядка</w:t>
      </w:r>
      <w:r w:rsidRPr="001A28DA">
        <w:rPr>
          <w:iCs/>
          <w:color w:val="000000" w:themeColor="text1"/>
          <w:sz w:val="28"/>
          <w:szCs w:val="28"/>
        </w:rPr>
        <w:t>;</w:t>
      </w:r>
    </w:p>
    <w:p w:rsidR="00587388" w:rsidRPr="001A28DA" w:rsidRDefault="001C5499" w:rsidP="001A28DA">
      <w:pPr>
        <w:tabs>
          <w:tab w:val="center" w:pos="5178"/>
          <w:tab w:val="left" w:pos="855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1A28DA">
        <w:rPr>
          <w:color w:val="000000" w:themeColor="text1"/>
          <w:sz w:val="28"/>
          <w:szCs w:val="28"/>
        </w:rPr>
        <w:t xml:space="preserve">6. </w:t>
      </w:r>
      <w:r w:rsidRPr="001A28DA">
        <w:rPr>
          <w:iCs/>
          <w:color w:val="000000" w:themeColor="text1"/>
          <w:sz w:val="28"/>
          <w:szCs w:val="28"/>
        </w:rPr>
        <w:t>Уполномоченный орган</w:t>
      </w:r>
      <w:r w:rsidRPr="001A28DA">
        <w:rPr>
          <w:color w:val="000000" w:themeColor="text1"/>
          <w:sz w:val="28"/>
          <w:szCs w:val="28"/>
        </w:rPr>
        <w:t xml:space="preserve"> предоставляет результат </w:t>
      </w:r>
      <w:r w:rsidRPr="001A28DA">
        <w:rPr>
          <w:iCs/>
          <w:color w:val="000000" w:themeColor="text1"/>
          <w:sz w:val="28"/>
          <w:szCs w:val="28"/>
        </w:rPr>
        <w:t xml:space="preserve">муниципальной </w:t>
      </w:r>
      <w:r w:rsidRPr="001A28DA">
        <w:rPr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1A28DA">
        <w:rPr>
          <w:color w:val="000000" w:themeColor="text1"/>
          <w:sz w:val="28"/>
          <w:szCs w:val="28"/>
        </w:rPr>
        <w:t>в соответствии с</w:t>
      </w:r>
      <w:r w:rsidR="00D866C5" w:rsidRPr="001A28DA">
        <w:rPr>
          <w:iCs/>
          <w:color w:val="000000" w:themeColor="text1"/>
          <w:sz w:val="28"/>
          <w:szCs w:val="28"/>
        </w:rPr>
        <w:t xml:space="preserve"> пунктами 3.3 и 3.4 настоящего Порядка</w:t>
      </w:r>
      <w:r w:rsidRPr="001A28DA">
        <w:rPr>
          <w:iCs/>
          <w:color w:val="000000" w:themeColor="text1"/>
          <w:sz w:val="28"/>
          <w:szCs w:val="28"/>
        </w:rPr>
        <w:t>.</w:t>
      </w:r>
      <w:r w:rsidRPr="00D866C5">
        <w:rPr>
          <w:iCs/>
          <w:color w:val="000000" w:themeColor="text1"/>
          <w:sz w:val="28"/>
          <w:szCs w:val="28"/>
        </w:rPr>
        <w:t xml:space="preserve"> </w:t>
      </w:r>
    </w:p>
    <w:p w:rsidR="00587388" w:rsidRPr="00587388" w:rsidRDefault="00587388" w:rsidP="00587388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</w:p>
    <w:p w:rsidR="006D59BB" w:rsidRDefault="00714401">
      <w:pPr>
        <w:ind w:right="24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 xml:space="preserve">Раздел 3. Условия предоставления (отказа в предоставлении) </w:t>
      </w:r>
    </w:p>
    <w:p w:rsidR="006D59BB" w:rsidRDefault="00714401">
      <w:pPr>
        <w:ind w:right="24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меры</w:t>
      </w:r>
      <w:bookmarkStart w:id="1" w:name="bookmark6"/>
      <w:r>
        <w:rPr>
          <w:rStyle w:val="25"/>
          <w:rFonts w:eastAsiaTheme="minorHAnsi"/>
        </w:rPr>
        <w:t xml:space="preserve"> поддержки</w:t>
      </w:r>
      <w:bookmarkEnd w:id="1"/>
    </w:p>
    <w:p w:rsidR="006D59BB" w:rsidRPr="005E7A8E" w:rsidRDefault="006D59BB">
      <w:pPr>
        <w:ind w:left="20"/>
        <w:jc w:val="center"/>
        <w:rPr>
          <w:sz w:val="28"/>
          <w:szCs w:val="28"/>
        </w:rPr>
      </w:pPr>
    </w:p>
    <w:p w:rsidR="006D59BB" w:rsidRDefault="00714401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 xml:space="preserve">3.1. </w:t>
      </w:r>
      <w:proofErr w:type="gramStart"/>
      <w:r>
        <w:rPr>
          <w:rStyle w:val="24"/>
          <w:rFonts w:eastAsiaTheme="minorHAnsi"/>
        </w:rPr>
        <w:t>Решение о предоставлении услуги</w:t>
      </w:r>
      <w:r>
        <w:rPr>
          <w:rFonts w:eastAsiaTheme="minorHAnsi"/>
          <w:b/>
          <w:bCs/>
          <w:color w:val="000000"/>
          <w:sz w:val="28"/>
          <w:lang w:eastAsia="ru-RU" w:bidi="ru-RU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lang w:eastAsia="ru-RU" w:bidi="ru-RU"/>
        </w:rPr>
        <w:t>компенсации или освобождения от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r>
        <w:rPr>
          <w:rStyle w:val="82"/>
          <w:rFonts w:eastAsiaTheme="minorHAnsi"/>
          <w:b w:val="0"/>
        </w:rPr>
        <w:t>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оформляется приказом образовательной организации в течение 3 (трёх) рабочих дней с даты обращения</w:t>
      </w:r>
      <w:proofErr w:type="gramEnd"/>
      <w:r>
        <w:rPr>
          <w:rStyle w:val="24"/>
          <w:rFonts w:eastAsiaTheme="minorHAnsi"/>
        </w:rPr>
        <w:t xml:space="preserve"> заявителя.</w:t>
      </w:r>
    </w:p>
    <w:p w:rsidR="006D59BB" w:rsidRDefault="00714401">
      <w:pPr>
        <w:ind w:firstLine="708"/>
        <w:jc w:val="both"/>
        <w:rPr>
          <w:rStyle w:val="24"/>
          <w:rFonts w:eastAsiaTheme="minorHAnsi"/>
        </w:rPr>
      </w:pPr>
      <w:proofErr w:type="gramStart"/>
      <w:r>
        <w:rPr>
          <w:rStyle w:val="24"/>
          <w:rFonts w:eastAsiaTheme="minorHAnsi"/>
        </w:rPr>
        <w:t>Сформированный пакет документов и приказ об осуществлении присмотра и ухода за обучающимся без взимания родительской платы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</w:t>
      </w:r>
      <w:r>
        <w:rPr>
          <w:rStyle w:val="24"/>
          <w:rFonts w:eastAsiaTheme="minorHAnsi"/>
        </w:rPr>
        <w:t>муниципальная образовательная организация Ровеньского муниципального округа, реализующая программы дошкольного образования, направляет не позднее трех рабочих дней со дня подачи родителями (законными представителями) в управление образования Администрации Ровеньского муниципального округа Белгородской области.</w:t>
      </w:r>
      <w:proofErr w:type="gramEnd"/>
    </w:p>
    <w:p w:rsidR="006D59BB" w:rsidRPr="001A28DA" w:rsidRDefault="00714401" w:rsidP="001C5499">
      <w:pPr>
        <w:pStyle w:val="afc"/>
        <w:widowControl w:val="0"/>
        <w:numPr>
          <w:ilvl w:val="1"/>
          <w:numId w:val="6"/>
        </w:numPr>
        <w:tabs>
          <w:tab w:val="left" w:pos="1035"/>
        </w:tabs>
        <w:ind w:left="0" w:firstLine="709"/>
        <w:jc w:val="both"/>
      </w:pPr>
      <w:bookmarkStart w:id="2" w:name="_GoBack"/>
      <w:bookmarkEnd w:id="2"/>
      <w:r w:rsidRPr="001A28DA">
        <w:rPr>
          <w:rStyle w:val="24"/>
          <w:rFonts w:eastAsiaTheme="minorHAnsi"/>
        </w:rPr>
        <w:t xml:space="preserve">Основаниями для отказа в </w:t>
      </w:r>
      <w:r w:rsidRPr="001A28DA">
        <w:rPr>
          <w:rFonts w:eastAsiaTheme="minorHAnsi"/>
          <w:color w:val="000000"/>
          <w:sz w:val="28"/>
          <w:szCs w:val="28"/>
          <w:lang w:eastAsia="ru-RU" w:bidi="ru-RU"/>
        </w:rPr>
        <w:t>предоставлении услуги</w:t>
      </w:r>
      <w:r w:rsidRPr="001A28DA">
        <w:rPr>
          <w:rFonts w:eastAsiaTheme="minorHAnsi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A28DA">
        <w:rPr>
          <w:rFonts w:eastAsiaTheme="minorHAnsi"/>
          <w:bCs/>
          <w:color w:val="000000"/>
          <w:sz w:val="28"/>
          <w:szCs w:val="28"/>
          <w:lang w:eastAsia="ru-RU" w:bidi="ru-RU"/>
        </w:rPr>
        <w:t>компенсации или освобождения от</w:t>
      </w:r>
      <w:r w:rsidRPr="001A28DA"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r w:rsidRPr="001A28DA">
        <w:rPr>
          <w:rStyle w:val="82"/>
          <w:rFonts w:eastAsiaTheme="minorHAnsi"/>
          <w:b w:val="0"/>
        </w:rPr>
        <w:t>в муниципальных образовательных организациях Ровеньского муниципального округа по программам дошкольного образования</w:t>
      </w:r>
      <w:r w:rsidRPr="001A28DA">
        <w:rPr>
          <w:rFonts w:eastAsiaTheme="minorHAnsi"/>
          <w:color w:val="000000"/>
          <w:sz w:val="28"/>
          <w:szCs w:val="28"/>
          <w:lang w:eastAsia="ru-RU" w:bidi="ru-RU"/>
        </w:rPr>
        <w:t xml:space="preserve"> (в том числе в случае гибели (смерти) участников специальной военной операции)</w:t>
      </w:r>
      <w:r w:rsidRPr="001A28DA">
        <w:rPr>
          <w:rStyle w:val="24"/>
          <w:rFonts w:eastAsiaTheme="minorHAnsi"/>
        </w:rPr>
        <w:t>, являются:</w:t>
      </w:r>
    </w:p>
    <w:p w:rsidR="006D59BB" w:rsidRPr="001A28DA" w:rsidRDefault="00714401">
      <w:pPr>
        <w:widowControl w:val="0"/>
        <w:numPr>
          <w:ilvl w:val="0"/>
          <w:numId w:val="7"/>
        </w:numPr>
        <w:tabs>
          <w:tab w:val="left" w:pos="1087"/>
        </w:tabs>
        <w:ind w:firstLine="760"/>
        <w:jc w:val="both"/>
      </w:pPr>
      <w:r w:rsidRPr="001A28DA">
        <w:rPr>
          <w:rStyle w:val="24"/>
          <w:rFonts w:eastAsiaTheme="minorHAnsi"/>
        </w:rPr>
        <w:t>представление заявителем недостоверных сведений;</w:t>
      </w:r>
    </w:p>
    <w:p w:rsidR="006D59BB" w:rsidRPr="001A28DA" w:rsidRDefault="00714401">
      <w:pPr>
        <w:widowControl w:val="0"/>
        <w:numPr>
          <w:ilvl w:val="0"/>
          <w:numId w:val="7"/>
        </w:numPr>
        <w:tabs>
          <w:tab w:val="left" w:pos="1074"/>
        </w:tabs>
        <w:ind w:firstLine="760"/>
        <w:jc w:val="both"/>
      </w:pPr>
      <w:r w:rsidRPr="001A28DA">
        <w:rPr>
          <w:rStyle w:val="24"/>
          <w:rFonts w:eastAsiaTheme="minorHAnsi"/>
        </w:rPr>
        <w:t xml:space="preserve">отсутствие статуса участника специальной военной операции </w:t>
      </w:r>
      <w:proofErr w:type="gramStart"/>
      <w:r w:rsidRPr="001A28DA">
        <w:rPr>
          <w:rStyle w:val="24"/>
          <w:rFonts w:eastAsiaTheme="minorHAnsi"/>
        </w:rPr>
        <w:t>с</w:t>
      </w:r>
      <w:proofErr w:type="gramEnd"/>
      <w:r w:rsidRPr="001A28DA">
        <w:rPr>
          <w:rStyle w:val="24"/>
          <w:rFonts w:eastAsiaTheme="minorHAnsi"/>
        </w:rPr>
        <w:t xml:space="preserve"> </w:t>
      </w:r>
      <w:proofErr w:type="gramStart"/>
      <w:r w:rsidRPr="001A28DA">
        <w:rPr>
          <w:rStyle w:val="24"/>
          <w:rFonts w:eastAsiaTheme="minorHAnsi"/>
        </w:rPr>
        <w:t>соответствии</w:t>
      </w:r>
      <w:proofErr w:type="gramEnd"/>
      <w:r w:rsidRPr="001A28DA">
        <w:rPr>
          <w:rStyle w:val="24"/>
          <w:rFonts w:eastAsiaTheme="minorHAnsi"/>
        </w:rPr>
        <w:t xml:space="preserve"> с подпунктом 1.2.1. пункта 1.2. Порядка.</w:t>
      </w:r>
    </w:p>
    <w:p w:rsidR="006D59BB" w:rsidRDefault="00714401">
      <w:pPr>
        <w:pStyle w:val="afc"/>
        <w:widowControl w:val="0"/>
        <w:numPr>
          <w:ilvl w:val="1"/>
          <w:numId w:val="6"/>
        </w:numPr>
        <w:tabs>
          <w:tab w:val="left" w:pos="1035"/>
        </w:tabs>
        <w:ind w:left="0" w:firstLine="709"/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4"/>
          <w:rFonts w:eastAsiaTheme="minorHAnsi"/>
        </w:rPr>
        <w:t>решении</w:t>
      </w:r>
      <w:proofErr w:type="gramEnd"/>
      <w:r>
        <w:rPr>
          <w:rStyle w:val="24"/>
          <w:rFonts w:eastAsiaTheme="minorHAnsi"/>
        </w:rPr>
        <w:t xml:space="preserve"> о предоставлении (не предоставлении) меры поддержки в течение 3 (трех) рабочих дней со дня его принятия (не принятия).</w:t>
      </w:r>
    </w:p>
    <w:p w:rsidR="006D59BB" w:rsidRDefault="00714401">
      <w:pPr>
        <w:ind w:firstLine="708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Fonts w:eastAsiaTheme="minorHAnsi"/>
          <w:color w:val="000000"/>
          <w:sz w:val="28"/>
        </w:rPr>
        <w:t>3.4. В электронном формате предоставления меры социальной поддержки участникам специальной военной операции и членам их семей р</w:t>
      </w:r>
      <w:r>
        <w:rPr>
          <w:rStyle w:val="24"/>
          <w:rFonts w:eastAsiaTheme="minorHAnsi"/>
        </w:rPr>
        <w:t xml:space="preserve">ешение о предоставлении услуги предоставляется в течение одного рабочего дня </w:t>
      </w:r>
      <w:proofErr w:type="gramStart"/>
      <w:r>
        <w:rPr>
          <w:rStyle w:val="24"/>
          <w:rFonts w:eastAsiaTheme="minorHAnsi"/>
        </w:rPr>
        <w:t>с даты поступления</w:t>
      </w:r>
      <w:proofErr w:type="gramEnd"/>
      <w:r>
        <w:rPr>
          <w:rStyle w:val="24"/>
          <w:rFonts w:eastAsiaTheme="minorHAnsi"/>
        </w:rPr>
        <w:t xml:space="preserve"> заявления в систему ФГИС ПГС. </w:t>
      </w:r>
    </w:p>
    <w:p w:rsidR="006D59BB" w:rsidRDefault="00714401">
      <w:pPr>
        <w:widowControl w:val="0"/>
        <w:tabs>
          <w:tab w:val="left" w:pos="1035"/>
        </w:tabs>
        <w:ind w:firstLine="709"/>
        <w:jc w:val="both"/>
      </w:pPr>
      <w:r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4"/>
          <w:rFonts w:eastAsiaTheme="minorHAnsi"/>
        </w:rPr>
        <w:t>решении</w:t>
      </w:r>
      <w:proofErr w:type="gramEnd"/>
      <w:r>
        <w:rPr>
          <w:rStyle w:val="24"/>
          <w:rFonts w:eastAsiaTheme="minorHAnsi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6D59BB" w:rsidRDefault="00714401">
      <w:pPr>
        <w:widowControl w:val="0"/>
        <w:tabs>
          <w:tab w:val="left" w:pos="1035"/>
        </w:tabs>
        <w:ind w:firstLine="709"/>
        <w:jc w:val="both"/>
      </w:pPr>
      <w:r>
        <w:rPr>
          <w:rStyle w:val="24"/>
          <w:rFonts w:eastAsiaTheme="minorHAnsi"/>
        </w:rPr>
        <w:t>3.5. 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D59BB" w:rsidRDefault="00714401">
      <w:pPr>
        <w:widowControl w:val="0"/>
        <w:tabs>
          <w:tab w:val="left" w:pos="1035"/>
        </w:tabs>
        <w:ind w:firstLine="709"/>
        <w:jc w:val="both"/>
      </w:pPr>
      <w:r>
        <w:rPr>
          <w:rStyle w:val="24"/>
          <w:rFonts w:eastAsiaTheme="minorHAnsi"/>
        </w:rPr>
        <w:t>3.6. Учёт предоставления указанной в настоящем Порядке меры поддержки осуществляется соответствующей образовательной организацией, управлением образования Администрации Ровеньского муниципального округа Белгородской области.</w:t>
      </w:r>
    </w:p>
    <w:p w:rsidR="006D59BB" w:rsidRDefault="006D59BB">
      <w:pPr>
        <w:ind w:firstLine="709"/>
      </w:pPr>
    </w:p>
    <w:p w:rsidR="006D59BB" w:rsidRDefault="006D59BB">
      <w:pPr>
        <w:ind w:firstLine="709"/>
      </w:pPr>
    </w:p>
    <w:sectPr w:rsidR="006D59BB" w:rsidSect="003E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3F" w:rsidRDefault="0001413F">
      <w:r>
        <w:separator/>
      </w:r>
    </w:p>
  </w:endnote>
  <w:endnote w:type="continuationSeparator" w:id="0">
    <w:p w:rsidR="0001413F" w:rsidRDefault="00014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3F" w:rsidRDefault="0001413F">
      <w:r>
        <w:separator/>
      </w:r>
    </w:p>
  </w:footnote>
  <w:footnote w:type="continuationSeparator" w:id="0">
    <w:p w:rsidR="0001413F" w:rsidRDefault="00014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54A"/>
    <w:multiLevelType w:val="multilevel"/>
    <w:tmpl w:val="01E636B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1FDD06CB"/>
    <w:multiLevelType w:val="hybridMultilevel"/>
    <w:tmpl w:val="7C428266"/>
    <w:lvl w:ilvl="0" w:tplc="19AE8CB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3709364">
      <w:start w:val="1"/>
      <w:numFmt w:val="decimal"/>
      <w:lvlText w:val=""/>
      <w:lvlJc w:val="left"/>
      <w:pPr>
        <w:ind w:left="0" w:firstLine="0"/>
      </w:pPr>
    </w:lvl>
    <w:lvl w:ilvl="2" w:tplc="F2FC671A">
      <w:start w:val="1"/>
      <w:numFmt w:val="decimal"/>
      <w:lvlText w:val=""/>
      <w:lvlJc w:val="left"/>
      <w:pPr>
        <w:ind w:left="0" w:firstLine="0"/>
      </w:pPr>
    </w:lvl>
    <w:lvl w:ilvl="3" w:tplc="CF265EA0">
      <w:start w:val="1"/>
      <w:numFmt w:val="decimal"/>
      <w:lvlText w:val=""/>
      <w:lvlJc w:val="left"/>
      <w:pPr>
        <w:ind w:left="0" w:firstLine="0"/>
      </w:pPr>
    </w:lvl>
    <w:lvl w:ilvl="4" w:tplc="7610A780">
      <w:start w:val="1"/>
      <w:numFmt w:val="decimal"/>
      <w:lvlText w:val=""/>
      <w:lvlJc w:val="left"/>
      <w:pPr>
        <w:ind w:left="0" w:firstLine="0"/>
      </w:pPr>
    </w:lvl>
    <w:lvl w:ilvl="5" w:tplc="55228EA8">
      <w:start w:val="1"/>
      <w:numFmt w:val="decimal"/>
      <w:lvlText w:val=""/>
      <w:lvlJc w:val="left"/>
      <w:pPr>
        <w:ind w:left="0" w:firstLine="0"/>
      </w:pPr>
    </w:lvl>
    <w:lvl w:ilvl="6" w:tplc="2826A5B2">
      <w:start w:val="1"/>
      <w:numFmt w:val="decimal"/>
      <w:lvlText w:val=""/>
      <w:lvlJc w:val="left"/>
      <w:pPr>
        <w:ind w:left="0" w:firstLine="0"/>
      </w:pPr>
    </w:lvl>
    <w:lvl w:ilvl="7" w:tplc="4F8075B2">
      <w:start w:val="1"/>
      <w:numFmt w:val="decimal"/>
      <w:lvlText w:val=""/>
      <w:lvlJc w:val="left"/>
      <w:pPr>
        <w:ind w:left="0" w:firstLine="0"/>
      </w:pPr>
    </w:lvl>
    <w:lvl w:ilvl="8" w:tplc="BE764F76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216E2B0D"/>
    <w:multiLevelType w:val="multilevel"/>
    <w:tmpl w:val="A18E4362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abstractNum w:abstractNumId="3">
    <w:nsid w:val="47F83D74"/>
    <w:multiLevelType w:val="hybridMultilevel"/>
    <w:tmpl w:val="73364818"/>
    <w:lvl w:ilvl="0" w:tplc="27903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2244440">
      <w:start w:val="1"/>
      <w:numFmt w:val="lowerLetter"/>
      <w:lvlText w:val="%2."/>
      <w:lvlJc w:val="left"/>
      <w:pPr>
        <w:ind w:left="1620" w:hanging="360"/>
      </w:pPr>
    </w:lvl>
    <w:lvl w:ilvl="2" w:tplc="CEEE301A">
      <w:start w:val="1"/>
      <w:numFmt w:val="lowerRoman"/>
      <w:lvlText w:val="%3."/>
      <w:lvlJc w:val="right"/>
      <w:pPr>
        <w:ind w:left="2340" w:hanging="180"/>
      </w:pPr>
    </w:lvl>
    <w:lvl w:ilvl="3" w:tplc="A7F2918C">
      <w:start w:val="1"/>
      <w:numFmt w:val="decimal"/>
      <w:lvlText w:val="%4."/>
      <w:lvlJc w:val="left"/>
      <w:pPr>
        <w:ind w:left="3060" w:hanging="360"/>
      </w:pPr>
    </w:lvl>
    <w:lvl w:ilvl="4" w:tplc="5520282C">
      <w:start w:val="1"/>
      <w:numFmt w:val="lowerLetter"/>
      <w:lvlText w:val="%5."/>
      <w:lvlJc w:val="left"/>
      <w:pPr>
        <w:ind w:left="3780" w:hanging="360"/>
      </w:pPr>
    </w:lvl>
    <w:lvl w:ilvl="5" w:tplc="81BEB320">
      <w:start w:val="1"/>
      <w:numFmt w:val="lowerRoman"/>
      <w:lvlText w:val="%6."/>
      <w:lvlJc w:val="right"/>
      <w:pPr>
        <w:ind w:left="4500" w:hanging="180"/>
      </w:pPr>
    </w:lvl>
    <w:lvl w:ilvl="6" w:tplc="42288706">
      <w:start w:val="1"/>
      <w:numFmt w:val="decimal"/>
      <w:lvlText w:val="%7."/>
      <w:lvlJc w:val="left"/>
      <w:pPr>
        <w:ind w:left="5220" w:hanging="360"/>
      </w:pPr>
    </w:lvl>
    <w:lvl w:ilvl="7" w:tplc="971ED7CC">
      <w:start w:val="1"/>
      <w:numFmt w:val="lowerLetter"/>
      <w:lvlText w:val="%8."/>
      <w:lvlJc w:val="left"/>
      <w:pPr>
        <w:ind w:left="5940" w:hanging="360"/>
      </w:pPr>
    </w:lvl>
    <w:lvl w:ilvl="8" w:tplc="69707F90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F3655A"/>
    <w:multiLevelType w:val="multilevel"/>
    <w:tmpl w:val="BCA4556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color w:val="000000"/>
        <w:sz w:val="28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eastAsiaTheme="minorHAnsi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Theme="minorHAnsi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eastAsiaTheme="minorHAnsi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Theme="minorHAnsi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eastAsiaTheme="minorHAnsi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Theme="minorHAnsi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eastAsiaTheme="minorHAnsi" w:hint="default"/>
        <w:color w:val="000000"/>
        <w:sz w:val="28"/>
      </w:rPr>
    </w:lvl>
  </w:abstractNum>
  <w:abstractNum w:abstractNumId="5">
    <w:nsid w:val="73346FE5"/>
    <w:multiLevelType w:val="hybridMultilevel"/>
    <w:tmpl w:val="D37253BE"/>
    <w:lvl w:ilvl="0" w:tplc="343EB01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64CF1D4">
      <w:start w:val="1"/>
      <w:numFmt w:val="decimal"/>
      <w:lvlText w:val=""/>
      <w:lvlJc w:val="left"/>
    </w:lvl>
    <w:lvl w:ilvl="2" w:tplc="011ABCBC">
      <w:start w:val="1"/>
      <w:numFmt w:val="decimal"/>
      <w:lvlText w:val=""/>
      <w:lvlJc w:val="left"/>
    </w:lvl>
    <w:lvl w:ilvl="3" w:tplc="F6965B72">
      <w:start w:val="1"/>
      <w:numFmt w:val="decimal"/>
      <w:lvlText w:val=""/>
      <w:lvlJc w:val="left"/>
    </w:lvl>
    <w:lvl w:ilvl="4" w:tplc="9C44442A">
      <w:start w:val="1"/>
      <w:numFmt w:val="decimal"/>
      <w:lvlText w:val=""/>
      <w:lvlJc w:val="left"/>
    </w:lvl>
    <w:lvl w:ilvl="5" w:tplc="5DB41E3A">
      <w:start w:val="1"/>
      <w:numFmt w:val="decimal"/>
      <w:lvlText w:val=""/>
      <w:lvlJc w:val="left"/>
    </w:lvl>
    <w:lvl w:ilvl="6" w:tplc="F18AECEA">
      <w:start w:val="1"/>
      <w:numFmt w:val="decimal"/>
      <w:lvlText w:val=""/>
      <w:lvlJc w:val="left"/>
    </w:lvl>
    <w:lvl w:ilvl="7" w:tplc="8EE8F8D8">
      <w:start w:val="1"/>
      <w:numFmt w:val="decimal"/>
      <w:lvlText w:val=""/>
      <w:lvlJc w:val="left"/>
    </w:lvl>
    <w:lvl w:ilvl="8" w:tplc="10889410">
      <w:start w:val="1"/>
      <w:numFmt w:val="decimal"/>
      <w:lvlText w:val=""/>
      <w:lvlJc w:val="left"/>
    </w:lvl>
  </w:abstractNum>
  <w:abstractNum w:abstractNumId="6">
    <w:nsid w:val="79DE0EAA"/>
    <w:multiLevelType w:val="multilevel"/>
    <w:tmpl w:val="B90461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7B704DAF"/>
    <w:multiLevelType w:val="multilevel"/>
    <w:tmpl w:val="69D0D6A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D59BB"/>
    <w:rsid w:val="0001413F"/>
    <w:rsid w:val="001A28DA"/>
    <w:rsid w:val="001C5499"/>
    <w:rsid w:val="003E349F"/>
    <w:rsid w:val="00484BBC"/>
    <w:rsid w:val="00587388"/>
    <w:rsid w:val="005E7A8E"/>
    <w:rsid w:val="005F05D5"/>
    <w:rsid w:val="006D59BB"/>
    <w:rsid w:val="00714401"/>
    <w:rsid w:val="0083515D"/>
    <w:rsid w:val="008419F9"/>
    <w:rsid w:val="00A51E02"/>
    <w:rsid w:val="00AE4D61"/>
    <w:rsid w:val="00D866C5"/>
    <w:rsid w:val="00DD2A6C"/>
    <w:rsid w:val="00DD323F"/>
    <w:rsid w:val="00F6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49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E349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34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E34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E34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E34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E34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E34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E34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E34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3E349F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3E349F"/>
    <w:rPr>
      <w:vertAlign w:val="superscript"/>
    </w:rPr>
  </w:style>
  <w:style w:type="character" w:styleId="a5">
    <w:name w:val="Hyperlink"/>
    <w:uiPriority w:val="99"/>
    <w:unhideWhenUsed/>
    <w:rsid w:val="003E34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349F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3E349F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3E349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E349F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3E349F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rsid w:val="003E349F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3E349F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3E349F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3E349F"/>
    <w:pPr>
      <w:spacing w:after="57"/>
    </w:pPr>
  </w:style>
  <w:style w:type="paragraph" w:styleId="61">
    <w:name w:val="toc 6"/>
    <w:basedOn w:val="a"/>
    <w:next w:val="a"/>
    <w:uiPriority w:val="39"/>
    <w:unhideWhenUsed/>
    <w:rsid w:val="003E349F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rsid w:val="003E349F"/>
  </w:style>
  <w:style w:type="paragraph" w:styleId="31">
    <w:name w:val="toc 3"/>
    <w:basedOn w:val="a"/>
    <w:next w:val="a"/>
    <w:uiPriority w:val="39"/>
    <w:unhideWhenUsed/>
    <w:rsid w:val="003E349F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3E349F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3E349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E349F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3E349F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3E349F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rsid w:val="003E349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3E349F"/>
    <w:pPr>
      <w:spacing w:before="200" w:after="200"/>
    </w:pPr>
    <w:rPr>
      <w:sz w:val="24"/>
      <w:szCs w:val="24"/>
    </w:rPr>
  </w:style>
  <w:style w:type="table" w:styleId="af8">
    <w:name w:val="Table Grid"/>
    <w:basedOn w:val="a1"/>
    <w:uiPriority w:val="59"/>
    <w:rsid w:val="003E34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3E34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E349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E349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E34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E34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E34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E34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E349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E349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E349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E349F"/>
    <w:rPr>
      <w:sz w:val="24"/>
      <w:szCs w:val="24"/>
    </w:rPr>
  </w:style>
  <w:style w:type="character" w:customStyle="1" w:styleId="QuoteChar">
    <w:name w:val="Quote Char"/>
    <w:uiPriority w:val="29"/>
    <w:qFormat/>
    <w:rsid w:val="003E349F"/>
    <w:rPr>
      <w:i/>
    </w:rPr>
  </w:style>
  <w:style w:type="character" w:customStyle="1" w:styleId="IntenseQuoteChar">
    <w:name w:val="Intense Quote Char"/>
    <w:uiPriority w:val="30"/>
    <w:qFormat/>
    <w:rsid w:val="003E349F"/>
    <w:rPr>
      <w:i/>
    </w:rPr>
  </w:style>
  <w:style w:type="character" w:customStyle="1" w:styleId="FootnoteTextChar">
    <w:name w:val="Footnote Text Char"/>
    <w:uiPriority w:val="99"/>
    <w:qFormat/>
    <w:rsid w:val="003E349F"/>
    <w:rPr>
      <w:sz w:val="18"/>
    </w:rPr>
  </w:style>
  <w:style w:type="character" w:customStyle="1" w:styleId="EndnoteTextChar">
    <w:name w:val="Endnote Text Char"/>
    <w:uiPriority w:val="99"/>
    <w:qFormat/>
    <w:rsid w:val="003E349F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sid w:val="003E349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E349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E349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E349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E349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E349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E34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E349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E349F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3E349F"/>
    <w:rPr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3E349F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sid w:val="003E349F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E349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3E349F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3E34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3E349F"/>
    <w:rPr>
      <w:i/>
    </w:rPr>
  </w:style>
  <w:style w:type="character" w:customStyle="1" w:styleId="HeaderChar">
    <w:name w:val="Header Char"/>
    <w:basedOn w:val="a0"/>
    <w:uiPriority w:val="99"/>
    <w:rsid w:val="003E349F"/>
  </w:style>
  <w:style w:type="character" w:customStyle="1" w:styleId="FooterChar">
    <w:name w:val="Footer Char"/>
    <w:basedOn w:val="a0"/>
    <w:uiPriority w:val="99"/>
    <w:rsid w:val="003E349F"/>
  </w:style>
  <w:style w:type="character" w:customStyle="1" w:styleId="ab">
    <w:name w:val="Название объекта Знак"/>
    <w:link w:val="aa"/>
    <w:uiPriority w:val="99"/>
    <w:rsid w:val="003E349F"/>
  </w:style>
  <w:style w:type="table" w:customStyle="1" w:styleId="TableGridLight">
    <w:name w:val="Table Grid Light"/>
    <w:basedOn w:val="a1"/>
    <w:uiPriority w:val="59"/>
    <w:rsid w:val="003E34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E34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3E34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qFormat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3E349F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349F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349F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349F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349F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349F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349F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E349F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3E349F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3E349F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3E349F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3E349F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3E349F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3E349F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3E349F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3E349F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3E349F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3E349F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3E349F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3E349F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3E349F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3E349F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3E349F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3E349F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3E349F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3E349F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3E349F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3E349F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3E349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3E349F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349F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349F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349F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349F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349F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349F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E349F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349F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349F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349F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349F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349F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349F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3E34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3E349F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3E349F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3E349F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3E349F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3E349F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3E349F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3E349F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3E34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349F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349F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349F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349F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349F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349F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E34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3E349F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3E349F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3E349F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3E349F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3E349F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3E349F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3E349F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3E349F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3E349F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3E349F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3E349F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3E349F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3E349F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3E349F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349F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349F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349F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349F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349F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349F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E349F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349F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349F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349F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349F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349F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349F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3E349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3E349F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3E349F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349F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349F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349F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349F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349F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349F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sid w:val="003E349F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3E349F"/>
    <w:rPr>
      <w:sz w:val="20"/>
    </w:rPr>
  </w:style>
  <w:style w:type="paragraph" w:customStyle="1" w:styleId="12">
    <w:name w:val="Заголовок оглавления1"/>
    <w:uiPriority w:val="39"/>
    <w:unhideWhenUsed/>
    <w:rsid w:val="003E349F"/>
    <w:pPr>
      <w:spacing w:after="200" w:line="276" w:lineRule="auto"/>
    </w:pPr>
    <w:rPr>
      <w:sz w:val="22"/>
      <w:szCs w:val="22"/>
      <w:lang w:eastAsia="en-US"/>
    </w:rPr>
  </w:style>
  <w:style w:type="character" w:customStyle="1" w:styleId="82">
    <w:name w:val="Основной текст (8)"/>
    <w:basedOn w:val="a0"/>
    <w:rsid w:val="003E349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3E349F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E349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5">
    <w:name w:val="Заголовок №2"/>
    <w:basedOn w:val="a0"/>
    <w:rsid w:val="003E349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afc">
    <w:name w:val="List Paragraph"/>
    <w:basedOn w:val="a"/>
    <w:uiPriority w:val="34"/>
    <w:qFormat/>
    <w:rsid w:val="003E349F"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  <w:rsid w:val="003E34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3E349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3E349F"/>
    <w:rPr>
      <w:rFonts w:ascii="Arial" w:eastAsia="Calibri" w:hAnsi="Arial" w:cs="Times New Roman"/>
      <w:lang w:eastAsia="en-US"/>
    </w:rPr>
  </w:style>
  <w:style w:type="character" w:customStyle="1" w:styleId="72">
    <w:name w:val="Основной текст (7)"/>
    <w:basedOn w:val="a0"/>
    <w:rsid w:val="003E349F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A51E02"/>
    <w:pPr>
      <w:spacing w:after="200" w:line="276" w:lineRule="auto"/>
    </w:pPr>
    <w:rPr>
      <w:rFonts w:ascii="Times New Roman" w:eastAsia="Droid Sans Fallback" w:hAnsi="Times New Roman" w:cs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509409&amp;dst=4&amp;field=134&amp;date=19.12.2025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18125&amp;dst=100339&amp;field=134&amp;date=19.12.202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suslugi.ru/677328/1/for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509409&amp;dst=738&amp;field=134&amp;date=19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60DD850-37EB-4B6C-B2A1-9901A50F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OKO_ARM2</cp:lastModifiedBy>
  <cp:revision>34</cp:revision>
  <cp:lastPrinted>2026-04-23T10:31:00Z</cp:lastPrinted>
  <dcterms:created xsi:type="dcterms:W3CDTF">2025-12-23T06:12:00Z</dcterms:created>
  <dcterms:modified xsi:type="dcterms:W3CDTF">2026-07-01T10:58:00Z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A0523EE8187C4D1F82767BC4F7C9F971_12</vt:lpwstr>
  </property>
</Properties>
</file>