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Autospacing="0" w:after="0"/>
        <w:jc w:val="center"/>
        <w:rPr>
          <w:rFonts w:ascii="Times New Roman" w:hAnsi="Times New Roman" w:eastAsia="Times New Roman" w:cs="Times New Roman"/>
          <w:highlight w:val="white"/>
        </w:rPr>
      </w:pPr>
      <w:r>
        <w:rPr/>
        <w:drawing>
          <wp:inline distT="0" distB="0" distL="0" distR="0">
            <wp:extent cx="572135" cy="781685"/>
            <wp:effectExtent l="0" t="0" r="0" b="0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65" t="-22" r="-65" b="-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135" cy="781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widowControl w:val="false"/>
        <w:tabs>
          <w:tab w:val="clear" w:pos="708"/>
          <w:tab w:val="left" w:pos="4536" w:leader="none"/>
        </w:tabs>
        <w:spacing w:lineRule="auto" w:line="240" w:before="0" w:after="0"/>
        <w:jc w:val="left"/>
        <w:rPr>
          <w:rFonts w:ascii="Times New Roman" w:hAnsi="Times New Roman" w:eastAsia="Times New Roman" w:cs="Tahoma"/>
          <w:color w:val="000000"/>
          <w:lang w:val="en-US" w:bidi="en-US"/>
        </w:rPr>
      </w:pPr>
      <w:r>
        <w:rPr>
          <w:rFonts w:eastAsia="Times New Roman" w:cs="Tahoma" w:ascii="Times New Roman" w:hAnsi="Times New Roman"/>
          <w:color w:val="000000"/>
          <w:lang w:val="en-US" w:bidi="en-US"/>
        </w:rPr>
      </w:r>
    </w:p>
    <w:p>
      <w:pPr>
        <w:pStyle w:val="Normal"/>
        <w:widowControl w:val="false"/>
        <w:spacing w:lineRule="auto" w:line="240" w:before="0" w:after="0"/>
        <w:jc w:val="center"/>
        <w:rPr/>
      </w:pPr>
      <w:r>
        <w:rPr>
          <w:rFonts w:eastAsia="Lucida Sans Unicode" w:cs="Tahoma" w:ascii="Times New Roman" w:hAnsi="Times New Roman"/>
          <w:b w:val="false"/>
          <w:bCs/>
          <w:color w:val="000000"/>
          <w:sz w:val="28"/>
          <w:szCs w:val="28"/>
          <w:lang w:bidi="en-US"/>
        </w:rPr>
        <w:t>СОВЕТ ДЕПУТАТОВ</w:t>
      </w:r>
    </w:p>
    <w:p>
      <w:pPr>
        <w:pStyle w:val="Normal"/>
        <w:widowControl w:val="false"/>
        <w:spacing w:lineRule="auto" w:line="240" w:before="0" w:after="0"/>
        <w:jc w:val="center"/>
        <w:rPr/>
      </w:pPr>
      <w:r>
        <w:rPr>
          <w:rFonts w:eastAsia="Lucida Sans Unicode" w:cs="Tahoma" w:ascii="Times New Roman" w:hAnsi="Times New Roman"/>
          <w:b w:val="false"/>
          <w:bCs/>
          <w:iCs/>
          <w:sz w:val="28"/>
          <w:szCs w:val="28"/>
          <w:lang w:bidi="en-US"/>
        </w:rPr>
        <w:t>РОВЕНЬСКОГО МУНИЦИПАЛЬНОГО ОКРУГА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highlight w:val="none"/>
        </w:rPr>
      </w:pPr>
      <w:r>
        <w:rPr>
          <w:rFonts w:eastAsia="Times New Roman" w:cs="Times New Roman" w:ascii="Times New Roman" w:hAnsi="Times New Roman"/>
          <w:sz w:val="28"/>
        </w:rPr>
        <w:t>БЕЛГОРОДСКОЙ ОБЛАСТИ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40" w:beforeAutospacing="0" w:before="0" w:afterAutospacing="0" w:after="0"/>
        <w:jc w:val="center"/>
        <w:rPr>
          <w:rFonts w:ascii="Times New Roman" w:hAnsi="Times New Roman" w:eastAsia="Calibri" w:cs="Times New Roman"/>
          <w:highlight w:val="none"/>
        </w:rPr>
      </w:pPr>
      <w:r>
        <w:rPr>
          <w:rFonts w:eastAsia="Calibri" w:cs="Times New Roman" w:ascii="Times New Roman" w:hAnsi="Times New Roman"/>
          <w:b/>
          <w:sz w:val="28"/>
          <w:szCs w:val="28"/>
        </w:rPr>
        <w:t>Р Е Ш Е Н И Е</w:t>
      </w:r>
    </w:p>
    <w:p>
      <w:pPr>
        <w:pStyle w:val="Normal"/>
        <w:spacing w:lineRule="auto" w:line="240" w:beforeAutospacing="0" w:before="0" w:afterAutospacing="0" w:after="0"/>
        <w:jc w:val="center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</w:r>
    </w:p>
    <w:p>
      <w:pPr>
        <w:pStyle w:val="Normal"/>
        <w:spacing w:lineRule="atLeast" w:line="102" w:beforeAutospacing="1" w:after="198"/>
        <w:jc w:val="both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  <w:i w:val="false"/>
          <w:sz w:val="28"/>
          <w:szCs w:val="28"/>
        </w:rPr>
        <w:t>«26» сентября 2025 года</w:t>
        <w:tab/>
        <w:t xml:space="preserve">     </w:t>
        <w:tab/>
        <w:tab/>
        <w:tab/>
        <w:tab/>
        <w:tab/>
        <w:tab/>
        <w:t xml:space="preserve">           № </w:t>
      </w:r>
      <w:r>
        <w:rPr>
          <w:rFonts w:eastAsia="Calibri" w:cs="Times New Roman" w:ascii="Times New Roman" w:hAnsi="Times New Roman"/>
          <w:i w:val="false"/>
          <w:sz w:val="28"/>
          <w:szCs w:val="28"/>
        </w:rPr>
        <w:t>1/6</w:t>
      </w:r>
    </w:p>
    <w:p>
      <w:pPr>
        <w:pStyle w:val="Normal"/>
        <w:spacing w:lineRule="auto" w:line="240" w:before="0" w:after="0"/>
        <w:ind w:firstLine="397" w:left="0" w:right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</w:p>
    <w:p>
      <w:pPr>
        <w:pStyle w:val="ConsPlusNormal1"/>
        <w:spacing w:lineRule="auto" w:line="240" w:before="0" w:after="0"/>
        <w:ind w:firstLine="397" w:left="0" w:right="0"/>
        <w:jc w:val="center"/>
        <w:rPr/>
      </w:pPr>
      <w:r>
        <w:rPr>
          <w:rFonts w:ascii="Times New Roman" w:hAnsi="Times New Roman"/>
          <w:b/>
          <w:sz w:val="28"/>
          <w:szCs w:val="28"/>
        </w:rPr>
        <w:t xml:space="preserve">О Положении об Аппарате  </w:t>
      </w:r>
    </w:p>
    <w:p>
      <w:pPr>
        <w:pStyle w:val="ConsPlusNormal1"/>
        <w:spacing w:lineRule="auto" w:line="240" w:before="0" w:after="0"/>
        <w:ind w:firstLine="397" w:left="0" w:right="0"/>
        <w:jc w:val="center"/>
        <w:rPr/>
      </w:pPr>
      <w:r>
        <w:rPr>
          <w:rFonts w:ascii="Times New Roman" w:hAnsi="Times New Roman"/>
          <w:b/>
          <w:sz w:val="28"/>
          <w:szCs w:val="28"/>
        </w:rPr>
        <w:t xml:space="preserve">Совета депутатов Ровеньского муниципального округа </w:t>
      </w:r>
    </w:p>
    <w:p>
      <w:pPr>
        <w:pStyle w:val="ConsPlusNormal1"/>
        <w:spacing w:lineRule="auto" w:line="240" w:before="0" w:after="0"/>
        <w:ind w:firstLine="397" w:left="0" w:right="0"/>
        <w:jc w:val="center"/>
        <w:rPr/>
      </w:pPr>
      <w:r>
        <w:rPr>
          <w:rFonts w:ascii="Times New Roman" w:hAnsi="Times New Roman"/>
          <w:b/>
          <w:sz w:val="28"/>
          <w:szCs w:val="28"/>
        </w:rPr>
        <w:t>Белгородской области</w:t>
      </w:r>
    </w:p>
    <w:p>
      <w:pPr>
        <w:pStyle w:val="Normal"/>
        <w:spacing w:lineRule="auto" w:line="240" w:before="0" w:after="0"/>
        <w:ind w:firstLine="397" w:left="0" w:righ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ConsPlusNormal1"/>
        <w:spacing w:lineRule="auto" w:line="240" w:before="0" w:after="0"/>
        <w:ind w:firstLine="397" w:left="0" w:right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В соответствии с Федеральным законом от 20 марта 2025 года № 33-ФЗ «Об общих принципах организации местного самоуправления в единой системе публичной власти», законом Белгородской области от 17 июля 2025 года № 506 «Об отдельных вопросах организации местного самоуправления в Белгородской области», Регламентом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z w:val="28"/>
          <w:szCs w:val="28"/>
          <w:lang w:eastAsia="ru-RU"/>
        </w:rPr>
        <w:t>Совета депутатов Ровеньского муниципального округа Белгородской области от 26 сентября 2025 года №1/1,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z w:val="28"/>
          <w:szCs w:val="28"/>
          <w:lang w:eastAsia="ru-RU"/>
        </w:rPr>
        <w:t>Совет депутатов Ровеньского муниципального округа Белгородской области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pacing w:val="40"/>
          <w:sz w:val="28"/>
          <w:szCs w:val="28"/>
        </w:rPr>
        <w:t>решил:</w:t>
      </w:r>
    </w:p>
    <w:p>
      <w:pPr>
        <w:pStyle w:val="ConsPlusNormal1"/>
        <w:spacing w:lineRule="auto" w:line="240" w:before="0" w:after="0"/>
        <w:ind w:firstLine="397" w:left="0" w:right="0"/>
        <w:jc w:val="both"/>
        <w:rPr/>
      </w:pPr>
      <w:r>
        <w:rPr>
          <w:rFonts w:ascii="Times New Roman" w:hAnsi="Times New Roman"/>
          <w:sz w:val="28"/>
          <w:szCs w:val="28"/>
        </w:rPr>
        <w:t xml:space="preserve">1. Утвердить Положение об Аппарате </w:t>
      </w:r>
      <w:r>
        <w:rPr>
          <w:rFonts w:ascii="Times New Roman" w:hAnsi="Times New Roman"/>
          <w:b w:val="false"/>
          <w:bCs w:val="false"/>
          <w:sz w:val="28"/>
          <w:szCs w:val="28"/>
        </w:rPr>
        <w:t>Совета депутатов Ровеньского муниципального округа Белгородской области</w:t>
      </w:r>
      <w:r>
        <w:rPr>
          <w:rFonts w:ascii="Times New Roman" w:hAnsi="Times New Roman"/>
          <w:sz w:val="28"/>
          <w:szCs w:val="28"/>
        </w:rPr>
        <w:t xml:space="preserve"> (прилагается).</w:t>
      </w:r>
    </w:p>
    <w:p>
      <w:pPr>
        <w:pStyle w:val="ConsPlusNormal1"/>
        <w:spacing w:lineRule="auto" w:line="240" w:before="0" w:after="0"/>
        <w:ind w:firstLine="397" w:left="0" w:right="0"/>
        <w:jc w:val="both"/>
        <w:rPr/>
      </w:pPr>
      <w:r>
        <w:rPr>
          <w:rFonts w:ascii="Times New Roman" w:hAnsi="Times New Roman"/>
          <w:sz w:val="28"/>
          <w:szCs w:val="28"/>
        </w:rPr>
        <w:t xml:space="preserve">2. Работникам Аппарата </w:t>
      </w:r>
      <w:r>
        <w:rPr>
          <w:rFonts w:ascii="Times New Roman" w:hAnsi="Times New Roman"/>
          <w:b w:val="false"/>
          <w:bCs w:val="false"/>
          <w:sz w:val="28"/>
          <w:szCs w:val="28"/>
        </w:rPr>
        <w:t>Совета депутатов Ровеньского муниципального округа Белгородской области</w:t>
      </w:r>
      <w:r>
        <w:rPr>
          <w:rFonts w:ascii="Times New Roman" w:hAnsi="Times New Roman"/>
          <w:sz w:val="28"/>
          <w:szCs w:val="28"/>
        </w:rPr>
        <w:t xml:space="preserve"> в практической работе руководствоваться настоящим Положением.</w:t>
      </w:r>
    </w:p>
    <w:p>
      <w:pPr>
        <w:pStyle w:val="Normal"/>
        <w:spacing w:lineRule="auto" w:line="240" w:before="0" w:after="0"/>
        <w:ind w:firstLine="397" w:left="0" w:right="0"/>
        <w:jc w:val="both"/>
        <w:rPr/>
      </w:pPr>
      <w:r>
        <w:rPr>
          <w:rFonts w:ascii="Times New Roman" w:hAnsi="Times New Roman"/>
          <w:sz w:val="28"/>
          <w:szCs w:val="28"/>
        </w:rPr>
        <w:t xml:space="preserve">3. </w:t>
      </w:r>
      <w:r>
        <w:rPr>
          <w:rFonts w:cs="Times New Roman" w:ascii="Times New Roman" w:hAnsi="Times New Roman"/>
          <w:sz w:val="28"/>
          <w:szCs w:val="28"/>
          <w:shd w:fill="auto" w:val="clear"/>
        </w:rPr>
        <w:t>Настоящее решение вступает в силу с момента его официального опубликования.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4. Опубликовать решение в газете «Ровеньская нива» и </w:t>
      </w:r>
      <w:r>
        <w:rPr>
          <w:rFonts w:cs="Times New Roman" w:ascii="Times New Roman" w:hAnsi="Times New Roman"/>
          <w:sz w:val="28"/>
          <w:szCs w:val="28"/>
          <w:lang w:val="en-US"/>
        </w:rPr>
        <w:t>(</w:t>
      </w:r>
      <w:r>
        <w:rPr>
          <w:rFonts w:cs="Times New Roman" w:ascii="Times New Roman" w:hAnsi="Times New Roman"/>
          <w:sz w:val="28"/>
          <w:szCs w:val="28"/>
          <w:lang w:val="ru-RU"/>
        </w:rPr>
        <w:t xml:space="preserve">или) в сетевом издании «Ровеньская нива», </w:t>
      </w:r>
      <w:r>
        <w:rPr>
          <w:rFonts w:cs="Times New Roman" w:ascii="Times New Roman" w:hAnsi="Times New Roman"/>
          <w:sz w:val="28"/>
          <w:szCs w:val="28"/>
        </w:rPr>
        <w:t>разместить на официальном сайте органов местного самоуправления в информационно-телекоммуникационной сети «Интернет»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(</w:t>
      </w:r>
      <w:hyperlink r:id="rId3" w:tooltip="https://rovenkiadm.gosuslugi.ru/">
        <w:r>
          <w:rPr>
            <w:rStyle w:val="Hyperlink"/>
            <w:rFonts w:eastAsia="Times New Roman" w:cs="Times New Roman" w:ascii="Times New Roman" w:hAnsi="Times New Roman"/>
            <w:color w:val="000000"/>
            <w:sz w:val="28"/>
            <w:szCs w:val="28"/>
            <w:lang w:eastAsia="ru-RU"/>
          </w:rPr>
          <w:t>https://rovenkiadm.gosuslugi.ru</w:t>
        </w:r>
      </w:hyperlink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)</w:t>
      </w:r>
      <w:r>
        <w:rPr>
          <w:rFonts w:cs="Times New Roman" w:ascii="Times New Roman" w:hAnsi="Times New Roman"/>
          <w:sz w:val="28"/>
          <w:szCs w:val="28"/>
        </w:rPr>
        <w:t>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ind w:hanging="0" w:left="0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397" w:left="0" w:right="0"/>
        <w:jc w:val="both"/>
        <w:rPr/>
      </w:pPr>
      <w:r>
        <w:rPr>
          <w:rFonts w:eastAsia="Times New Roman"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b/>
          <w:bCs/>
          <w:sz w:val="28"/>
          <w:szCs w:val="28"/>
        </w:rPr>
        <w:t>Председатель Совета депутатов</w:t>
      </w:r>
    </w:p>
    <w:p>
      <w:pPr>
        <w:pStyle w:val="Normal"/>
        <w:spacing w:lineRule="auto" w:line="240" w:before="0" w:after="0"/>
        <w:ind w:firstLine="397" w:left="0" w:right="0"/>
        <w:jc w:val="both"/>
        <w:rPr/>
      </w:pPr>
      <w:r>
        <w:rPr>
          <w:rFonts w:ascii="Times New Roman" w:hAnsi="Times New Roman"/>
          <w:b/>
          <w:bCs/>
          <w:sz w:val="28"/>
          <w:szCs w:val="28"/>
        </w:rPr>
        <w:t>Ровеньского муниципального округа</w:t>
      </w:r>
    </w:p>
    <w:p>
      <w:pPr>
        <w:pStyle w:val="Normal"/>
        <w:spacing w:lineRule="auto" w:line="240" w:before="0" w:after="0"/>
        <w:ind w:firstLine="397" w:left="0" w:right="0"/>
        <w:jc w:val="both"/>
        <w:rPr/>
      </w:pPr>
      <w:r>
        <w:rPr>
          <w:rFonts w:eastAsia="Times New Roman" w:ascii="Times New Roman" w:hAnsi="Times New Roman"/>
          <w:b/>
          <w:bCs/>
          <w:sz w:val="28"/>
          <w:szCs w:val="28"/>
        </w:rPr>
        <w:t xml:space="preserve">        </w:t>
      </w:r>
      <w:r>
        <w:rPr>
          <w:rFonts w:ascii="Times New Roman" w:hAnsi="Times New Roman"/>
          <w:b/>
          <w:bCs/>
          <w:sz w:val="28"/>
          <w:szCs w:val="28"/>
        </w:rPr>
        <w:t xml:space="preserve">Белгородской области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>В. А. Некрасов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</w:t>
      </w:r>
    </w:p>
    <w:p>
      <w:pPr>
        <w:pStyle w:val="Normal"/>
        <w:spacing w:lineRule="auto" w:line="240" w:before="0" w:after="0"/>
        <w:ind w:firstLine="397" w:left="0"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397" w:left="0" w:right="0"/>
        <w:jc w:val="both"/>
        <w:rPr/>
      </w:pPr>
      <w:r>
        <w:rPr>
          <w:rFonts w:ascii="Times New Roman" w:hAnsi="Times New Roman"/>
          <w:b/>
          <w:bCs/>
          <w:sz w:val="28"/>
          <w:szCs w:val="28"/>
          <w:shd w:fill="auto" w:val="clear"/>
        </w:rPr>
        <w:t xml:space="preserve">Председатель Муниципального совета </w:t>
      </w:r>
    </w:p>
    <w:p>
      <w:pPr>
        <w:pStyle w:val="Normal"/>
        <w:spacing w:lineRule="auto" w:line="240" w:before="0" w:after="0"/>
        <w:ind w:firstLine="397" w:left="0" w:right="0"/>
        <w:jc w:val="both"/>
        <w:rPr/>
      </w:pPr>
      <w:r>
        <w:rPr>
          <w:rFonts w:ascii="Times New Roman" w:hAnsi="Times New Roman"/>
          <w:b/>
          <w:bCs/>
          <w:sz w:val="28"/>
          <w:szCs w:val="28"/>
          <w:shd w:fill="auto" w:val="clear"/>
        </w:rPr>
        <w:tab/>
        <w:t xml:space="preserve">    Ровеньского района                                                            В.А.Некрасов</w:t>
      </w:r>
    </w:p>
    <w:p>
      <w:pPr>
        <w:pStyle w:val="ConsPlusTitle"/>
        <w:spacing w:lineRule="auto" w:line="240" w:before="0" w:after="0"/>
        <w:ind w:firstLine="397" w:left="0" w:right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ConsPlusNormal1"/>
        <w:spacing w:lineRule="auto" w:line="240" w:before="0" w:after="0"/>
        <w:ind w:firstLine="397" w:left="0" w:right="0"/>
        <w:jc w:val="right"/>
        <w:rPr/>
      </w:pPr>
      <w:r>
        <w:rPr>
          <w:rFonts w:ascii="Times New Roman" w:hAnsi="Times New Roman"/>
          <w:sz w:val="28"/>
          <w:szCs w:val="28"/>
        </w:rPr>
        <w:t>Утверждено</w:t>
      </w:r>
    </w:p>
    <w:p>
      <w:pPr>
        <w:pStyle w:val="ConsPlusNormal1"/>
        <w:spacing w:lineRule="auto" w:line="240" w:before="0" w:after="0"/>
        <w:ind w:firstLine="397" w:left="0" w:right="0"/>
        <w:jc w:val="right"/>
        <w:rPr/>
      </w:pPr>
      <w:r>
        <w:rPr>
          <w:rFonts w:ascii="Times New Roman" w:hAnsi="Times New Roman"/>
          <w:sz w:val="28"/>
          <w:szCs w:val="28"/>
        </w:rPr>
        <w:t xml:space="preserve">решением  </w:t>
      </w:r>
      <w:r>
        <w:rPr>
          <w:rFonts w:ascii="Times New Roman" w:hAnsi="Times New Roman"/>
          <w:b w:val="false"/>
          <w:bCs w:val="false"/>
          <w:sz w:val="28"/>
          <w:szCs w:val="28"/>
        </w:rPr>
        <w:t xml:space="preserve">Совета депутатов </w:t>
      </w:r>
    </w:p>
    <w:p>
      <w:pPr>
        <w:pStyle w:val="ConsPlusNormal1"/>
        <w:spacing w:lineRule="auto" w:line="240" w:before="0" w:after="0"/>
        <w:ind w:firstLine="397" w:left="0" w:right="0"/>
        <w:jc w:val="right"/>
        <w:rPr/>
      </w:pPr>
      <w:r>
        <w:rPr>
          <w:rFonts w:ascii="Times New Roman" w:hAnsi="Times New Roman"/>
          <w:b w:val="false"/>
          <w:bCs w:val="false"/>
          <w:sz w:val="28"/>
          <w:szCs w:val="28"/>
        </w:rPr>
        <w:t xml:space="preserve">Ровеньского муниципального округа </w:t>
      </w:r>
    </w:p>
    <w:p>
      <w:pPr>
        <w:pStyle w:val="ConsPlusNormal1"/>
        <w:spacing w:lineRule="auto" w:line="240" w:before="0" w:after="0"/>
        <w:ind w:firstLine="397" w:left="0" w:right="0"/>
        <w:jc w:val="right"/>
        <w:rPr/>
      </w:pPr>
      <w:r>
        <w:rPr>
          <w:rFonts w:ascii="Times New Roman" w:hAnsi="Times New Roman"/>
          <w:b w:val="false"/>
          <w:bCs w:val="false"/>
          <w:sz w:val="28"/>
          <w:szCs w:val="28"/>
        </w:rPr>
        <w:t>Белгородской области</w:t>
      </w:r>
    </w:p>
    <w:p>
      <w:pPr>
        <w:pStyle w:val="ConsPlusNormal1"/>
        <w:spacing w:lineRule="auto" w:line="240" w:before="0" w:after="0"/>
        <w:ind w:firstLine="397" w:left="0" w:right="0"/>
        <w:jc w:val="right"/>
        <w:rPr/>
      </w:pPr>
      <w:r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  <w:lang w:val="ru-RU"/>
        </w:rPr>
        <w:t>26 сентября</w:t>
      </w:r>
      <w:r>
        <w:rPr>
          <w:rFonts w:ascii="Times New Roman" w:hAnsi="Times New Roman"/>
          <w:sz w:val="28"/>
          <w:szCs w:val="28"/>
        </w:rPr>
        <w:t xml:space="preserve"> 2025 г. № </w:t>
      </w:r>
      <w:r>
        <w:rPr>
          <w:rFonts w:ascii="Times New Roman" w:hAnsi="Times New Roman"/>
          <w:sz w:val="28"/>
          <w:szCs w:val="28"/>
        </w:rPr>
        <w:t>1/6</w:t>
      </w:r>
    </w:p>
    <w:p>
      <w:pPr>
        <w:pStyle w:val="ConsPlusNormal1"/>
        <w:spacing w:lineRule="auto" w:line="240" w:before="0" w:after="0"/>
        <w:ind w:firstLine="397" w:left="0" w:right="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</w:r>
    </w:p>
    <w:p>
      <w:pPr>
        <w:pStyle w:val="ConsPlusNormal1"/>
        <w:spacing w:lineRule="auto" w:line="240" w:before="0" w:after="0"/>
        <w:ind w:firstLine="397" w:left="0" w:right="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</w:r>
    </w:p>
    <w:p>
      <w:pPr>
        <w:pStyle w:val="ConsPlusNormal1"/>
        <w:spacing w:lineRule="auto" w:line="240" w:before="0" w:after="0"/>
        <w:ind w:firstLine="397" w:left="0" w:right="0"/>
        <w:jc w:val="center"/>
        <w:rPr/>
      </w:pPr>
      <w:bookmarkStart w:id="0" w:name="P36"/>
      <w:bookmarkEnd w:id="0"/>
      <w:r>
        <w:rPr>
          <w:rFonts w:ascii="Times New Roman" w:hAnsi="Times New Roman"/>
          <w:b/>
          <w:sz w:val="28"/>
          <w:szCs w:val="28"/>
        </w:rPr>
        <w:t xml:space="preserve">Положение об Аппарате </w:t>
      </w:r>
      <w:r>
        <w:rPr>
          <w:rFonts w:ascii="Times New Roman" w:hAnsi="Times New Roman"/>
          <w:b/>
          <w:bCs/>
          <w:sz w:val="28"/>
          <w:szCs w:val="28"/>
        </w:rPr>
        <w:t>Совета депутатов Ровеньского муниципального округа Белгородской области</w:t>
      </w:r>
    </w:p>
    <w:p>
      <w:pPr>
        <w:pStyle w:val="ConsPlusNormal1"/>
        <w:spacing w:lineRule="auto" w:line="240" w:before="0" w:after="0"/>
        <w:ind w:firstLine="397" w:left="0" w:righ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ConsPlusNormal1"/>
        <w:spacing w:lineRule="auto" w:line="240" w:before="0" w:after="0"/>
        <w:ind w:firstLine="397" w:left="0" w:right="0"/>
        <w:jc w:val="center"/>
        <w:rPr/>
      </w:pPr>
      <w:r>
        <w:rPr>
          <w:rFonts w:ascii="Times New Roman" w:hAnsi="Times New Roman"/>
          <w:b/>
          <w:sz w:val="28"/>
          <w:szCs w:val="28"/>
        </w:rPr>
        <w:t>1. Общие положения</w:t>
      </w:r>
    </w:p>
    <w:p>
      <w:pPr>
        <w:pStyle w:val="ConsPlusNormal1"/>
        <w:spacing w:lineRule="auto" w:line="240" w:before="0" w:after="0"/>
        <w:ind w:firstLine="397" w:left="0" w:right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ConsPlusNormal1"/>
        <w:spacing w:lineRule="auto" w:line="240" w:beforeAutospacing="0" w:before="0" w:after="0"/>
        <w:ind w:firstLine="397" w:left="0" w:right="0"/>
        <w:jc w:val="both"/>
        <w:rPr/>
      </w:pPr>
      <w:r>
        <w:rPr>
          <w:rFonts w:ascii="Times New Roman" w:hAnsi="Times New Roman"/>
          <w:sz w:val="28"/>
          <w:szCs w:val="28"/>
        </w:rPr>
        <w:t xml:space="preserve">1.1. Аппарат является органом, обеспечивающим деятельность </w:t>
      </w:r>
      <w:r>
        <w:rPr>
          <w:rFonts w:ascii="Times New Roman" w:hAnsi="Times New Roman"/>
          <w:b w:val="false"/>
          <w:bCs w:val="false"/>
          <w:sz w:val="28"/>
          <w:szCs w:val="28"/>
        </w:rPr>
        <w:t>Совета депутатов Ровеньского муниципального округа Белгородской области</w:t>
      </w:r>
      <w:r>
        <w:rPr>
          <w:rFonts w:ascii="Times New Roman" w:hAnsi="Times New Roman"/>
          <w:sz w:val="28"/>
          <w:szCs w:val="28"/>
        </w:rPr>
        <w:t xml:space="preserve"> (далее – Совета депутатов), его комиссий, содействующим в организации работы депутатов </w:t>
      </w:r>
      <w:r>
        <w:rPr>
          <w:rFonts w:ascii="Times New Roman" w:hAnsi="Times New Roman"/>
          <w:b w:val="false"/>
          <w:bCs w:val="false"/>
          <w:sz w:val="28"/>
          <w:szCs w:val="28"/>
        </w:rPr>
        <w:t>Совета депутатов Ровеньского муниципального округа Белгородской области</w:t>
      </w:r>
      <w:r>
        <w:rPr>
          <w:rFonts w:ascii="Times New Roman" w:hAnsi="Times New Roman"/>
          <w:sz w:val="28"/>
          <w:szCs w:val="28"/>
        </w:rPr>
        <w:t>.</w:t>
      </w:r>
    </w:p>
    <w:p>
      <w:pPr>
        <w:pStyle w:val="ConsPlusNormal1"/>
        <w:spacing w:lineRule="auto" w:line="240" w:beforeAutospacing="0" w:before="0" w:after="0"/>
        <w:ind w:firstLine="397" w:left="0" w:right="0"/>
        <w:jc w:val="both"/>
        <w:rPr/>
      </w:pPr>
      <w:r>
        <w:rPr>
          <w:rFonts w:ascii="Times New Roman" w:hAnsi="Times New Roman"/>
          <w:sz w:val="28"/>
          <w:szCs w:val="28"/>
        </w:rPr>
        <w:t xml:space="preserve">1.2. Аппарат формируется в соответствии со штатной численностью утвержденной </w:t>
      </w:r>
      <w:r>
        <w:rPr>
          <w:rFonts w:ascii="Times New Roman" w:hAnsi="Times New Roman"/>
          <w:b w:val="false"/>
          <w:bCs w:val="false"/>
          <w:sz w:val="28"/>
          <w:szCs w:val="28"/>
        </w:rPr>
        <w:t>Советом депутатов Ровеньского муниципального округа Белгородской области</w:t>
      </w:r>
      <w:r>
        <w:rPr>
          <w:rFonts w:ascii="Times New Roman" w:hAnsi="Times New Roman"/>
          <w:sz w:val="28"/>
          <w:szCs w:val="28"/>
        </w:rPr>
        <w:t>.</w:t>
      </w:r>
    </w:p>
    <w:p>
      <w:pPr>
        <w:pStyle w:val="ConsPlusNormal1"/>
        <w:spacing w:lineRule="auto" w:line="240" w:beforeAutospacing="0" w:before="0" w:after="0"/>
        <w:ind w:firstLine="397" w:left="0" w:right="0"/>
        <w:jc w:val="both"/>
        <w:rPr/>
      </w:pPr>
      <w:r>
        <w:rPr>
          <w:rFonts w:ascii="Times New Roman" w:hAnsi="Times New Roman"/>
          <w:sz w:val="28"/>
          <w:szCs w:val="28"/>
        </w:rPr>
        <w:t xml:space="preserve">1.3. Правовым основанием для назначения и освобождения работников аппарата от занимаемой должности является распоряжение Председателя </w:t>
      </w:r>
      <w:r>
        <w:rPr>
          <w:rFonts w:ascii="Times New Roman" w:hAnsi="Times New Roman"/>
          <w:b w:val="false"/>
          <w:bCs w:val="false"/>
          <w:sz w:val="28"/>
          <w:szCs w:val="28"/>
        </w:rPr>
        <w:t>Совета депутатов Ровеньского муниципального округа Белгородской области</w:t>
      </w:r>
      <w:r>
        <w:rPr>
          <w:rFonts w:ascii="Times New Roman" w:hAnsi="Times New Roman"/>
          <w:sz w:val="28"/>
          <w:szCs w:val="28"/>
        </w:rPr>
        <w:t>.</w:t>
      </w:r>
    </w:p>
    <w:p>
      <w:pPr>
        <w:pStyle w:val="ConsPlusNormal1"/>
        <w:spacing w:lineRule="auto" w:line="240" w:beforeAutospacing="0" w:before="0" w:after="0"/>
        <w:ind w:firstLine="397" w:left="0" w:right="0"/>
        <w:jc w:val="both"/>
        <w:rPr/>
      </w:pPr>
      <w:r>
        <w:rPr>
          <w:rFonts w:ascii="Times New Roman" w:hAnsi="Times New Roman"/>
          <w:sz w:val="28"/>
          <w:szCs w:val="28"/>
        </w:rPr>
        <w:t>1.4. Работники Аппарата проходят аттестацию в соответствии с законодательством о муниципальной службе.</w:t>
      </w:r>
    </w:p>
    <w:p>
      <w:pPr>
        <w:pStyle w:val="ConsPlusNormal1"/>
        <w:spacing w:lineRule="auto" w:line="240" w:beforeAutospacing="0" w:before="0" w:after="0"/>
        <w:ind w:firstLine="397" w:left="0" w:right="0"/>
        <w:jc w:val="both"/>
        <w:rPr/>
      </w:pPr>
      <w:r>
        <w:rPr>
          <w:rFonts w:ascii="Times New Roman" w:hAnsi="Times New Roman"/>
          <w:sz w:val="28"/>
          <w:szCs w:val="28"/>
        </w:rPr>
        <w:t xml:space="preserve">1.5. Размер оплаты труда и условия материально-бытового обеспечения работников аппарата определяются решением </w:t>
      </w:r>
      <w:r>
        <w:rPr>
          <w:rFonts w:ascii="Times New Roman" w:hAnsi="Times New Roman"/>
          <w:b w:val="false"/>
          <w:bCs w:val="false"/>
          <w:sz w:val="28"/>
          <w:szCs w:val="28"/>
        </w:rPr>
        <w:t>Совета депутатов Ровеньского муниципального округа Белгородской области</w:t>
      </w:r>
      <w:r>
        <w:rPr>
          <w:rFonts w:ascii="Times New Roman" w:hAnsi="Times New Roman"/>
          <w:sz w:val="28"/>
          <w:szCs w:val="28"/>
        </w:rPr>
        <w:t xml:space="preserve">, распоряжением Председателя </w:t>
      </w:r>
      <w:r>
        <w:rPr>
          <w:rFonts w:ascii="Times New Roman" w:hAnsi="Times New Roman"/>
          <w:b w:val="false"/>
          <w:bCs w:val="false"/>
          <w:sz w:val="28"/>
          <w:szCs w:val="28"/>
        </w:rPr>
        <w:t>Совета депутатов Ровеньского муниципального округа Белгородской области</w:t>
      </w:r>
      <w:r>
        <w:rPr>
          <w:rFonts w:ascii="Times New Roman" w:hAnsi="Times New Roman"/>
          <w:sz w:val="28"/>
          <w:szCs w:val="28"/>
        </w:rPr>
        <w:t xml:space="preserve"> с учетом установленных ставок и действующих нормативов в пределах расходов на содержание Аппарата </w:t>
      </w:r>
      <w:r>
        <w:rPr>
          <w:rFonts w:ascii="Times New Roman" w:hAnsi="Times New Roman"/>
          <w:b w:val="false"/>
          <w:bCs w:val="false"/>
          <w:sz w:val="28"/>
          <w:szCs w:val="28"/>
        </w:rPr>
        <w:t>Совета депутатов Ровеньского муниципального округа Белгородской области</w:t>
      </w:r>
      <w:r>
        <w:rPr>
          <w:rFonts w:ascii="Times New Roman" w:hAnsi="Times New Roman"/>
          <w:sz w:val="28"/>
          <w:szCs w:val="28"/>
        </w:rPr>
        <w:t>.</w:t>
      </w:r>
    </w:p>
    <w:p>
      <w:pPr>
        <w:pStyle w:val="ConsPlusNormal1"/>
        <w:spacing w:lineRule="auto" w:line="240" w:before="0" w:after="0"/>
        <w:ind w:firstLine="397" w:left="0" w:right="0"/>
        <w:jc w:val="both"/>
        <w:rPr/>
      </w:pPr>
      <w:r>
        <w:rPr>
          <w:rFonts w:ascii="Times New Roman" w:hAnsi="Times New Roman"/>
          <w:sz w:val="28"/>
          <w:szCs w:val="28"/>
        </w:rPr>
        <w:t xml:space="preserve">1.6. Изменения в штатную численность вносятся на основании соответствующего решения </w:t>
      </w:r>
      <w:r>
        <w:rPr>
          <w:rFonts w:ascii="Times New Roman" w:hAnsi="Times New Roman"/>
          <w:b w:val="false"/>
          <w:bCs w:val="false"/>
          <w:sz w:val="28"/>
          <w:szCs w:val="28"/>
        </w:rPr>
        <w:t>Совета депутатов Ровеньского муниципального округа Белгородской области</w:t>
      </w:r>
      <w:r>
        <w:rPr>
          <w:rFonts w:ascii="Times New Roman" w:hAnsi="Times New Roman"/>
          <w:sz w:val="28"/>
          <w:szCs w:val="28"/>
        </w:rPr>
        <w:t xml:space="preserve"> по мере необходимости.</w:t>
      </w:r>
    </w:p>
    <w:p>
      <w:pPr>
        <w:pStyle w:val="ConsPlusNormal1"/>
        <w:spacing w:lineRule="auto" w:line="240" w:before="0" w:after="0"/>
        <w:ind w:firstLine="397" w:left="0" w:right="0"/>
        <w:jc w:val="both"/>
        <w:rPr/>
      </w:pPr>
      <w:r>
        <w:rPr>
          <w:rFonts w:ascii="Times New Roman" w:hAnsi="Times New Roman"/>
          <w:sz w:val="28"/>
          <w:szCs w:val="28"/>
        </w:rPr>
        <w:t xml:space="preserve">1.7. В своей работе Аппарат </w:t>
      </w:r>
      <w:r>
        <w:rPr>
          <w:rFonts w:ascii="Times New Roman" w:hAnsi="Times New Roman"/>
          <w:b w:val="false"/>
          <w:bCs w:val="false"/>
          <w:sz w:val="28"/>
          <w:szCs w:val="28"/>
        </w:rPr>
        <w:t>Совета депутатов Ровеньского муниципального округа Белгородской области</w:t>
      </w:r>
      <w:r>
        <w:rPr>
          <w:rFonts w:ascii="Times New Roman" w:hAnsi="Times New Roman"/>
          <w:sz w:val="28"/>
          <w:szCs w:val="28"/>
        </w:rPr>
        <w:t xml:space="preserve"> руководствуется Конституцией, законами Российской Федерации, законами Белгородской области, Уставом Ровеньского муниципального округа, решениями </w:t>
      </w:r>
      <w:r>
        <w:rPr>
          <w:rFonts w:ascii="Times New Roman" w:hAnsi="Times New Roman"/>
          <w:b w:val="false"/>
          <w:bCs w:val="false"/>
          <w:sz w:val="28"/>
          <w:szCs w:val="28"/>
        </w:rPr>
        <w:t>Совета депутатов Ровеньского муниципального округа Белгородской области</w:t>
      </w:r>
      <w:r>
        <w:rPr>
          <w:rFonts w:ascii="Times New Roman" w:hAnsi="Times New Roman"/>
          <w:sz w:val="28"/>
          <w:szCs w:val="28"/>
        </w:rPr>
        <w:t xml:space="preserve">, распоряжениями Председателя </w:t>
      </w:r>
      <w:r>
        <w:rPr>
          <w:rFonts w:ascii="Times New Roman" w:hAnsi="Times New Roman"/>
          <w:b w:val="false"/>
          <w:bCs w:val="false"/>
          <w:sz w:val="28"/>
          <w:szCs w:val="28"/>
        </w:rPr>
        <w:t>Совета депутатов Ровеньского муниципального округа Белгородской области</w:t>
      </w:r>
      <w:r>
        <w:rPr>
          <w:rFonts w:ascii="Times New Roman" w:hAnsi="Times New Roman"/>
          <w:sz w:val="28"/>
          <w:szCs w:val="28"/>
        </w:rPr>
        <w:t xml:space="preserve">, Регламентом </w:t>
      </w:r>
      <w:r>
        <w:rPr>
          <w:rFonts w:ascii="Times New Roman" w:hAnsi="Times New Roman"/>
          <w:b w:val="false"/>
          <w:bCs w:val="false"/>
          <w:sz w:val="28"/>
          <w:szCs w:val="28"/>
        </w:rPr>
        <w:t>Совета депутатов Ровеньского муниципального округа Белгородской области</w:t>
      </w:r>
      <w:r>
        <w:rPr>
          <w:rFonts w:ascii="Times New Roman" w:hAnsi="Times New Roman"/>
          <w:sz w:val="28"/>
          <w:szCs w:val="28"/>
        </w:rPr>
        <w:t xml:space="preserve">, положением о </w:t>
      </w:r>
      <w:r>
        <w:rPr>
          <w:rFonts w:ascii="Times New Roman" w:hAnsi="Times New Roman"/>
          <w:sz w:val="28"/>
          <w:szCs w:val="28"/>
          <w:lang w:val="ru-RU"/>
        </w:rPr>
        <w:t>постоянных</w:t>
      </w:r>
      <w:r>
        <w:rPr>
          <w:rFonts w:ascii="Times New Roman" w:hAnsi="Times New Roman"/>
          <w:sz w:val="28"/>
          <w:szCs w:val="28"/>
        </w:rPr>
        <w:t xml:space="preserve"> комиссиях и настоящим Положением.</w:t>
      </w:r>
    </w:p>
    <w:p>
      <w:pPr>
        <w:pStyle w:val="ConsPlusNormal1"/>
        <w:spacing w:lineRule="auto" w:line="240" w:before="0" w:after="0"/>
        <w:ind w:firstLine="397" w:left="0" w:right="0"/>
        <w:jc w:val="both"/>
        <w:rPr/>
      </w:pPr>
      <w:r>
        <w:rPr>
          <w:rFonts w:ascii="Times New Roman" w:hAnsi="Times New Roman"/>
          <w:sz w:val="28"/>
          <w:szCs w:val="28"/>
        </w:rPr>
        <w:t xml:space="preserve">1.8. Делопроизводство, организация учета и прохождения документов, контроль за их исполнением регламентируются нормативными документами соответствующих федеральных органов, областной Думы, Регламентом </w:t>
      </w:r>
      <w:r>
        <w:rPr>
          <w:rFonts w:ascii="Times New Roman" w:hAnsi="Times New Roman"/>
          <w:b w:val="false"/>
          <w:bCs w:val="false"/>
          <w:sz w:val="28"/>
          <w:szCs w:val="28"/>
        </w:rPr>
        <w:t>Совета депутатов Ровеньского муниципального округа Белгородской области</w:t>
      </w:r>
      <w:r>
        <w:rPr>
          <w:rFonts w:ascii="Times New Roman" w:hAnsi="Times New Roman"/>
          <w:sz w:val="28"/>
          <w:szCs w:val="28"/>
        </w:rPr>
        <w:t xml:space="preserve"> и иными нормативными документами, принятыми </w:t>
      </w:r>
      <w:r>
        <w:rPr>
          <w:rFonts w:ascii="Times New Roman" w:hAnsi="Times New Roman"/>
          <w:b w:val="false"/>
          <w:bCs w:val="false"/>
          <w:sz w:val="28"/>
          <w:szCs w:val="28"/>
        </w:rPr>
        <w:t>Советом депутатов Ровеньского муниципального округа Белгородской области</w:t>
      </w:r>
      <w:r>
        <w:rPr>
          <w:rFonts w:ascii="Times New Roman" w:hAnsi="Times New Roman"/>
          <w:sz w:val="28"/>
          <w:szCs w:val="28"/>
        </w:rPr>
        <w:t xml:space="preserve"> или утвержденными распоряжением Председателя </w:t>
      </w:r>
      <w:r>
        <w:rPr>
          <w:rFonts w:ascii="Times New Roman" w:hAnsi="Times New Roman"/>
          <w:b w:val="false"/>
          <w:bCs w:val="false"/>
          <w:sz w:val="28"/>
          <w:szCs w:val="28"/>
        </w:rPr>
        <w:t>Совета депутатов Ровеньского муниципального округа Белгородской области</w:t>
      </w:r>
      <w:r>
        <w:rPr>
          <w:rFonts w:ascii="Times New Roman" w:hAnsi="Times New Roman"/>
          <w:sz w:val="28"/>
          <w:szCs w:val="28"/>
        </w:rPr>
        <w:t>.</w:t>
      </w:r>
    </w:p>
    <w:p>
      <w:pPr>
        <w:pStyle w:val="ConsPlusNormal1"/>
        <w:spacing w:lineRule="auto" w:line="240" w:before="0" w:after="0"/>
        <w:ind w:firstLine="397" w:left="0" w:right="0"/>
        <w:jc w:val="both"/>
        <w:rPr/>
      </w:pPr>
      <w:r>
        <w:rPr>
          <w:rFonts w:ascii="Times New Roman" w:hAnsi="Times New Roman"/>
          <w:sz w:val="28"/>
          <w:szCs w:val="28"/>
        </w:rPr>
        <w:t xml:space="preserve">1.9. По вопросам, входящим в их компетенцию, Аппарат </w:t>
      </w:r>
      <w:r>
        <w:rPr>
          <w:rFonts w:ascii="Times New Roman" w:hAnsi="Times New Roman"/>
          <w:b w:val="false"/>
          <w:bCs w:val="false"/>
          <w:sz w:val="28"/>
          <w:szCs w:val="28"/>
        </w:rPr>
        <w:t>Совета депутатов Ровеньского муниципального округа Белгородской области</w:t>
      </w:r>
      <w:r>
        <w:rPr>
          <w:rFonts w:ascii="Times New Roman" w:hAnsi="Times New Roman"/>
          <w:sz w:val="28"/>
          <w:szCs w:val="28"/>
        </w:rPr>
        <w:t xml:space="preserve"> взаимодействует с соответствующими структурами областной Думы, администрации Ровеньского </w:t>
      </w:r>
      <w:r>
        <w:rPr>
          <w:rFonts w:ascii="Times New Roman" w:hAnsi="Times New Roman"/>
          <w:b w:val="false"/>
          <w:bCs w:val="false"/>
          <w:sz w:val="28"/>
          <w:szCs w:val="28"/>
        </w:rPr>
        <w:t>муниципального округа</w:t>
      </w:r>
      <w:r>
        <w:rPr>
          <w:rFonts w:ascii="Times New Roman" w:hAnsi="Times New Roman"/>
          <w:sz w:val="28"/>
          <w:szCs w:val="28"/>
        </w:rPr>
        <w:t>, территориальными органами.</w:t>
      </w:r>
    </w:p>
    <w:p>
      <w:pPr>
        <w:pStyle w:val="ConsPlusNormal1"/>
        <w:spacing w:lineRule="auto" w:line="240" w:before="0" w:after="0"/>
        <w:ind w:firstLine="397" w:left="0" w:right="0"/>
        <w:jc w:val="both"/>
        <w:rPr/>
      </w:pPr>
      <w:r>
        <w:rPr>
          <w:rFonts w:ascii="Times New Roman" w:hAnsi="Times New Roman"/>
          <w:sz w:val="28"/>
          <w:szCs w:val="28"/>
        </w:rPr>
        <w:t xml:space="preserve">1.10. Внутренний трудовой распорядок работы Аппарата регулируется распоряжениями Председателя </w:t>
      </w:r>
      <w:r>
        <w:rPr>
          <w:rFonts w:ascii="Times New Roman" w:hAnsi="Times New Roman"/>
          <w:b w:val="false"/>
          <w:bCs w:val="false"/>
          <w:sz w:val="28"/>
          <w:szCs w:val="28"/>
        </w:rPr>
        <w:t>Совета депутатов Ровеньского муниципального округа Белгородской области</w:t>
      </w:r>
      <w:r>
        <w:rPr>
          <w:rFonts w:ascii="Times New Roman" w:hAnsi="Times New Roman"/>
          <w:sz w:val="28"/>
          <w:szCs w:val="28"/>
        </w:rPr>
        <w:t>.</w:t>
      </w:r>
    </w:p>
    <w:p>
      <w:pPr>
        <w:pStyle w:val="ConsPlusNormal1"/>
        <w:spacing w:lineRule="auto" w:line="240" w:before="0" w:after="0"/>
        <w:ind w:firstLine="397" w:left="0" w:right="0"/>
        <w:jc w:val="both"/>
        <w:rPr/>
      </w:pPr>
      <w:r>
        <w:rPr>
          <w:rFonts w:ascii="Times New Roman" w:hAnsi="Times New Roman"/>
          <w:sz w:val="28"/>
          <w:szCs w:val="28"/>
        </w:rPr>
        <w:t>1.11. Аппарат Муниципального совета не является юридическим лицом.</w:t>
      </w:r>
    </w:p>
    <w:p>
      <w:pPr>
        <w:pStyle w:val="ConsPlusNormal1"/>
        <w:spacing w:lineRule="auto" w:line="240" w:before="0" w:after="0"/>
        <w:ind w:firstLine="397" w:left="0"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ConsPlusNormal1"/>
        <w:spacing w:lineRule="auto" w:line="240" w:before="0" w:after="0"/>
        <w:ind w:firstLine="397" w:left="0" w:right="0"/>
        <w:jc w:val="center"/>
        <w:rPr/>
      </w:pPr>
      <w:r>
        <w:rPr>
          <w:rFonts w:ascii="Times New Roman" w:hAnsi="Times New Roman"/>
          <w:sz w:val="28"/>
          <w:szCs w:val="28"/>
        </w:rPr>
        <w:t xml:space="preserve">2. Структура Аппарата </w:t>
      </w:r>
      <w:r>
        <w:rPr>
          <w:rFonts w:ascii="Times New Roman" w:hAnsi="Times New Roman"/>
          <w:b w:val="false"/>
          <w:bCs w:val="false"/>
          <w:sz w:val="28"/>
          <w:szCs w:val="28"/>
        </w:rPr>
        <w:t xml:space="preserve">Совета депутатов </w:t>
      </w:r>
    </w:p>
    <w:p>
      <w:pPr>
        <w:pStyle w:val="ConsPlusNormal1"/>
        <w:spacing w:lineRule="auto" w:line="240" w:before="0" w:after="0"/>
        <w:ind w:firstLine="397" w:left="0" w:right="0"/>
        <w:jc w:val="center"/>
        <w:rPr/>
      </w:pPr>
      <w:r>
        <w:rPr>
          <w:rFonts w:ascii="Times New Roman" w:hAnsi="Times New Roman"/>
          <w:b w:val="false"/>
          <w:bCs w:val="false"/>
          <w:sz w:val="28"/>
          <w:szCs w:val="28"/>
        </w:rPr>
        <w:t>Ровеньского муниципального округа Белгородской области</w:t>
      </w:r>
      <w:r>
        <w:rPr>
          <w:rFonts w:ascii="Times New Roman" w:hAnsi="Times New Roman"/>
          <w:sz w:val="28"/>
          <w:szCs w:val="28"/>
        </w:rPr>
        <w:t xml:space="preserve">. </w:t>
      </w:r>
    </w:p>
    <w:p>
      <w:pPr>
        <w:pStyle w:val="ConsPlusNormal1"/>
        <w:spacing w:lineRule="auto" w:line="240" w:before="0" w:after="0"/>
        <w:ind w:firstLine="397" w:left="0" w:right="0"/>
        <w:jc w:val="center"/>
        <w:rPr/>
      </w:pPr>
      <w:r>
        <w:rPr>
          <w:rFonts w:ascii="Times New Roman" w:hAnsi="Times New Roman"/>
          <w:sz w:val="28"/>
          <w:szCs w:val="28"/>
        </w:rPr>
        <w:t>Полномочия и функции.</w:t>
      </w:r>
    </w:p>
    <w:p>
      <w:pPr>
        <w:pStyle w:val="ConsPlusNormal1"/>
        <w:spacing w:lineRule="auto" w:line="240" w:before="0" w:after="0"/>
        <w:ind w:firstLine="397" w:left="0"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ConsPlusNormal1"/>
        <w:spacing w:lineRule="auto" w:line="240" w:before="0" w:after="0"/>
        <w:ind w:firstLine="397" w:left="0" w:right="0"/>
        <w:jc w:val="both"/>
        <w:rPr>
          <w:color w:themeColor="text1" w:val="000000"/>
          <w:highlight w:val="white"/>
        </w:rPr>
      </w:pPr>
      <w:r>
        <w:rPr>
          <w:rFonts w:ascii="Times New Roman" w:hAnsi="Times New Roman"/>
          <w:color w:themeColor="text1" w:val="000000"/>
          <w:sz w:val="28"/>
          <w:szCs w:val="28"/>
          <w:highlight w:val="white"/>
        </w:rPr>
        <w:t>2.1. Организационный отдел:</w:t>
      </w:r>
    </w:p>
    <w:p>
      <w:pPr>
        <w:pStyle w:val="ConsPlusNormal1"/>
        <w:spacing w:lineRule="auto" w:line="240" w:before="0" w:after="0"/>
        <w:ind w:firstLine="397" w:left="0" w:right="0"/>
        <w:jc w:val="both"/>
        <w:rPr>
          <w:color w:themeColor="text1" w:val="000000"/>
        </w:rPr>
      </w:pPr>
      <w:r>
        <w:rPr>
          <w:rFonts w:ascii="Times New Roman" w:hAnsi="Times New Roman"/>
          <w:color w:themeColor="text1" w:val="000000"/>
          <w:sz w:val="28"/>
          <w:szCs w:val="28"/>
        </w:rPr>
        <w:t xml:space="preserve">- осуществляет координацию и взаимодействие по вопросам организационно-технического, информационно-аналитического обеспечения, документирования и делопроизводственного обслуживания деятельности </w:t>
      </w:r>
      <w:r>
        <w:rPr>
          <w:rFonts w:ascii="Times New Roman" w:hAnsi="Times New Roman"/>
          <w:b w:val="false"/>
          <w:bCs w:val="false"/>
          <w:color w:themeColor="text1" w:val="000000"/>
          <w:sz w:val="28"/>
          <w:szCs w:val="28"/>
        </w:rPr>
        <w:t>Совета депутатов</w:t>
      </w:r>
      <w:r>
        <w:rPr>
          <w:rFonts w:ascii="Times New Roman" w:hAnsi="Times New Roman"/>
          <w:color w:themeColor="text1" w:val="000000"/>
          <w:sz w:val="28"/>
          <w:szCs w:val="28"/>
        </w:rPr>
        <w:t>;</w:t>
      </w:r>
    </w:p>
    <w:p>
      <w:pPr>
        <w:pStyle w:val="ConsPlusNormal1"/>
        <w:spacing w:lineRule="auto" w:line="240" w:before="0" w:after="0"/>
        <w:ind w:firstLine="397" w:left="0" w:right="0"/>
        <w:jc w:val="both"/>
        <w:rPr>
          <w:color w:themeColor="text1" w:val="000000"/>
        </w:rPr>
      </w:pPr>
      <w:r>
        <w:rPr>
          <w:rFonts w:ascii="Times New Roman" w:hAnsi="Times New Roman"/>
          <w:color w:themeColor="text1" w:val="000000"/>
          <w:sz w:val="28"/>
          <w:szCs w:val="28"/>
        </w:rPr>
        <w:t>- взаимодействует в реализации возложенных задач в пределах своей компетенции с соответствующими органами областной Думы, исполнительной властью муниципального округа, территориальными органами и другими структурными подразделениями администрации муниципального округа;</w:t>
      </w:r>
    </w:p>
    <w:p>
      <w:pPr>
        <w:pStyle w:val="ConsPlusNormal1"/>
        <w:spacing w:lineRule="auto" w:line="240" w:before="0" w:after="0"/>
        <w:ind w:firstLine="397" w:left="0" w:right="0"/>
        <w:jc w:val="both"/>
        <w:rPr>
          <w:color w:themeColor="text1" w:val="000000"/>
        </w:rPr>
      </w:pPr>
      <w:r>
        <w:rPr>
          <w:rFonts w:ascii="Times New Roman" w:hAnsi="Times New Roman"/>
          <w:color w:themeColor="text1" w:val="000000"/>
          <w:sz w:val="28"/>
          <w:szCs w:val="28"/>
        </w:rPr>
        <w:t xml:space="preserve">- обобщает предложения постоянных комиссий, структурных подразделений администрации и работников аппарата и формирует проекты перспективных и текущих планов работы </w:t>
      </w:r>
      <w:r>
        <w:rPr>
          <w:rFonts w:ascii="Times New Roman" w:hAnsi="Times New Roman"/>
          <w:b w:val="false"/>
          <w:bCs w:val="false"/>
          <w:color w:themeColor="text1" w:val="000000"/>
          <w:sz w:val="28"/>
          <w:szCs w:val="28"/>
        </w:rPr>
        <w:t>Совета депутатов Ровеньского муниципального округа Белгородской области</w:t>
      </w:r>
      <w:r>
        <w:rPr>
          <w:rFonts w:ascii="Times New Roman" w:hAnsi="Times New Roman"/>
          <w:color w:themeColor="text1" w:val="000000"/>
          <w:sz w:val="28"/>
          <w:szCs w:val="28"/>
        </w:rPr>
        <w:t>, осуществляет контроль за их реализацией;</w:t>
      </w:r>
    </w:p>
    <w:p>
      <w:pPr>
        <w:pStyle w:val="ConsPlusNormal1"/>
        <w:spacing w:lineRule="auto" w:line="240" w:before="0" w:after="0"/>
        <w:ind w:firstLine="397" w:left="0" w:right="0"/>
        <w:jc w:val="both"/>
        <w:rPr>
          <w:color w:themeColor="text1" w:val="000000"/>
        </w:rPr>
      </w:pPr>
      <w:r>
        <w:rPr>
          <w:rFonts w:ascii="Times New Roman" w:hAnsi="Times New Roman"/>
          <w:color w:themeColor="text1" w:val="000000"/>
          <w:sz w:val="28"/>
          <w:szCs w:val="28"/>
        </w:rPr>
        <w:t xml:space="preserve">- решает вопросы организационно-технического обеспечения подготовки и проведения заседаний </w:t>
      </w:r>
      <w:r>
        <w:rPr>
          <w:rFonts w:ascii="Times New Roman" w:hAnsi="Times New Roman"/>
          <w:b w:val="false"/>
          <w:bCs w:val="false"/>
          <w:color w:themeColor="text1" w:val="000000"/>
          <w:sz w:val="28"/>
          <w:szCs w:val="28"/>
        </w:rPr>
        <w:t>Совета депутатов Ровеньского муниципального округа Белгородской области</w:t>
      </w:r>
      <w:r>
        <w:rPr>
          <w:rFonts w:ascii="Times New Roman" w:hAnsi="Times New Roman"/>
          <w:color w:themeColor="text1" w:val="000000"/>
          <w:sz w:val="28"/>
          <w:szCs w:val="28"/>
        </w:rPr>
        <w:t>, работы комиссий по разработке проектов документов;</w:t>
      </w:r>
    </w:p>
    <w:p>
      <w:pPr>
        <w:pStyle w:val="ConsPlusNormal1"/>
        <w:spacing w:lineRule="auto" w:line="240" w:before="0" w:after="0"/>
        <w:ind w:firstLine="397" w:left="0" w:right="0"/>
        <w:jc w:val="both"/>
        <w:rPr>
          <w:color w:themeColor="text1" w:val="000000"/>
        </w:rPr>
      </w:pPr>
      <w:r>
        <w:rPr>
          <w:rFonts w:ascii="Times New Roman" w:hAnsi="Times New Roman"/>
          <w:color w:themeColor="text1" w:val="000000"/>
          <w:sz w:val="28"/>
          <w:szCs w:val="28"/>
        </w:rPr>
        <w:t xml:space="preserve">- оказывает содействие </w:t>
      </w:r>
      <w:r>
        <w:rPr>
          <w:rFonts w:ascii="Times New Roman" w:hAnsi="Times New Roman"/>
          <w:color w:themeColor="text1" w:val="000000"/>
          <w:sz w:val="28"/>
          <w:szCs w:val="28"/>
          <w:lang w:val="ru-RU"/>
        </w:rPr>
        <w:t>постоянным</w:t>
      </w:r>
      <w:r>
        <w:rPr>
          <w:rFonts w:ascii="Times New Roman" w:hAnsi="Times New Roman"/>
          <w:color w:themeColor="text1" w:val="000000"/>
          <w:sz w:val="28"/>
          <w:szCs w:val="28"/>
        </w:rPr>
        <w:t xml:space="preserve"> комиссиям и администрации муниципального округа в проектировании решений по вопросам, вносимых на рассмотрение </w:t>
      </w:r>
      <w:r>
        <w:rPr>
          <w:rFonts w:ascii="Times New Roman" w:hAnsi="Times New Roman"/>
          <w:b w:val="false"/>
          <w:bCs w:val="false"/>
          <w:color w:themeColor="text1" w:val="000000"/>
          <w:sz w:val="28"/>
          <w:szCs w:val="28"/>
        </w:rPr>
        <w:t>Совета депутатов</w:t>
      </w:r>
      <w:r>
        <w:rPr>
          <w:rFonts w:ascii="Times New Roman" w:hAnsi="Times New Roman"/>
          <w:color w:themeColor="text1" w:val="000000"/>
          <w:sz w:val="28"/>
          <w:szCs w:val="28"/>
        </w:rPr>
        <w:t>;</w:t>
      </w:r>
    </w:p>
    <w:p>
      <w:pPr>
        <w:pStyle w:val="ConsPlusNormal1"/>
        <w:spacing w:lineRule="auto" w:line="240" w:before="0" w:after="0"/>
        <w:ind w:firstLine="397" w:left="0" w:right="0"/>
        <w:jc w:val="both"/>
        <w:rPr>
          <w:color w:themeColor="text1" w:val="000000"/>
        </w:rPr>
      </w:pPr>
      <w:r>
        <w:rPr>
          <w:rFonts w:ascii="Times New Roman" w:hAnsi="Times New Roman"/>
          <w:color w:themeColor="text1" w:val="000000"/>
          <w:sz w:val="28"/>
          <w:szCs w:val="28"/>
        </w:rPr>
        <w:t xml:space="preserve">- осуществляет обеспечение деятельности </w:t>
      </w:r>
      <w:r>
        <w:rPr>
          <w:rFonts w:ascii="Times New Roman" w:hAnsi="Times New Roman"/>
          <w:color w:themeColor="text1" w:val="000000"/>
          <w:sz w:val="28"/>
          <w:szCs w:val="28"/>
          <w:lang w:val="ru-RU"/>
        </w:rPr>
        <w:t>постоянных</w:t>
      </w:r>
      <w:r>
        <w:rPr>
          <w:rFonts w:ascii="Times New Roman" w:hAnsi="Times New Roman"/>
          <w:color w:themeColor="text1" w:val="000000"/>
          <w:sz w:val="28"/>
          <w:szCs w:val="28"/>
        </w:rPr>
        <w:t xml:space="preserve"> комиссий </w:t>
      </w:r>
      <w:r>
        <w:rPr>
          <w:rFonts w:ascii="Times New Roman" w:hAnsi="Times New Roman"/>
          <w:b w:val="false"/>
          <w:bCs w:val="false"/>
          <w:color w:themeColor="text1" w:val="000000"/>
          <w:sz w:val="28"/>
          <w:szCs w:val="28"/>
        </w:rPr>
        <w:t>Совета депутатов</w:t>
      </w:r>
      <w:r>
        <w:rPr>
          <w:rFonts w:ascii="Times New Roman" w:hAnsi="Times New Roman"/>
          <w:color w:themeColor="text1" w:val="000000"/>
          <w:sz w:val="28"/>
          <w:szCs w:val="28"/>
        </w:rPr>
        <w:t>;</w:t>
      </w:r>
    </w:p>
    <w:p>
      <w:pPr>
        <w:pStyle w:val="ConsPlusNormal1"/>
        <w:spacing w:lineRule="auto" w:line="240" w:before="0" w:after="0"/>
        <w:ind w:firstLine="397" w:left="0" w:right="0"/>
        <w:jc w:val="both"/>
        <w:rPr>
          <w:color w:themeColor="text1" w:val="000000"/>
        </w:rPr>
      </w:pPr>
      <w:r>
        <w:rPr>
          <w:rFonts w:ascii="Times New Roman" w:hAnsi="Times New Roman"/>
          <w:color w:themeColor="text1" w:val="000000"/>
          <w:sz w:val="28"/>
          <w:szCs w:val="28"/>
        </w:rPr>
        <w:t xml:space="preserve">- ведет формирование фондов нормативно-правовой документации, подготовку и систематизацию аналитических материалов, обеспечивает депутатов </w:t>
      </w:r>
      <w:r>
        <w:rPr>
          <w:rFonts w:ascii="Times New Roman" w:hAnsi="Times New Roman"/>
          <w:b w:val="false"/>
          <w:bCs w:val="false"/>
          <w:color w:themeColor="text1" w:val="000000"/>
          <w:sz w:val="28"/>
          <w:szCs w:val="28"/>
        </w:rPr>
        <w:t>Совета депутатов Ровеньского муниципального округа Белгородской области</w:t>
      </w:r>
      <w:r>
        <w:rPr>
          <w:rFonts w:ascii="Times New Roman" w:hAnsi="Times New Roman"/>
          <w:color w:themeColor="text1" w:val="000000"/>
          <w:sz w:val="28"/>
          <w:szCs w:val="28"/>
        </w:rPr>
        <w:t xml:space="preserve"> (по запросам) информационно-аналитическими справками, материалами, связанными с осуществлением их полномочий;</w:t>
      </w:r>
    </w:p>
    <w:p>
      <w:pPr>
        <w:pStyle w:val="ConsPlusNormal1"/>
        <w:spacing w:lineRule="auto" w:line="240" w:before="0" w:after="0"/>
        <w:ind w:firstLine="397" w:left="0" w:right="0"/>
        <w:jc w:val="both"/>
        <w:rPr>
          <w:color w:themeColor="text1" w:val="000000"/>
        </w:rPr>
      </w:pPr>
      <w:r>
        <w:rPr>
          <w:rFonts w:ascii="Times New Roman" w:hAnsi="Times New Roman"/>
          <w:color w:themeColor="text1" w:val="000000"/>
          <w:sz w:val="28"/>
          <w:szCs w:val="28"/>
        </w:rPr>
        <w:t xml:space="preserve">- анализирует и ведет статистический учет работы </w:t>
      </w:r>
      <w:r>
        <w:rPr>
          <w:rFonts w:ascii="Times New Roman" w:hAnsi="Times New Roman"/>
          <w:b w:val="false"/>
          <w:bCs w:val="false"/>
          <w:color w:themeColor="text1" w:val="000000"/>
          <w:sz w:val="28"/>
          <w:szCs w:val="28"/>
        </w:rPr>
        <w:t>Совета депутатов</w:t>
      </w:r>
      <w:r>
        <w:rPr>
          <w:rFonts w:ascii="Times New Roman" w:hAnsi="Times New Roman"/>
          <w:color w:themeColor="text1" w:val="000000"/>
          <w:sz w:val="28"/>
          <w:szCs w:val="28"/>
        </w:rPr>
        <w:t xml:space="preserve">, участия в ней каждого депутата </w:t>
      </w:r>
      <w:r>
        <w:rPr>
          <w:rFonts w:ascii="Times New Roman" w:hAnsi="Times New Roman"/>
          <w:b w:val="false"/>
          <w:bCs w:val="false"/>
          <w:color w:themeColor="text1" w:val="000000"/>
          <w:sz w:val="28"/>
          <w:szCs w:val="28"/>
        </w:rPr>
        <w:t>Совета депутатов Ровеньского муниципального округа Белгородской области</w:t>
      </w:r>
      <w:r>
        <w:rPr>
          <w:rFonts w:ascii="Times New Roman" w:hAnsi="Times New Roman"/>
          <w:color w:themeColor="text1" w:val="000000"/>
          <w:sz w:val="28"/>
          <w:szCs w:val="28"/>
        </w:rPr>
        <w:t>, готовит итоговые материалы, информацию о его деятельности;</w:t>
      </w:r>
    </w:p>
    <w:p>
      <w:pPr>
        <w:pStyle w:val="ConsPlusNormal1"/>
        <w:spacing w:lineRule="auto" w:line="240" w:before="0" w:after="0"/>
        <w:ind w:firstLine="397" w:left="0" w:right="0"/>
        <w:jc w:val="both"/>
        <w:rPr>
          <w:color w:themeColor="text1" w:val="000000"/>
        </w:rPr>
      </w:pPr>
      <w:r>
        <w:rPr>
          <w:rFonts w:ascii="Times New Roman" w:hAnsi="Times New Roman"/>
          <w:color w:themeColor="text1" w:val="000000"/>
          <w:sz w:val="28"/>
          <w:szCs w:val="28"/>
        </w:rPr>
        <w:t xml:space="preserve">- осуществляет организацию контроля за исполнением решений </w:t>
      </w:r>
      <w:r>
        <w:rPr>
          <w:rFonts w:ascii="Times New Roman" w:hAnsi="Times New Roman"/>
          <w:b w:val="false"/>
          <w:bCs w:val="false"/>
          <w:color w:themeColor="text1" w:val="000000"/>
          <w:sz w:val="28"/>
          <w:szCs w:val="28"/>
        </w:rPr>
        <w:t>Совета депутатов</w:t>
      </w:r>
      <w:r>
        <w:rPr>
          <w:rFonts w:ascii="Times New Roman" w:hAnsi="Times New Roman"/>
          <w:color w:themeColor="text1" w:val="000000"/>
          <w:sz w:val="28"/>
          <w:szCs w:val="28"/>
        </w:rPr>
        <w:t>, своевременное информирование его руководства о состоянии этой работы;</w:t>
      </w:r>
    </w:p>
    <w:p>
      <w:pPr>
        <w:pStyle w:val="ConsPlusNormal1"/>
        <w:spacing w:lineRule="auto" w:line="240" w:before="0" w:after="0"/>
        <w:ind w:firstLine="397" w:left="0" w:right="0"/>
        <w:jc w:val="both"/>
        <w:rPr>
          <w:color w:themeColor="text1" w:val="000000"/>
        </w:rPr>
      </w:pPr>
      <w:r>
        <w:rPr>
          <w:rFonts w:ascii="Times New Roman" w:hAnsi="Times New Roman"/>
          <w:color w:themeColor="text1" w:val="000000"/>
          <w:sz w:val="28"/>
          <w:szCs w:val="28"/>
        </w:rPr>
        <w:t xml:space="preserve">- ведет регистрацию обращений депутатов </w:t>
      </w:r>
      <w:r>
        <w:rPr>
          <w:rFonts w:ascii="Times New Roman" w:hAnsi="Times New Roman"/>
          <w:b w:val="false"/>
          <w:bCs w:val="false"/>
          <w:color w:themeColor="text1" w:val="000000"/>
          <w:sz w:val="28"/>
          <w:szCs w:val="28"/>
        </w:rPr>
        <w:t>Совета депутатов Ровеньского муниципального округа Белгородской области</w:t>
      </w:r>
      <w:r>
        <w:rPr>
          <w:rFonts w:ascii="Times New Roman" w:hAnsi="Times New Roman"/>
          <w:color w:themeColor="text1" w:val="000000"/>
          <w:sz w:val="28"/>
          <w:szCs w:val="28"/>
        </w:rPr>
        <w:t xml:space="preserve">, поступивших на рассмотрение в структурные подразделения администрации </w:t>
      </w:r>
      <w:r>
        <w:rPr>
          <w:rFonts w:ascii="Times New Roman" w:hAnsi="Times New Roman"/>
          <w:b w:val="false"/>
          <w:bCs w:val="false"/>
          <w:color w:themeColor="text1" w:val="000000"/>
          <w:sz w:val="28"/>
          <w:szCs w:val="28"/>
        </w:rPr>
        <w:t>Ровеньского муниципального округа Белгородской области</w:t>
      </w:r>
      <w:r>
        <w:rPr>
          <w:rFonts w:ascii="Times New Roman" w:hAnsi="Times New Roman"/>
          <w:color w:themeColor="text1" w:val="000000"/>
          <w:sz w:val="28"/>
          <w:szCs w:val="28"/>
        </w:rPr>
        <w:t xml:space="preserve"> и обеспечивает контроль за их исполнением;</w:t>
      </w:r>
    </w:p>
    <w:p>
      <w:pPr>
        <w:pStyle w:val="ConsPlusNormal1"/>
        <w:spacing w:lineRule="auto" w:line="240" w:before="0" w:after="0"/>
        <w:ind w:firstLine="397" w:left="0" w:right="0"/>
        <w:jc w:val="both"/>
        <w:rPr>
          <w:color w:themeColor="text1" w:val="000000"/>
        </w:rPr>
      </w:pPr>
      <w:r>
        <w:rPr>
          <w:rFonts w:ascii="Times New Roman" w:hAnsi="Times New Roman"/>
          <w:color w:themeColor="text1" w:val="000000"/>
          <w:sz w:val="28"/>
          <w:szCs w:val="28"/>
        </w:rPr>
        <w:t xml:space="preserve">- систематизирует сведения по вопросам организации приема избирателей депутатами </w:t>
      </w:r>
      <w:r>
        <w:rPr>
          <w:rFonts w:ascii="Times New Roman" w:hAnsi="Times New Roman"/>
          <w:b w:val="false"/>
          <w:bCs w:val="false"/>
          <w:color w:themeColor="text1" w:val="000000"/>
          <w:sz w:val="28"/>
          <w:szCs w:val="28"/>
        </w:rPr>
        <w:t>Совета депутатов</w:t>
      </w:r>
      <w:r>
        <w:rPr>
          <w:rFonts w:ascii="Times New Roman" w:hAnsi="Times New Roman"/>
          <w:color w:themeColor="text1" w:val="000000"/>
          <w:sz w:val="28"/>
          <w:szCs w:val="28"/>
        </w:rPr>
        <w:t>, обобщает обращения избирателей, оказывает содействие в их реализации;</w:t>
      </w:r>
    </w:p>
    <w:p>
      <w:pPr>
        <w:pStyle w:val="ConsPlusNormal1"/>
        <w:spacing w:lineRule="auto" w:line="240" w:before="0" w:after="0"/>
        <w:ind w:firstLine="397" w:left="0" w:right="0"/>
        <w:jc w:val="both"/>
        <w:rPr>
          <w:color w:themeColor="text1" w:val="000000"/>
        </w:rPr>
      </w:pPr>
      <w:r>
        <w:rPr>
          <w:rFonts w:ascii="Times New Roman" w:hAnsi="Times New Roman"/>
          <w:color w:themeColor="text1" w:val="000000"/>
          <w:sz w:val="28"/>
          <w:szCs w:val="28"/>
        </w:rPr>
        <w:t xml:space="preserve">- оказывает методическую и консультативную помощь депутатам </w:t>
      </w:r>
      <w:r>
        <w:rPr>
          <w:rFonts w:ascii="Times New Roman" w:hAnsi="Times New Roman"/>
          <w:b w:val="false"/>
          <w:bCs w:val="false"/>
          <w:color w:themeColor="text1" w:val="000000"/>
          <w:sz w:val="28"/>
          <w:szCs w:val="28"/>
        </w:rPr>
        <w:t>Совета депутатов</w:t>
      </w:r>
      <w:r>
        <w:rPr>
          <w:rFonts w:ascii="Times New Roman" w:hAnsi="Times New Roman"/>
          <w:color w:themeColor="text1" w:val="000000"/>
          <w:sz w:val="28"/>
          <w:szCs w:val="28"/>
        </w:rPr>
        <w:t>;</w:t>
      </w:r>
    </w:p>
    <w:p>
      <w:pPr>
        <w:pStyle w:val="ConsPlusNormal1"/>
        <w:spacing w:lineRule="auto" w:line="240" w:before="0" w:after="0"/>
        <w:ind w:firstLine="397" w:left="0" w:right="0"/>
        <w:jc w:val="both"/>
        <w:rPr>
          <w:color w:themeColor="text1" w:val="000000"/>
        </w:rPr>
      </w:pPr>
      <w:r>
        <w:rPr>
          <w:rFonts w:ascii="Times New Roman" w:hAnsi="Times New Roman"/>
          <w:color w:themeColor="text1" w:val="000000"/>
          <w:sz w:val="28"/>
          <w:szCs w:val="28"/>
        </w:rPr>
        <w:t xml:space="preserve">- организует извещение депутатов </w:t>
      </w:r>
      <w:r>
        <w:rPr>
          <w:rFonts w:ascii="Times New Roman" w:hAnsi="Times New Roman"/>
          <w:b w:val="false"/>
          <w:bCs w:val="false"/>
          <w:color w:themeColor="text1" w:val="000000"/>
          <w:sz w:val="28"/>
          <w:szCs w:val="28"/>
        </w:rPr>
        <w:t>Совета депутатов</w:t>
      </w:r>
      <w:r>
        <w:rPr>
          <w:rFonts w:ascii="Times New Roman" w:hAnsi="Times New Roman"/>
          <w:color w:themeColor="text1" w:val="000000"/>
          <w:sz w:val="28"/>
          <w:szCs w:val="28"/>
        </w:rPr>
        <w:t xml:space="preserve">, должностных лиц о мероприятиях, проводимых </w:t>
      </w:r>
      <w:r>
        <w:rPr>
          <w:rFonts w:ascii="Times New Roman" w:hAnsi="Times New Roman"/>
          <w:b w:val="false"/>
          <w:bCs w:val="false"/>
          <w:color w:themeColor="text1" w:val="000000"/>
          <w:sz w:val="28"/>
          <w:szCs w:val="28"/>
        </w:rPr>
        <w:t>Советом депутатов Ровеньского муниципального округа Белгородской области</w:t>
      </w:r>
      <w:r>
        <w:rPr>
          <w:rFonts w:ascii="Times New Roman" w:hAnsi="Times New Roman"/>
          <w:color w:themeColor="text1" w:val="000000"/>
          <w:sz w:val="28"/>
          <w:szCs w:val="28"/>
        </w:rPr>
        <w:t xml:space="preserve">, обеспечивает депутатов </w:t>
      </w:r>
      <w:r>
        <w:rPr>
          <w:rFonts w:ascii="Times New Roman" w:hAnsi="Times New Roman"/>
          <w:b w:val="false"/>
          <w:bCs w:val="false"/>
          <w:color w:themeColor="text1" w:val="000000"/>
          <w:sz w:val="28"/>
          <w:szCs w:val="28"/>
        </w:rPr>
        <w:t xml:space="preserve">Совета депутатов </w:t>
      </w:r>
      <w:r>
        <w:rPr>
          <w:rFonts w:ascii="Times New Roman" w:hAnsi="Times New Roman"/>
          <w:color w:themeColor="text1" w:val="000000"/>
          <w:sz w:val="28"/>
          <w:szCs w:val="28"/>
        </w:rPr>
        <w:t>и заинтересованных должностных лиц документами в сроки, установленные Регламентом;</w:t>
      </w:r>
    </w:p>
    <w:p>
      <w:pPr>
        <w:pStyle w:val="ConsPlusNormal1"/>
        <w:spacing w:lineRule="auto" w:line="240" w:before="0" w:after="0"/>
        <w:ind w:firstLine="397" w:left="0" w:right="0"/>
        <w:jc w:val="both"/>
        <w:rPr>
          <w:color w:themeColor="text1" w:val="000000"/>
        </w:rPr>
      </w:pPr>
      <w:r>
        <w:rPr>
          <w:rFonts w:ascii="Times New Roman" w:hAnsi="Times New Roman"/>
          <w:color w:themeColor="text1" w:val="000000"/>
          <w:sz w:val="28"/>
          <w:szCs w:val="28"/>
        </w:rPr>
        <w:t xml:space="preserve">- рассылает решения </w:t>
      </w:r>
      <w:r>
        <w:rPr>
          <w:rFonts w:ascii="Times New Roman" w:hAnsi="Times New Roman"/>
          <w:b w:val="false"/>
          <w:bCs w:val="false"/>
          <w:color w:themeColor="text1" w:val="000000"/>
          <w:sz w:val="28"/>
          <w:szCs w:val="28"/>
        </w:rPr>
        <w:t xml:space="preserve">Совета депутатов Ровеньского муниципального округа Белгородской области </w:t>
      </w:r>
      <w:r>
        <w:rPr>
          <w:rFonts w:ascii="Times New Roman" w:hAnsi="Times New Roman"/>
          <w:color w:themeColor="text1" w:val="000000"/>
          <w:sz w:val="28"/>
          <w:szCs w:val="28"/>
        </w:rPr>
        <w:t>заинтересованным должностным лицам администрации муниципального округа, предприятий, организаций, учреждений;</w:t>
      </w:r>
    </w:p>
    <w:p>
      <w:pPr>
        <w:pStyle w:val="ConsPlusNormal1"/>
        <w:spacing w:lineRule="auto" w:line="240" w:before="0" w:after="0"/>
        <w:ind w:firstLine="397" w:left="0" w:right="0"/>
        <w:jc w:val="both"/>
        <w:rPr>
          <w:color w:themeColor="text1" w:val="000000"/>
        </w:rPr>
      </w:pPr>
      <w:r>
        <w:rPr>
          <w:rFonts w:ascii="Times New Roman" w:hAnsi="Times New Roman"/>
          <w:color w:themeColor="text1" w:val="000000"/>
          <w:sz w:val="28"/>
          <w:szCs w:val="28"/>
        </w:rPr>
        <w:t xml:space="preserve">- осуществляет ведение и оформление протоколов заседаний </w:t>
      </w:r>
      <w:r>
        <w:rPr>
          <w:rFonts w:ascii="Times New Roman" w:hAnsi="Times New Roman"/>
          <w:b w:val="false"/>
          <w:bCs w:val="false"/>
          <w:color w:themeColor="text1" w:val="000000"/>
          <w:sz w:val="28"/>
          <w:szCs w:val="28"/>
        </w:rPr>
        <w:t>Совета депутатов Ровеньского муниципального округа Белгородской области</w:t>
      </w:r>
      <w:r>
        <w:rPr>
          <w:rFonts w:ascii="Times New Roman" w:hAnsi="Times New Roman"/>
          <w:color w:themeColor="text1" w:val="000000"/>
          <w:sz w:val="28"/>
          <w:szCs w:val="28"/>
        </w:rPr>
        <w:t>, постоянных комиссий;</w:t>
      </w:r>
    </w:p>
    <w:p>
      <w:pPr>
        <w:pStyle w:val="ConsPlusNormal1"/>
        <w:spacing w:lineRule="auto" w:line="240" w:before="0" w:after="0"/>
        <w:ind w:firstLine="397" w:left="0" w:right="0"/>
        <w:jc w:val="both"/>
        <w:rPr>
          <w:color w:themeColor="text1" w:val="000000"/>
        </w:rPr>
      </w:pPr>
      <w:r>
        <w:rPr>
          <w:rFonts w:ascii="Times New Roman" w:hAnsi="Times New Roman"/>
          <w:color w:themeColor="text1" w:val="000000"/>
          <w:sz w:val="28"/>
          <w:szCs w:val="28"/>
        </w:rPr>
        <w:t xml:space="preserve">- обеспечивает оперативное опубликование официальной информации о деятельности </w:t>
      </w:r>
      <w:r>
        <w:rPr>
          <w:rFonts w:ascii="Times New Roman" w:hAnsi="Times New Roman"/>
          <w:b w:val="false"/>
          <w:bCs w:val="false"/>
          <w:color w:themeColor="text1" w:val="000000"/>
          <w:sz w:val="28"/>
          <w:szCs w:val="28"/>
        </w:rPr>
        <w:t>Совета депутатов Ровеньского муниципального округа Белгородской области</w:t>
      </w:r>
      <w:r>
        <w:rPr>
          <w:rFonts w:ascii="Times New Roman" w:hAnsi="Times New Roman"/>
          <w:color w:themeColor="text1" w:val="000000"/>
          <w:sz w:val="28"/>
          <w:szCs w:val="28"/>
        </w:rPr>
        <w:t xml:space="preserve"> и его решений через средства массовой информации;</w:t>
      </w:r>
    </w:p>
    <w:p>
      <w:pPr>
        <w:pStyle w:val="ConsPlusNormal1"/>
        <w:spacing w:lineRule="auto" w:line="240" w:before="0" w:after="0"/>
        <w:ind w:firstLine="397" w:left="0" w:right="0"/>
        <w:jc w:val="both"/>
        <w:rPr>
          <w:color w:themeColor="text1" w:val="000000"/>
        </w:rPr>
      </w:pPr>
      <w:r>
        <w:rPr>
          <w:rFonts w:ascii="Times New Roman" w:hAnsi="Times New Roman"/>
          <w:color w:themeColor="text1" w:val="000000"/>
          <w:sz w:val="28"/>
          <w:szCs w:val="28"/>
        </w:rPr>
        <w:t xml:space="preserve">- формирует номенклатуру дел </w:t>
      </w:r>
      <w:r>
        <w:rPr>
          <w:rFonts w:ascii="Times New Roman" w:hAnsi="Times New Roman"/>
          <w:b w:val="false"/>
          <w:bCs w:val="false"/>
          <w:color w:themeColor="text1" w:val="000000"/>
          <w:sz w:val="28"/>
          <w:szCs w:val="28"/>
        </w:rPr>
        <w:t>Совета депутатов Ровеньского муниципального округа Белгородской области</w:t>
      </w:r>
      <w:r>
        <w:rPr>
          <w:rFonts w:ascii="Times New Roman" w:hAnsi="Times New Roman"/>
          <w:color w:themeColor="text1" w:val="000000"/>
          <w:sz w:val="28"/>
          <w:szCs w:val="28"/>
        </w:rPr>
        <w:t>;</w:t>
      </w:r>
    </w:p>
    <w:p>
      <w:pPr>
        <w:pStyle w:val="ConsPlusNormal1"/>
        <w:spacing w:lineRule="auto" w:line="240" w:before="0" w:after="0"/>
        <w:ind w:firstLine="397" w:left="0" w:right="0"/>
        <w:jc w:val="both"/>
        <w:rPr>
          <w:color w:themeColor="text1" w:val="000000"/>
        </w:rPr>
      </w:pPr>
      <w:r>
        <w:rPr>
          <w:rFonts w:ascii="Times New Roman" w:hAnsi="Times New Roman"/>
          <w:color w:themeColor="text1" w:val="000000"/>
          <w:sz w:val="28"/>
          <w:szCs w:val="28"/>
        </w:rPr>
        <w:t xml:space="preserve">- ведет текущий архив, своевременную подготовку и сдачу протоколов заседаний </w:t>
      </w:r>
      <w:r>
        <w:rPr>
          <w:rFonts w:ascii="Times New Roman" w:hAnsi="Times New Roman"/>
          <w:b w:val="false"/>
          <w:bCs w:val="false"/>
          <w:color w:themeColor="text1" w:val="000000"/>
          <w:sz w:val="28"/>
          <w:szCs w:val="28"/>
        </w:rPr>
        <w:t>Совета депутатов</w:t>
      </w:r>
      <w:r>
        <w:rPr>
          <w:rFonts w:ascii="Times New Roman" w:hAnsi="Times New Roman"/>
          <w:color w:themeColor="text1" w:val="000000"/>
          <w:sz w:val="28"/>
          <w:szCs w:val="28"/>
        </w:rPr>
        <w:t>, постоянных комиссий на постоянное хранение в архив;</w:t>
      </w:r>
    </w:p>
    <w:p>
      <w:pPr>
        <w:pStyle w:val="ConsPlusNormal1"/>
        <w:spacing w:lineRule="auto" w:line="240" w:before="0" w:after="0"/>
        <w:ind w:firstLine="397" w:left="0" w:right="0"/>
        <w:jc w:val="both"/>
        <w:rPr>
          <w:color w:themeColor="text1" w:val="000000"/>
        </w:rPr>
      </w:pPr>
      <w:r>
        <w:rPr>
          <w:rFonts w:ascii="Times New Roman" w:hAnsi="Times New Roman"/>
          <w:color w:themeColor="text1" w:val="000000"/>
          <w:sz w:val="28"/>
          <w:szCs w:val="28"/>
        </w:rPr>
        <w:t xml:space="preserve">- осуществляет прием, регистрацию и учет поступающей в </w:t>
      </w:r>
      <w:r>
        <w:rPr>
          <w:rFonts w:ascii="Times New Roman" w:hAnsi="Times New Roman"/>
          <w:b w:val="false"/>
          <w:bCs w:val="false"/>
          <w:color w:themeColor="text1" w:val="000000"/>
          <w:sz w:val="28"/>
          <w:szCs w:val="28"/>
        </w:rPr>
        <w:t xml:space="preserve">Совет депутатов </w:t>
      </w:r>
      <w:r>
        <w:rPr>
          <w:rFonts w:ascii="Times New Roman" w:hAnsi="Times New Roman"/>
          <w:color w:themeColor="text1" w:val="000000"/>
          <w:sz w:val="28"/>
          <w:szCs w:val="28"/>
        </w:rPr>
        <w:t xml:space="preserve">корреспонденции, ее аннотирование, реквизитное и документальное оформление и направление председателю </w:t>
      </w:r>
      <w:r>
        <w:rPr>
          <w:rFonts w:ascii="Times New Roman" w:hAnsi="Times New Roman"/>
          <w:b w:val="false"/>
          <w:bCs w:val="false"/>
          <w:color w:themeColor="text1" w:val="000000"/>
          <w:sz w:val="28"/>
          <w:szCs w:val="28"/>
        </w:rPr>
        <w:t>Совета депутатов</w:t>
      </w:r>
      <w:r>
        <w:rPr>
          <w:rFonts w:ascii="Times New Roman" w:hAnsi="Times New Roman"/>
          <w:color w:themeColor="text1" w:val="000000"/>
          <w:sz w:val="28"/>
          <w:szCs w:val="28"/>
        </w:rPr>
        <w:t>, другим адресатам по назначению;</w:t>
      </w:r>
    </w:p>
    <w:p>
      <w:pPr>
        <w:pStyle w:val="ConsPlusNormal1"/>
        <w:spacing w:lineRule="auto" w:line="240" w:before="0" w:after="0"/>
        <w:ind w:firstLine="397" w:left="0" w:right="0"/>
        <w:jc w:val="both"/>
        <w:rPr>
          <w:color w:themeColor="text1" w:val="000000"/>
        </w:rPr>
      </w:pPr>
      <w:r>
        <w:rPr>
          <w:rFonts w:ascii="Times New Roman" w:hAnsi="Times New Roman"/>
          <w:color w:themeColor="text1" w:val="000000"/>
          <w:sz w:val="28"/>
          <w:szCs w:val="28"/>
        </w:rPr>
        <w:t xml:space="preserve">- ведет соответствующее документальное оформление поручений Председателя </w:t>
      </w:r>
      <w:r>
        <w:rPr>
          <w:rFonts w:ascii="Times New Roman" w:hAnsi="Times New Roman"/>
          <w:b w:val="false"/>
          <w:bCs w:val="false"/>
          <w:color w:themeColor="text1" w:val="000000"/>
          <w:sz w:val="28"/>
          <w:szCs w:val="28"/>
        </w:rPr>
        <w:t>Совета депутатов Ровеньского муниципального округа Белгородской области</w:t>
      </w:r>
      <w:r>
        <w:rPr>
          <w:rFonts w:ascii="Times New Roman" w:hAnsi="Times New Roman"/>
          <w:color w:themeColor="text1" w:val="000000"/>
          <w:sz w:val="28"/>
          <w:szCs w:val="28"/>
        </w:rPr>
        <w:t xml:space="preserve"> по поступающим документам и своевременно направляет их исполнителям;</w:t>
      </w:r>
    </w:p>
    <w:p>
      <w:pPr>
        <w:pStyle w:val="ConsPlusNormal1"/>
        <w:spacing w:lineRule="auto" w:line="240" w:before="0" w:after="0"/>
        <w:ind w:firstLine="397" w:left="0" w:right="0"/>
        <w:jc w:val="both"/>
        <w:rPr>
          <w:color w:themeColor="text1" w:val="000000"/>
        </w:rPr>
      </w:pPr>
      <w:r>
        <w:rPr>
          <w:rFonts w:ascii="Times New Roman" w:hAnsi="Times New Roman"/>
          <w:color w:themeColor="text1" w:val="000000"/>
          <w:sz w:val="28"/>
          <w:szCs w:val="28"/>
        </w:rPr>
        <w:t xml:space="preserve">- осуществляет организацию контроля за исполнением служебных документов и обращений граждан и информирует Председателя </w:t>
      </w:r>
      <w:r>
        <w:rPr>
          <w:rFonts w:ascii="Times New Roman" w:hAnsi="Times New Roman"/>
          <w:b w:val="false"/>
          <w:bCs w:val="false"/>
          <w:color w:themeColor="text1" w:val="000000"/>
          <w:sz w:val="28"/>
          <w:szCs w:val="28"/>
        </w:rPr>
        <w:t xml:space="preserve">Совета депутатов </w:t>
      </w:r>
      <w:r>
        <w:rPr>
          <w:rFonts w:ascii="Times New Roman" w:hAnsi="Times New Roman"/>
          <w:color w:themeColor="text1" w:val="000000"/>
          <w:sz w:val="28"/>
          <w:szCs w:val="28"/>
        </w:rPr>
        <w:t>о результатах их рассмотрения;</w:t>
      </w:r>
    </w:p>
    <w:p>
      <w:pPr>
        <w:pStyle w:val="ConsPlusNormal1"/>
        <w:spacing w:lineRule="auto" w:line="240" w:before="0" w:after="0"/>
        <w:ind w:firstLine="397" w:left="0" w:right="0"/>
        <w:jc w:val="both"/>
        <w:rPr>
          <w:color w:themeColor="text1" w:val="000000"/>
        </w:rPr>
      </w:pPr>
      <w:r>
        <w:rPr>
          <w:rFonts w:ascii="Times New Roman" w:hAnsi="Times New Roman"/>
          <w:color w:themeColor="text1" w:val="000000"/>
          <w:sz w:val="28"/>
          <w:szCs w:val="28"/>
        </w:rPr>
        <w:t>- обеспечивает своевременное выполнение копировально-множительных работ;</w:t>
      </w:r>
    </w:p>
    <w:p>
      <w:pPr>
        <w:pStyle w:val="ConsPlusNormal1"/>
        <w:spacing w:lineRule="auto" w:line="240" w:before="0" w:after="0"/>
        <w:ind w:firstLine="397" w:left="0" w:right="0"/>
        <w:jc w:val="both"/>
        <w:rPr>
          <w:color w:themeColor="text1" w:val="000000"/>
        </w:rPr>
      </w:pPr>
      <w:r>
        <w:rPr>
          <w:rFonts w:ascii="Times New Roman" w:hAnsi="Times New Roman"/>
          <w:color w:themeColor="text1" w:val="000000"/>
          <w:sz w:val="28"/>
          <w:szCs w:val="28"/>
        </w:rPr>
        <w:t xml:space="preserve">- осуществляет правовое обеспечение законодательной (нормативной), правоприменительной деятельности </w:t>
      </w:r>
      <w:r>
        <w:rPr>
          <w:rFonts w:ascii="Times New Roman" w:hAnsi="Times New Roman"/>
          <w:b w:val="false"/>
          <w:bCs w:val="false"/>
          <w:color w:themeColor="text1" w:val="000000"/>
          <w:sz w:val="28"/>
          <w:szCs w:val="28"/>
        </w:rPr>
        <w:t>Совета депутатов Ровеньского муниципального округа Белгородской области</w:t>
      </w:r>
      <w:r>
        <w:rPr>
          <w:rFonts w:ascii="Times New Roman" w:hAnsi="Times New Roman"/>
          <w:color w:themeColor="text1" w:val="000000"/>
          <w:sz w:val="28"/>
          <w:szCs w:val="28"/>
        </w:rPr>
        <w:t>, а также оказывает содействие депутатам в реализации их полномочий;</w:t>
      </w:r>
    </w:p>
    <w:p>
      <w:pPr>
        <w:pStyle w:val="ConsPlusNormal1"/>
        <w:spacing w:lineRule="auto" w:line="240" w:before="0" w:after="0"/>
        <w:ind w:firstLine="397" w:left="0" w:right="0"/>
        <w:jc w:val="both"/>
        <w:rPr>
          <w:color w:themeColor="text1" w:val="000000"/>
        </w:rPr>
      </w:pPr>
      <w:r>
        <w:rPr>
          <w:rFonts w:ascii="Times New Roman" w:hAnsi="Times New Roman"/>
          <w:color w:themeColor="text1" w:val="000000"/>
          <w:sz w:val="28"/>
          <w:szCs w:val="28"/>
        </w:rPr>
        <w:t>- взаимодействует в реализации возложенных на него задач с другими структурными подразделениями администрации муниципального округа, с органами юстиции и прокуратуры, судебными органами;</w:t>
      </w:r>
    </w:p>
    <w:p>
      <w:pPr>
        <w:pStyle w:val="ConsPlusNormal1"/>
        <w:spacing w:lineRule="auto" w:line="240" w:before="0" w:after="0"/>
        <w:ind w:firstLine="397" w:left="0" w:right="0"/>
        <w:jc w:val="both"/>
        <w:rPr>
          <w:color w:themeColor="text1" w:val="000000"/>
        </w:rPr>
      </w:pPr>
      <w:r>
        <w:rPr>
          <w:rFonts w:ascii="Times New Roman" w:hAnsi="Times New Roman"/>
          <w:color w:themeColor="text1" w:val="000000"/>
          <w:sz w:val="28"/>
          <w:szCs w:val="28"/>
        </w:rPr>
        <w:t xml:space="preserve">- участвует в предварительном обсуждении проектов правовых актов на стадии их подготовки в рабочих группах и на заседаниях </w:t>
      </w:r>
      <w:r>
        <w:rPr>
          <w:rFonts w:ascii="Times New Roman" w:hAnsi="Times New Roman"/>
          <w:color w:themeColor="text1" w:val="000000"/>
          <w:sz w:val="28"/>
          <w:szCs w:val="28"/>
          <w:lang w:val="ru-RU"/>
        </w:rPr>
        <w:t>постоянных</w:t>
      </w:r>
      <w:r>
        <w:rPr>
          <w:rFonts w:ascii="Times New Roman" w:hAnsi="Times New Roman"/>
          <w:color w:themeColor="text1" w:val="000000"/>
          <w:sz w:val="28"/>
          <w:szCs w:val="28"/>
        </w:rPr>
        <w:t xml:space="preserve"> комиссий;</w:t>
      </w:r>
    </w:p>
    <w:p>
      <w:pPr>
        <w:pStyle w:val="ConsPlusNormal1"/>
        <w:spacing w:lineRule="auto" w:line="240" w:before="0" w:after="0"/>
        <w:ind w:firstLine="397" w:left="0" w:right="0"/>
        <w:jc w:val="both"/>
        <w:rPr>
          <w:color w:themeColor="text1" w:val="000000"/>
        </w:rPr>
      </w:pPr>
      <w:r>
        <w:rPr>
          <w:rFonts w:ascii="Times New Roman" w:hAnsi="Times New Roman"/>
          <w:color w:themeColor="text1" w:val="000000"/>
          <w:sz w:val="28"/>
          <w:szCs w:val="28"/>
        </w:rPr>
        <w:t xml:space="preserve">- рассматривает протесты и представления Прокуратуры, заключения управления Минюста РФ в Белгородской области по принятым </w:t>
      </w:r>
      <w:r>
        <w:rPr>
          <w:rFonts w:ascii="Times New Roman" w:hAnsi="Times New Roman"/>
          <w:b w:val="false"/>
          <w:bCs w:val="false"/>
          <w:color w:themeColor="text1" w:val="000000"/>
          <w:sz w:val="28"/>
          <w:szCs w:val="28"/>
        </w:rPr>
        <w:t xml:space="preserve">Советом депутатов </w:t>
      </w:r>
      <w:r>
        <w:rPr>
          <w:rFonts w:ascii="Times New Roman" w:hAnsi="Times New Roman"/>
          <w:color w:themeColor="text1" w:val="000000"/>
          <w:sz w:val="28"/>
          <w:szCs w:val="28"/>
        </w:rPr>
        <w:t>правовым актам и вырабатывает рекомендации по этим протестам, представлениям и заключениям;</w:t>
      </w:r>
    </w:p>
    <w:p>
      <w:pPr>
        <w:pStyle w:val="ConsPlusNormal1"/>
        <w:spacing w:lineRule="auto" w:line="240" w:before="0" w:after="0"/>
        <w:ind w:firstLine="397" w:left="0" w:right="0"/>
        <w:jc w:val="both"/>
        <w:rPr>
          <w:color w:themeColor="text1" w:val="000000"/>
        </w:rPr>
      </w:pPr>
      <w:r>
        <w:rPr>
          <w:rFonts w:ascii="Times New Roman" w:hAnsi="Times New Roman"/>
          <w:color w:themeColor="text1" w:val="000000"/>
          <w:sz w:val="28"/>
          <w:szCs w:val="28"/>
        </w:rPr>
        <w:t>- ведет систематизацию законодательства Российской Федерации, Белгородской областной Думы и правовых актов муниципального округа и анализ правовой периодической литературы;</w:t>
      </w:r>
    </w:p>
    <w:p>
      <w:pPr>
        <w:pStyle w:val="ConsPlusNormal1"/>
        <w:spacing w:lineRule="auto" w:line="240" w:before="0" w:after="0"/>
        <w:ind w:firstLine="397" w:left="0" w:right="0"/>
        <w:jc w:val="both"/>
        <w:rPr>
          <w:color w:themeColor="text1" w:val="000000"/>
        </w:rPr>
      </w:pPr>
      <w:r>
        <w:rPr>
          <w:rFonts w:ascii="Times New Roman" w:hAnsi="Times New Roman"/>
          <w:color w:themeColor="text1" w:val="000000"/>
          <w:sz w:val="28"/>
          <w:szCs w:val="28"/>
        </w:rPr>
        <w:t xml:space="preserve">- ведет учет поступивших в </w:t>
      </w:r>
      <w:r>
        <w:rPr>
          <w:rFonts w:ascii="Times New Roman" w:hAnsi="Times New Roman"/>
          <w:b w:val="false"/>
          <w:bCs w:val="false"/>
          <w:color w:themeColor="text1" w:val="000000"/>
          <w:sz w:val="28"/>
          <w:szCs w:val="28"/>
        </w:rPr>
        <w:t xml:space="preserve">Совет депутатов </w:t>
      </w:r>
      <w:r>
        <w:rPr>
          <w:rFonts w:ascii="Times New Roman" w:hAnsi="Times New Roman"/>
          <w:color w:themeColor="text1" w:val="000000"/>
          <w:sz w:val="28"/>
          <w:szCs w:val="28"/>
        </w:rPr>
        <w:t xml:space="preserve">проектов правовых актов и подготавливает соответствующую аналитико-правовую информацию для Председателя </w:t>
      </w:r>
      <w:r>
        <w:rPr>
          <w:rFonts w:ascii="Times New Roman" w:hAnsi="Times New Roman"/>
          <w:b w:val="false"/>
          <w:bCs w:val="false"/>
          <w:color w:themeColor="text1" w:val="000000"/>
          <w:sz w:val="28"/>
          <w:szCs w:val="28"/>
        </w:rPr>
        <w:t>Совета депутатов Ровеньского муниципального округа Белгородской области</w:t>
      </w:r>
      <w:r>
        <w:rPr>
          <w:rFonts w:ascii="Times New Roman" w:hAnsi="Times New Roman"/>
          <w:color w:themeColor="text1" w:val="000000"/>
          <w:sz w:val="28"/>
          <w:szCs w:val="28"/>
        </w:rPr>
        <w:t>;</w:t>
      </w:r>
    </w:p>
    <w:p>
      <w:pPr>
        <w:pStyle w:val="ConsPlusNormal1"/>
        <w:spacing w:lineRule="auto" w:line="240" w:before="0" w:after="0"/>
        <w:ind w:firstLine="397" w:left="0" w:right="0"/>
        <w:jc w:val="both"/>
        <w:rPr>
          <w:color w:themeColor="text1" w:val="000000"/>
        </w:rPr>
      </w:pPr>
      <w:r>
        <w:rPr>
          <w:rFonts w:ascii="Times New Roman" w:hAnsi="Times New Roman"/>
          <w:color w:themeColor="text1" w:val="000000"/>
          <w:sz w:val="28"/>
          <w:szCs w:val="28"/>
        </w:rPr>
        <w:t>- проводит правовые консультации для депутатов.</w:t>
      </w:r>
    </w:p>
    <w:p>
      <w:pPr>
        <w:pStyle w:val="ConsPlusNormal1"/>
        <w:spacing w:lineRule="auto" w:line="240" w:before="0" w:after="0"/>
        <w:ind w:firstLine="397" w:left="0" w:right="0"/>
        <w:jc w:val="both"/>
        <w:rPr>
          <w:rFonts w:ascii="Times New Roman" w:hAnsi="Times New Roman"/>
          <w:color w:themeColor="text1" w:val="000000"/>
          <w:sz w:val="28"/>
          <w:szCs w:val="28"/>
        </w:rPr>
      </w:pPr>
      <w:r>
        <w:rPr>
          <w:rFonts w:ascii="Times New Roman" w:hAnsi="Times New Roman"/>
          <w:color w:themeColor="text1" w:val="000000"/>
          <w:sz w:val="28"/>
          <w:szCs w:val="28"/>
        </w:rPr>
      </w:r>
    </w:p>
    <w:p>
      <w:pPr>
        <w:pStyle w:val="ConsPlusNormal1"/>
        <w:spacing w:lineRule="auto" w:line="240" w:before="0" w:after="0"/>
        <w:ind w:firstLine="397" w:left="0" w:right="0"/>
        <w:jc w:val="center"/>
        <w:rPr>
          <w:color w:themeColor="text1" w:val="000000"/>
        </w:rPr>
      </w:pPr>
      <w:r>
        <w:rPr>
          <w:rFonts w:ascii="Times New Roman" w:hAnsi="Times New Roman"/>
          <w:color w:themeColor="text1" w:val="000000"/>
          <w:sz w:val="28"/>
          <w:szCs w:val="28"/>
        </w:rPr>
        <w:t>3. Полномочия начальника</w:t>
      </w:r>
    </w:p>
    <w:p>
      <w:pPr>
        <w:pStyle w:val="ConsPlusNormal1"/>
        <w:spacing w:lineRule="auto" w:line="240" w:before="0" w:after="0"/>
        <w:ind w:firstLine="397" w:left="0" w:right="0"/>
        <w:jc w:val="center"/>
        <w:rPr>
          <w:color w:themeColor="text1" w:val="000000"/>
        </w:rPr>
      </w:pPr>
      <w:r>
        <w:rPr>
          <w:rFonts w:ascii="Times New Roman" w:hAnsi="Times New Roman"/>
          <w:color w:themeColor="text1" w:val="000000"/>
          <w:sz w:val="28"/>
          <w:szCs w:val="28"/>
        </w:rPr>
        <w:t>организационного отдела Аппарата Совета депутатов</w:t>
      </w:r>
    </w:p>
    <w:p>
      <w:pPr>
        <w:pStyle w:val="ConsPlusNormal1"/>
        <w:spacing w:lineRule="auto" w:line="240" w:before="0" w:after="0"/>
        <w:ind w:firstLine="397" w:left="0" w:right="0"/>
        <w:jc w:val="both"/>
        <w:rPr>
          <w:rFonts w:ascii="Times New Roman" w:hAnsi="Times New Roman"/>
          <w:color w:themeColor="text1" w:val="000000"/>
          <w:sz w:val="28"/>
          <w:szCs w:val="28"/>
        </w:rPr>
      </w:pPr>
      <w:r>
        <w:rPr>
          <w:rFonts w:ascii="Times New Roman" w:hAnsi="Times New Roman"/>
          <w:color w:themeColor="text1" w:val="000000"/>
          <w:sz w:val="28"/>
          <w:szCs w:val="28"/>
        </w:rPr>
      </w:r>
    </w:p>
    <w:p>
      <w:pPr>
        <w:pStyle w:val="ConsPlusNormal1"/>
        <w:spacing w:lineRule="auto" w:line="240" w:before="0" w:after="0"/>
        <w:ind w:firstLine="397" w:left="0" w:right="0"/>
        <w:jc w:val="both"/>
        <w:rPr>
          <w:color w:themeColor="text1" w:val="000000"/>
        </w:rPr>
      </w:pPr>
      <w:r>
        <w:rPr>
          <w:rFonts w:ascii="Times New Roman" w:hAnsi="Times New Roman"/>
          <w:color w:themeColor="text1" w:val="000000"/>
          <w:sz w:val="28"/>
          <w:szCs w:val="28"/>
        </w:rPr>
        <w:t>3.1. Осуществляет общее руководство, координацию и направления деятельности отдела и входящих в него работников.</w:t>
      </w:r>
    </w:p>
    <w:p>
      <w:pPr>
        <w:pStyle w:val="ConsPlusNormal1"/>
        <w:spacing w:lineRule="auto" w:line="240" w:before="0" w:after="0"/>
        <w:ind w:firstLine="397" w:left="0" w:right="0"/>
        <w:jc w:val="both"/>
        <w:rPr>
          <w:color w:themeColor="text1" w:val="000000"/>
        </w:rPr>
      </w:pPr>
      <w:r>
        <w:rPr>
          <w:rFonts w:ascii="Times New Roman" w:hAnsi="Times New Roman"/>
          <w:color w:themeColor="text1" w:val="000000"/>
          <w:sz w:val="28"/>
          <w:szCs w:val="28"/>
        </w:rPr>
        <w:t>3.2. Несет ответственность за выполнение возложенных на отдел задач и функций.</w:t>
      </w:r>
    </w:p>
    <w:p>
      <w:pPr>
        <w:pStyle w:val="ConsPlusNormal1"/>
        <w:spacing w:lineRule="auto" w:line="240" w:before="0" w:after="0"/>
        <w:ind w:firstLine="397" w:left="0" w:right="0"/>
        <w:jc w:val="both"/>
        <w:rPr>
          <w:color w:themeColor="text1" w:val="000000"/>
        </w:rPr>
      </w:pPr>
      <w:r>
        <w:rPr>
          <w:rFonts w:ascii="Times New Roman" w:hAnsi="Times New Roman"/>
          <w:color w:themeColor="text1" w:val="000000"/>
          <w:sz w:val="28"/>
          <w:szCs w:val="28"/>
        </w:rPr>
        <w:t xml:space="preserve">3.3. Вносит на рассмотрение Председателя </w:t>
      </w:r>
      <w:r>
        <w:rPr>
          <w:rFonts w:ascii="Times New Roman" w:hAnsi="Times New Roman"/>
          <w:b w:val="false"/>
          <w:bCs w:val="false"/>
          <w:color w:themeColor="text1" w:val="000000"/>
          <w:sz w:val="28"/>
          <w:szCs w:val="28"/>
        </w:rPr>
        <w:t>Совет депутатов</w:t>
      </w:r>
      <w:r>
        <w:rPr>
          <w:rFonts w:ascii="Times New Roman" w:hAnsi="Times New Roman"/>
          <w:color w:themeColor="text1" w:val="000000"/>
          <w:sz w:val="28"/>
          <w:szCs w:val="28"/>
        </w:rPr>
        <w:t xml:space="preserve"> предложения по кадровым вопросам.</w:t>
      </w:r>
    </w:p>
    <w:p>
      <w:pPr>
        <w:pStyle w:val="ConsPlusNormal1"/>
        <w:spacing w:lineRule="auto" w:line="240" w:before="0" w:after="0"/>
        <w:ind w:firstLine="397" w:left="0" w:right="0"/>
        <w:jc w:val="both"/>
        <w:rPr>
          <w:color w:themeColor="text1" w:val="000000"/>
        </w:rPr>
      </w:pPr>
      <w:r>
        <w:rPr>
          <w:rFonts w:ascii="Times New Roman" w:hAnsi="Times New Roman"/>
          <w:color w:themeColor="text1" w:val="000000"/>
          <w:sz w:val="28"/>
          <w:szCs w:val="28"/>
        </w:rPr>
        <w:t xml:space="preserve">3.4. Определяет должностные обязанности работников, организует выполнение поручений </w:t>
      </w:r>
      <w:r>
        <w:rPr>
          <w:rFonts w:ascii="Times New Roman" w:hAnsi="Times New Roman"/>
          <w:b w:val="false"/>
          <w:bCs w:val="false"/>
          <w:color w:themeColor="text1" w:val="000000"/>
          <w:sz w:val="28"/>
          <w:szCs w:val="28"/>
        </w:rPr>
        <w:t>Совет депутатов</w:t>
      </w:r>
      <w:r>
        <w:rPr>
          <w:rFonts w:ascii="Times New Roman" w:hAnsi="Times New Roman"/>
          <w:color w:themeColor="text1" w:val="000000"/>
          <w:sz w:val="28"/>
          <w:szCs w:val="28"/>
        </w:rPr>
        <w:t xml:space="preserve"> и его Председателя и осуществляет контроль за их исполнением.</w:t>
      </w:r>
    </w:p>
    <w:p>
      <w:pPr>
        <w:pStyle w:val="ConsPlusNormal1"/>
        <w:spacing w:lineRule="auto" w:line="240" w:before="0" w:after="0"/>
        <w:ind w:firstLine="397" w:left="0" w:right="0"/>
        <w:jc w:val="both"/>
        <w:rPr>
          <w:color w:themeColor="text1" w:val="000000"/>
        </w:rPr>
      </w:pPr>
      <w:r>
        <w:rPr>
          <w:rFonts w:ascii="Times New Roman" w:hAnsi="Times New Roman"/>
          <w:color w:themeColor="text1" w:val="000000"/>
          <w:sz w:val="28"/>
          <w:szCs w:val="28"/>
        </w:rPr>
        <w:t>3.5. Решает вопрос учебы и переподготовки работников.</w:t>
      </w:r>
    </w:p>
    <w:p>
      <w:pPr>
        <w:pStyle w:val="ConsPlusNormal1"/>
        <w:spacing w:lineRule="auto" w:line="240" w:before="0" w:after="0"/>
        <w:ind w:firstLine="397" w:left="0" w:right="0"/>
        <w:jc w:val="both"/>
        <w:rPr>
          <w:color w:themeColor="text1" w:val="000000"/>
        </w:rPr>
      </w:pPr>
      <w:r>
        <w:rPr>
          <w:rFonts w:ascii="Times New Roman" w:hAnsi="Times New Roman"/>
          <w:color w:themeColor="text1" w:val="000000"/>
          <w:sz w:val="28"/>
          <w:szCs w:val="28"/>
        </w:rPr>
        <w:t>3.6. Определяет порядок организации, планирования формы и методы деятельности своих работников.</w:t>
      </w:r>
    </w:p>
    <w:p>
      <w:pPr>
        <w:pStyle w:val="ConsPlusNormal1"/>
        <w:spacing w:lineRule="auto" w:line="240" w:before="0" w:after="0"/>
        <w:ind w:firstLine="397" w:left="0" w:right="0"/>
        <w:jc w:val="both"/>
        <w:rPr>
          <w:color w:themeColor="text1" w:val="000000"/>
        </w:rPr>
      </w:pPr>
      <w:r>
        <w:rPr>
          <w:rFonts w:ascii="Times New Roman" w:hAnsi="Times New Roman"/>
          <w:color w:themeColor="text1" w:val="000000"/>
          <w:sz w:val="28"/>
          <w:szCs w:val="28"/>
        </w:rPr>
        <w:t>3.7. В соответствии с нормативными актами организует делопроизводство и работу с документами, контроль за их исполнением. Определяет ответственных лиц за участки работы и обеспечивающих подготовку и своевременную сдачу документов в архив.</w:t>
      </w:r>
    </w:p>
    <w:p>
      <w:pPr>
        <w:pStyle w:val="ConsPlusNormal1"/>
        <w:spacing w:lineRule="auto" w:line="240" w:before="0" w:after="0"/>
        <w:ind w:firstLine="397" w:left="0" w:right="0"/>
        <w:jc w:val="both"/>
        <w:rPr>
          <w:color w:themeColor="text1" w:val="000000"/>
        </w:rPr>
      </w:pPr>
      <w:r>
        <w:rPr>
          <w:rFonts w:ascii="Times New Roman" w:hAnsi="Times New Roman"/>
          <w:color w:themeColor="text1" w:val="000000"/>
          <w:sz w:val="28"/>
          <w:szCs w:val="28"/>
        </w:rPr>
        <w:t>3.8. Вносит предложения о поощрении и дисциплинарной ответственности работников, установлении им надбавок к должностным окладам, согласовывает документы об их премировании, отработанном рабочем времени (табели, листы временной нетрудоспособности и др.), регулирует вопросы использования работниками очередных и дополнительных отпусков, их выезды в командировки.</w:t>
      </w:r>
    </w:p>
    <w:p>
      <w:pPr>
        <w:pStyle w:val="ConsPlusNormal1"/>
        <w:spacing w:lineRule="auto" w:line="240" w:before="0" w:after="0"/>
        <w:ind w:firstLine="397" w:left="0" w:right="0"/>
        <w:jc w:val="both"/>
        <w:rPr>
          <w:color w:themeColor="text1" w:val="000000"/>
        </w:rPr>
      </w:pPr>
      <w:r>
        <w:rPr>
          <w:rFonts w:ascii="Times New Roman" w:hAnsi="Times New Roman"/>
          <w:color w:themeColor="text1" w:val="000000"/>
          <w:sz w:val="28"/>
          <w:szCs w:val="28"/>
        </w:rPr>
        <w:t xml:space="preserve">3.9. Принимает участие в мероприятиях, проводимых </w:t>
      </w:r>
      <w:r>
        <w:rPr>
          <w:rFonts w:ascii="Times New Roman" w:hAnsi="Times New Roman"/>
          <w:b w:val="false"/>
          <w:bCs w:val="false"/>
          <w:color w:themeColor="text1" w:val="000000"/>
          <w:sz w:val="28"/>
          <w:szCs w:val="28"/>
        </w:rPr>
        <w:t>Советом депутатов</w:t>
      </w:r>
      <w:r>
        <w:rPr>
          <w:rFonts w:ascii="Times New Roman" w:hAnsi="Times New Roman"/>
          <w:color w:themeColor="text1" w:val="000000"/>
          <w:sz w:val="28"/>
          <w:szCs w:val="28"/>
        </w:rPr>
        <w:t xml:space="preserve"> по вопросам, относящимся к их компетенции.</w:t>
      </w:r>
    </w:p>
    <w:p>
      <w:pPr>
        <w:pStyle w:val="ConsPlusNormal1"/>
        <w:spacing w:lineRule="auto" w:line="240" w:before="0" w:after="0"/>
        <w:ind w:firstLine="397" w:left="0" w:right="0"/>
        <w:jc w:val="both"/>
        <w:rPr>
          <w:color w:themeColor="text1" w:val="000000"/>
        </w:rPr>
      </w:pPr>
      <w:r>
        <w:rPr>
          <w:rFonts w:ascii="Times New Roman" w:hAnsi="Times New Roman"/>
          <w:color w:themeColor="text1" w:val="000000"/>
          <w:sz w:val="28"/>
          <w:szCs w:val="28"/>
        </w:rPr>
        <w:t xml:space="preserve">3.10. Вносит предложения по совершенствованию организации работы Аппарата </w:t>
      </w:r>
      <w:r>
        <w:rPr>
          <w:rFonts w:ascii="Times New Roman" w:hAnsi="Times New Roman"/>
          <w:b w:val="false"/>
          <w:bCs w:val="false"/>
          <w:color w:themeColor="text1" w:val="000000"/>
          <w:sz w:val="28"/>
          <w:szCs w:val="28"/>
        </w:rPr>
        <w:t>Совет депутатов</w:t>
      </w:r>
      <w:r>
        <w:rPr>
          <w:rFonts w:ascii="Times New Roman" w:hAnsi="Times New Roman"/>
          <w:color w:themeColor="text1" w:val="000000"/>
          <w:sz w:val="28"/>
          <w:szCs w:val="28"/>
        </w:rPr>
        <w:t>.</w:t>
      </w:r>
    </w:p>
    <w:p>
      <w:pPr>
        <w:pStyle w:val="ConsPlusNormal1"/>
        <w:spacing w:lineRule="auto" w:line="240" w:before="0" w:after="0"/>
        <w:ind w:firstLine="397" w:left="0" w:right="0"/>
        <w:jc w:val="both"/>
        <w:rPr>
          <w:color w:themeColor="text1" w:val="000000"/>
        </w:rPr>
      </w:pPr>
      <w:r>
        <w:rPr>
          <w:rFonts w:ascii="Times New Roman" w:hAnsi="Times New Roman"/>
          <w:color w:themeColor="text1" w:val="000000"/>
          <w:sz w:val="28"/>
          <w:szCs w:val="28"/>
        </w:rPr>
        <w:t>3.11. Принимает меры по созданию необходимых условий для исполнения работниками своих функциональных обязанностей, установленных правил внутреннего трудового распорядка.</w:t>
      </w:r>
    </w:p>
    <w:p>
      <w:pPr>
        <w:pStyle w:val="ConsPlusNormal1"/>
        <w:spacing w:lineRule="auto" w:line="240" w:before="0" w:after="0"/>
        <w:ind w:firstLine="397" w:left="0" w:right="0"/>
        <w:jc w:val="both"/>
        <w:rPr>
          <w:color w:themeColor="text1" w:val="000000"/>
        </w:rPr>
      </w:pPr>
      <w:r>
        <w:rPr>
          <w:rFonts w:ascii="Times New Roman" w:hAnsi="Times New Roman"/>
          <w:color w:themeColor="text1" w:val="000000"/>
          <w:sz w:val="28"/>
          <w:szCs w:val="28"/>
        </w:rPr>
        <w:t>3.12. Определяет ответственных лиц за сохранность оборудования множительной и иной техники, инвентаря, противопожарную безопасность используемых помещений.</w:t>
      </w:r>
    </w:p>
    <w:p>
      <w:pPr>
        <w:pStyle w:val="ConsPlusNormal1"/>
        <w:spacing w:lineRule="auto" w:line="240" w:before="0" w:after="0"/>
        <w:ind w:firstLine="397" w:left="0" w:right="0"/>
        <w:jc w:val="both"/>
        <w:rPr>
          <w:color w:themeColor="text1" w:val="000000"/>
        </w:rPr>
      </w:pPr>
      <w:r>
        <w:rPr>
          <w:rFonts w:ascii="Times New Roman" w:hAnsi="Times New Roman"/>
          <w:color w:themeColor="text1" w:val="000000"/>
          <w:sz w:val="28"/>
          <w:szCs w:val="28"/>
        </w:rPr>
        <w:t>3.13. В пределах своей компетенции взаимодействует с соответствующими структурами областной Думы и другими структурными подразделениями администрации муниципального округа.</w:t>
      </w:r>
    </w:p>
    <w:p>
      <w:pPr>
        <w:pStyle w:val="ConsPlusNormal1"/>
        <w:spacing w:lineRule="auto" w:line="240" w:before="0" w:after="0"/>
        <w:ind w:firstLine="397" w:left="0" w:right="0"/>
        <w:jc w:val="both"/>
        <w:rPr>
          <w:color w:themeColor="text1" w:val="000000"/>
        </w:rPr>
      </w:pPr>
      <w:r>
        <w:rPr>
          <w:rFonts w:ascii="Times New Roman" w:hAnsi="Times New Roman"/>
          <w:color w:themeColor="text1" w:val="000000"/>
          <w:sz w:val="28"/>
          <w:szCs w:val="28"/>
        </w:rPr>
        <w:t xml:space="preserve">3.14. Согласовывает с Председателем </w:t>
      </w:r>
      <w:r>
        <w:rPr>
          <w:rFonts w:ascii="Times New Roman" w:hAnsi="Times New Roman"/>
          <w:b w:val="false"/>
          <w:bCs w:val="false"/>
          <w:color w:themeColor="text1" w:val="000000"/>
          <w:sz w:val="28"/>
          <w:szCs w:val="28"/>
        </w:rPr>
        <w:t>Совета депутатов</w:t>
      </w:r>
      <w:r>
        <w:rPr>
          <w:rFonts w:ascii="Times New Roman" w:hAnsi="Times New Roman"/>
          <w:color w:themeColor="text1" w:val="000000"/>
          <w:sz w:val="28"/>
          <w:szCs w:val="28"/>
        </w:rPr>
        <w:t xml:space="preserve"> исполнение обязанностей при отсутствии работника аппарата другим должностным лицом.</w:t>
      </w:r>
    </w:p>
    <w:p>
      <w:pPr>
        <w:pStyle w:val="ConsPlusNormal1"/>
        <w:spacing w:lineRule="auto" w:line="240" w:before="0" w:after="0"/>
        <w:ind w:firstLine="397" w:left="0" w:right="0"/>
        <w:jc w:val="both"/>
        <w:rPr>
          <w:rFonts w:ascii="Times New Roman" w:hAnsi="Times New Roman"/>
          <w:color w:themeColor="text1" w:val="000000"/>
          <w:sz w:val="28"/>
          <w:szCs w:val="28"/>
        </w:rPr>
      </w:pPr>
      <w:r>
        <w:rPr>
          <w:rFonts w:ascii="Times New Roman" w:hAnsi="Times New Roman"/>
          <w:color w:themeColor="text1" w:val="000000"/>
          <w:sz w:val="28"/>
          <w:szCs w:val="28"/>
        </w:rPr>
      </w:r>
    </w:p>
    <w:p>
      <w:pPr>
        <w:pStyle w:val="ConsPlusNormal1"/>
        <w:spacing w:lineRule="auto" w:line="240" w:before="0" w:after="0"/>
        <w:ind w:firstLine="397" w:left="0" w:right="0"/>
        <w:jc w:val="center"/>
        <w:rPr/>
      </w:pPr>
      <w:r>
        <w:rPr>
          <w:rFonts w:ascii="Times New Roman" w:hAnsi="Times New Roman"/>
          <w:sz w:val="28"/>
          <w:szCs w:val="28"/>
        </w:rPr>
        <w:t>4. Права и обязанности работников Аппарата</w:t>
      </w:r>
    </w:p>
    <w:p>
      <w:pPr>
        <w:pStyle w:val="ConsPlusNormal1"/>
        <w:spacing w:lineRule="auto" w:line="240" w:before="0" w:after="0"/>
        <w:ind w:firstLine="397" w:left="0"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ConsPlusNormal1"/>
        <w:spacing w:lineRule="auto" w:line="240" w:before="0" w:after="0"/>
        <w:ind w:firstLine="397" w:left="0" w:right="0"/>
        <w:jc w:val="both"/>
        <w:rPr/>
      </w:pPr>
      <w:r>
        <w:rPr>
          <w:rFonts w:ascii="Times New Roman" w:hAnsi="Times New Roman"/>
          <w:sz w:val="28"/>
          <w:szCs w:val="28"/>
        </w:rPr>
        <w:t xml:space="preserve">Права и обязанности работников Аппарата </w:t>
      </w:r>
      <w:r>
        <w:rPr>
          <w:rFonts w:ascii="Times New Roman" w:hAnsi="Times New Roman"/>
          <w:b w:val="false"/>
          <w:bCs w:val="false"/>
          <w:sz w:val="28"/>
          <w:szCs w:val="28"/>
        </w:rPr>
        <w:t>Совета депутатов Ровеньского муниципального округа Белгородской области</w:t>
      </w:r>
      <w:r>
        <w:rPr>
          <w:rFonts w:ascii="Times New Roman" w:hAnsi="Times New Roman"/>
          <w:sz w:val="28"/>
          <w:szCs w:val="28"/>
        </w:rPr>
        <w:t xml:space="preserve"> определяются законодательными актами Российской Федерации, положением и должностными инструкциями. Работники Аппарата несут ответственность в соответствии с действующим законодательством.</w:t>
      </w:r>
    </w:p>
    <w:p>
      <w:pPr>
        <w:pStyle w:val="ConsPlusNormal1"/>
        <w:spacing w:lineRule="auto" w:line="240" w:before="0" w:after="0"/>
        <w:ind w:firstLine="397" w:left="0" w:right="0"/>
        <w:jc w:val="both"/>
        <w:rPr/>
      </w:pPr>
      <w:r>
        <w:rPr>
          <w:rFonts w:ascii="Times New Roman" w:hAnsi="Times New Roman"/>
          <w:sz w:val="28"/>
          <w:szCs w:val="28"/>
        </w:rPr>
        <w:t>4.1. Работники аппарата имеют право:</w:t>
      </w:r>
    </w:p>
    <w:p>
      <w:pPr>
        <w:pStyle w:val="ConsPlusNormal1"/>
        <w:spacing w:lineRule="auto" w:line="240" w:before="0" w:after="0"/>
        <w:ind w:firstLine="397" w:left="0" w:right="0"/>
        <w:jc w:val="both"/>
        <w:rPr/>
      </w:pPr>
      <w:r>
        <w:rPr>
          <w:rFonts w:ascii="Times New Roman" w:hAnsi="Times New Roman"/>
          <w:sz w:val="28"/>
          <w:szCs w:val="28"/>
        </w:rPr>
        <w:t xml:space="preserve">- вносить непосредственному руководителю предложения по совершенствованию деятельности Аппарата </w:t>
      </w:r>
      <w:r>
        <w:rPr>
          <w:rFonts w:ascii="Times New Roman" w:hAnsi="Times New Roman"/>
          <w:b w:val="false"/>
          <w:bCs w:val="false"/>
          <w:sz w:val="28"/>
          <w:szCs w:val="28"/>
        </w:rPr>
        <w:t>Совета депутатов</w:t>
      </w:r>
      <w:r>
        <w:rPr>
          <w:rFonts w:ascii="Times New Roman" w:hAnsi="Times New Roman"/>
          <w:sz w:val="28"/>
          <w:szCs w:val="28"/>
        </w:rPr>
        <w:t>;</w:t>
      </w:r>
    </w:p>
    <w:p>
      <w:pPr>
        <w:pStyle w:val="ConsPlusNormal1"/>
        <w:spacing w:lineRule="auto" w:line="240" w:before="0" w:after="0"/>
        <w:ind w:firstLine="397" w:left="0" w:right="0"/>
        <w:jc w:val="both"/>
        <w:rPr/>
      </w:pPr>
      <w:r>
        <w:rPr>
          <w:rFonts w:ascii="Times New Roman" w:hAnsi="Times New Roman"/>
          <w:sz w:val="28"/>
          <w:szCs w:val="28"/>
        </w:rPr>
        <w:t xml:space="preserve">- присутствовать на заседаниях </w:t>
      </w:r>
      <w:r>
        <w:rPr>
          <w:rFonts w:ascii="Times New Roman" w:hAnsi="Times New Roman"/>
          <w:b w:val="false"/>
          <w:bCs w:val="false"/>
          <w:sz w:val="28"/>
          <w:szCs w:val="28"/>
        </w:rPr>
        <w:t>Совета депутатов</w:t>
      </w:r>
      <w:r>
        <w:rPr>
          <w:rFonts w:ascii="Times New Roman" w:hAnsi="Times New Roman"/>
          <w:sz w:val="28"/>
          <w:szCs w:val="28"/>
        </w:rPr>
        <w:t xml:space="preserve"> и постоянных комиссиях;</w:t>
      </w:r>
    </w:p>
    <w:p>
      <w:pPr>
        <w:pStyle w:val="ConsPlusNormal1"/>
        <w:spacing w:lineRule="auto" w:line="240" w:before="0" w:after="0"/>
        <w:ind w:firstLine="397" w:left="0" w:right="0"/>
        <w:jc w:val="both"/>
        <w:rPr/>
      </w:pPr>
      <w:r>
        <w:rPr>
          <w:rFonts w:ascii="Times New Roman" w:hAnsi="Times New Roman"/>
          <w:sz w:val="28"/>
          <w:szCs w:val="28"/>
        </w:rPr>
        <w:t>- получать необходимые для работы консультации организационно-правовой направленности;</w:t>
      </w:r>
    </w:p>
    <w:p>
      <w:pPr>
        <w:pStyle w:val="ConsPlusNormal1"/>
        <w:spacing w:lineRule="auto" w:line="240" w:before="0" w:after="0"/>
        <w:ind w:firstLine="397" w:left="0" w:right="0"/>
        <w:jc w:val="both"/>
        <w:rPr/>
      </w:pPr>
      <w:r>
        <w:rPr>
          <w:rFonts w:ascii="Times New Roman" w:hAnsi="Times New Roman"/>
          <w:sz w:val="28"/>
          <w:szCs w:val="28"/>
        </w:rPr>
        <w:t xml:space="preserve">- пользоваться нормативными документами, информационными и иными материалами, принятыми и имеющимися в распоряжении </w:t>
      </w:r>
      <w:r>
        <w:rPr>
          <w:rFonts w:ascii="Times New Roman" w:hAnsi="Times New Roman"/>
          <w:b w:val="false"/>
          <w:bCs w:val="false"/>
          <w:sz w:val="28"/>
          <w:szCs w:val="28"/>
        </w:rPr>
        <w:t>Совета депутатов</w:t>
      </w:r>
      <w:r>
        <w:rPr>
          <w:rFonts w:ascii="Times New Roman" w:hAnsi="Times New Roman"/>
          <w:sz w:val="28"/>
          <w:szCs w:val="28"/>
        </w:rPr>
        <w:t>, необходимыми для работы;</w:t>
      </w:r>
    </w:p>
    <w:p>
      <w:pPr>
        <w:pStyle w:val="ConsPlusNormal1"/>
        <w:spacing w:lineRule="auto" w:line="240" w:before="0" w:after="0"/>
        <w:ind w:firstLine="397" w:left="0" w:right="0"/>
        <w:jc w:val="both"/>
        <w:rPr/>
      </w:pPr>
      <w:r>
        <w:rPr>
          <w:rFonts w:ascii="Times New Roman" w:hAnsi="Times New Roman"/>
          <w:sz w:val="28"/>
          <w:szCs w:val="28"/>
        </w:rPr>
        <w:t>- ставить перед непосредственным руководителем вопросы о создании надлежащих условий для исполнения своих функциональных обязанностей;</w:t>
      </w:r>
    </w:p>
    <w:p>
      <w:pPr>
        <w:pStyle w:val="ConsPlusNormal1"/>
        <w:spacing w:lineRule="auto" w:line="240" w:before="0" w:after="0"/>
        <w:ind w:firstLine="397" w:left="0" w:right="0"/>
        <w:jc w:val="both"/>
        <w:rPr/>
      </w:pPr>
      <w:r>
        <w:rPr>
          <w:rFonts w:ascii="Times New Roman" w:hAnsi="Times New Roman"/>
          <w:sz w:val="28"/>
          <w:szCs w:val="28"/>
        </w:rPr>
        <w:t>- пользоваться в установленном порядке организационной, множительной техникой, иными техническими средствами.</w:t>
      </w:r>
    </w:p>
    <w:p>
      <w:pPr>
        <w:pStyle w:val="ConsPlusNormal1"/>
        <w:spacing w:lineRule="auto" w:line="240" w:before="0" w:after="0"/>
        <w:ind w:firstLine="397" w:left="0" w:right="0"/>
        <w:jc w:val="both"/>
        <w:rPr/>
      </w:pPr>
      <w:r>
        <w:rPr>
          <w:rFonts w:ascii="Times New Roman" w:hAnsi="Times New Roman"/>
          <w:sz w:val="28"/>
          <w:szCs w:val="28"/>
        </w:rPr>
        <w:t>4.2. Работники Аппарата обязаны:</w:t>
      </w:r>
    </w:p>
    <w:p>
      <w:pPr>
        <w:pStyle w:val="ConsPlusNormal1"/>
        <w:spacing w:lineRule="auto" w:line="240" w:before="0" w:after="0"/>
        <w:ind w:firstLine="397" w:left="0" w:right="0"/>
        <w:jc w:val="both"/>
        <w:rPr/>
      </w:pPr>
      <w:r>
        <w:rPr>
          <w:rFonts w:ascii="Times New Roman" w:hAnsi="Times New Roman"/>
          <w:sz w:val="28"/>
          <w:szCs w:val="28"/>
        </w:rPr>
        <w:t>- четко исполнять свои функциональные обязанности в соответствии с Положением и должностной инструкцией;</w:t>
      </w:r>
    </w:p>
    <w:p>
      <w:pPr>
        <w:pStyle w:val="ConsPlusNormal1"/>
        <w:spacing w:lineRule="auto" w:line="240" w:before="0" w:after="0"/>
        <w:ind w:firstLine="397" w:left="0" w:right="0"/>
        <w:jc w:val="both"/>
        <w:rPr/>
      </w:pPr>
      <w:r>
        <w:rPr>
          <w:rFonts w:ascii="Times New Roman" w:hAnsi="Times New Roman"/>
          <w:sz w:val="28"/>
          <w:szCs w:val="28"/>
        </w:rPr>
        <w:t>- своевременно и качественно выполнять поручение непосредственного и вышестоящих руководителей;</w:t>
      </w:r>
    </w:p>
    <w:p>
      <w:pPr>
        <w:pStyle w:val="ConsPlusNormal1"/>
        <w:spacing w:lineRule="auto" w:line="240" w:before="0" w:after="0"/>
        <w:ind w:firstLine="397" w:left="0" w:right="0"/>
        <w:jc w:val="both"/>
        <w:rPr/>
      </w:pPr>
      <w:r>
        <w:rPr>
          <w:rFonts w:ascii="Times New Roman" w:hAnsi="Times New Roman"/>
          <w:sz w:val="28"/>
          <w:szCs w:val="28"/>
        </w:rPr>
        <w:t>- соблюдать режим служебной тайны;</w:t>
      </w:r>
    </w:p>
    <w:p>
      <w:pPr>
        <w:pStyle w:val="ConsPlusNormal1"/>
        <w:spacing w:lineRule="auto" w:line="240" w:before="0" w:after="0"/>
        <w:ind w:firstLine="397" w:left="0" w:right="0"/>
        <w:jc w:val="both"/>
        <w:rPr/>
      </w:pPr>
      <w:r>
        <w:rPr>
          <w:rFonts w:ascii="Times New Roman" w:hAnsi="Times New Roman"/>
          <w:sz w:val="28"/>
          <w:szCs w:val="28"/>
        </w:rPr>
        <w:t>- постоянно работать над повышением своего профессионального уровня;</w:t>
      </w:r>
    </w:p>
    <w:p>
      <w:pPr>
        <w:pStyle w:val="ConsPlusNormal1"/>
        <w:spacing w:lineRule="auto" w:line="240" w:before="0" w:after="0"/>
        <w:ind w:firstLine="397" w:left="0" w:right="0"/>
        <w:jc w:val="both"/>
        <w:rPr/>
      </w:pPr>
      <w:r>
        <w:rPr>
          <w:rFonts w:ascii="Times New Roman" w:hAnsi="Times New Roman"/>
          <w:sz w:val="28"/>
          <w:szCs w:val="28"/>
        </w:rPr>
        <w:t>- неукоснительно выполнять требования правил установленного трудового внутреннего распорядка;</w:t>
      </w:r>
    </w:p>
    <w:p>
      <w:pPr>
        <w:pStyle w:val="ConsPlusNormal1"/>
        <w:spacing w:lineRule="auto" w:line="240" w:before="0" w:after="0"/>
        <w:ind w:firstLine="397" w:left="0" w:right="0"/>
        <w:jc w:val="both"/>
        <w:rPr/>
      </w:pPr>
      <w:r>
        <w:rPr>
          <w:rFonts w:ascii="Times New Roman" w:hAnsi="Times New Roman"/>
          <w:sz w:val="28"/>
          <w:szCs w:val="28"/>
        </w:rPr>
        <w:t>- бережно относиться к оргтехнике, инвентарю и другому имуществу.</w:t>
      </w:r>
    </w:p>
    <w:p>
      <w:pPr>
        <w:pStyle w:val="ConsPlusNormal1"/>
        <w:spacing w:lineRule="auto" w:line="240" w:before="0" w:after="0"/>
        <w:ind w:firstLine="397" w:left="0"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ConsPlusNormal1"/>
        <w:spacing w:lineRule="auto" w:line="240" w:before="0" w:after="0"/>
        <w:ind w:firstLine="397" w:left="0" w:right="0"/>
        <w:jc w:val="center"/>
        <w:rPr/>
      </w:pPr>
      <w:r>
        <w:rPr>
          <w:rFonts w:ascii="Times New Roman" w:hAnsi="Times New Roman"/>
          <w:sz w:val="28"/>
          <w:szCs w:val="28"/>
        </w:rPr>
        <w:t>5. Заключение</w:t>
      </w:r>
    </w:p>
    <w:p>
      <w:pPr>
        <w:pStyle w:val="ConsPlusNormal1"/>
        <w:spacing w:lineRule="auto" w:line="240" w:before="0" w:after="0"/>
        <w:ind w:firstLine="397" w:left="0"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ConsPlusNormal1"/>
        <w:spacing w:lineRule="auto" w:line="240" w:before="0" w:after="0"/>
        <w:ind w:firstLine="397" w:left="0" w:right="0"/>
        <w:jc w:val="both"/>
        <w:rPr/>
      </w:pPr>
      <w:r>
        <w:rPr>
          <w:rFonts w:ascii="Times New Roman" w:hAnsi="Times New Roman"/>
          <w:sz w:val="28"/>
          <w:szCs w:val="28"/>
        </w:rPr>
        <w:t xml:space="preserve">5.1. Изменения и дополнения в настоящее Положение вносятся  решением </w:t>
      </w:r>
      <w:r>
        <w:rPr>
          <w:rFonts w:ascii="Times New Roman" w:hAnsi="Times New Roman"/>
          <w:b w:val="false"/>
          <w:bCs w:val="false"/>
          <w:sz w:val="28"/>
          <w:szCs w:val="28"/>
        </w:rPr>
        <w:t>Совета депутатов Ровеньского муниципального округа Белгородской области</w:t>
      </w:r>
      <w:r>
        <w:rPr>
          <w:rFonts w:ascii="Times New Roman" w:hAnsi="Times New Roman"/>
          <w:sz w:val="28"/>
          <w:szCs w:val="28"/>
        </w:rPr>
        <w:t>.</w:t>
      </w:r>
    </w:p>
    <w:p>
      <w:pPr>
        <w:pStyle w:val="ConsPlusNormal1"/>
        <w:spacing w:lineRule="auto" w:line="240" w:before="0" w:after="0"/>
        <w:ind w:firstLine="397" w:left="0"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sectPr>
      <w:footerReference w:type="even" r:id="rId4"/>
      <w:footerReference w:type="default" r:id="rId5"/>
      <w:footerReference w:type="first" r:id="rId6"/>
      <w:type w:val="nextPage"/>
      <w:pgSz w:w="11906" w:h="16838"/>
      <w:pgMar w:left="1440" w:right="850" w:gutter="0" w:header="0" w:top="899" w:footer="708" w:bottom="1079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default"/>
  </w:font>
  <w:font w:name="Calibri">
    <w:charset w:val="01"/>
    <w:family w:val="auto"/>
    <w:pitch w:val="default"/>
  </w:font>
  <w:font w:name="Arial">
    <w:charset w:val="01"/>
    <w:family w:val="auto"/>
    <w:pitch w:val="default"/>
  </w:font>
  <w:font w:name="Times New Roman">
    <w:charset w:val="01"/>
    <w:family w:val="auto"/>
    <w:pitch w:val="default"/>
  </w:font>
  <w:font w:name="Tahoma">
    <w:charset w:val="01"/>
    <w:family w:val="auto"/>
    <w:pitch w:val="default"/>
  </w:font>
  <w:font w:name="Liberation Sans">
    <w:altName w:val="Arial"/>
    <w:charset w:val="01"/>
    <w:family w:val="auto"/>
    <w:pitch w:val="default"/>
  </w:font>
  <w:font w:name="PT Astra Serif">
    <w:charset w:val="01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0" w:after="200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0" w:after="200"/>
      <w:ind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13">
              <wp:simplePos x="0" y="0"/>
              <wp:positionH relativeFrom="page">
                <wp:posOffset>7020560</wp:posOffset>
              </wp:positionH>
              <wp:positionV relativeFrom="paragraph">
                <wp:posOffset>635</wp:posOffset>
              </wp:positionV>
              <wp:extent cx="69215" cy="168275"/>
              <wp:effectExtent l="0" t="0" r="0" b="0"/>
              <wp:wrapSquare wrapText="bothSides"/>
              <wp:docPr id="2" name="Фигур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120" cy="168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spacing w:before="0" w:after="200"/>
                            <w:rPr/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7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  <w:p>
                          <w:pPr>
                            <w:pStyle w:val="Normal"/>
                            <w:widowControl/>
                            <w:spacing w:lineRule="auto" w:line="276" w:before="0" w:after="200"/>
                            <w:jc w:val="left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lIns="1800" rIns="1800" tIns="1800" bIns="180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Фигура1" path="m0,0l-2147483645,0l-2147483645,-2147483646l0,-2147483646xe" fillcolor="white" stroked="f" o:allowincell="f" style="position:absolute;margin-left:552.8pt;margin-top:0.05pt;width:5.4pt;height:13.2pt;mso-wrap-style:square;v-text-anchor:top;mso-position-horizontal-relative:page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Footer"/>
                      <w:spacing w:before="0" w:after="200"/>
                      <w:rPr/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7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  <w:p>
                    <w:pPr>
                      <w:pStyle w:val="Normal"/>
                      <w:widowControl/>
                      <w:spacing w:lineRule="auto" w:line="276" w:before="0" w:after="200"/>
                      <w:jc w:val="left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 w:asciiTheme="minorHAnsi" w:cstheme="minorBidi" w:eastAsia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Times New Roman" w:cs="Arial"/>
      <w:color w:val="auto"/>
      <w:kern w:val="0"/>
      <w:sz w:val="22"/>
      <w:szCs w:val="22"/>
      <w:lang w:val="ru-RU" w:eastAsia="zh-CN" w:bidi="ar-SA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uiPriority w:val="10"/>
    <w:qFormat/>
    <w:rPr>
      <w:sz w:val="48"/>
      <w:szCs w:val="48"/>
    </w:rPr>
  </w:style>
  <w:style w:type="character" w:styleId="SubtitleChar">
    <w:name w:val="Subtitle Char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uiPriority w:val="99"/>
    <w:qFormat/>
    <w:rPr/>
  </w:style>
  <w:style w:type="character" w:styleId="FooterChar">
    <w:name w:val="Footer Char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Hyperlink">
    <w:name w:val="Hyperlink"/>
    <w:uiPriority w:val="99"/>
    <w:unhideWhenUsed/>
    <w:rPr>
      <w:color w:themeColor="hyperlink" w:val="0000FF"/>
      <w:u w:val="single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7">
    <w:name w:val="Основной шрифт абзаца"/>
    <w:qFormat/>
    <w:rPr/>
  </w:style>
  <w:style w:type="character" w:styleId="1">
    <w:name w:val=" Знак Знак1"/>
    <w:qFormat/>
    <w:rPr>
      <w:rFonts w:ascii="Times New Roman" w:hAnsi="Times New Roman" w:eastAsia="Times New Roman"/>
      <w:sz w:val="28"/>
      <w:szCs w:val="20"/>
    </w:rPr>
  </w:style>
  <w:style w:type="character" w:styleId="ConsPlusNormal">
    <w:name w:val="ConsPlusNormal Знак"/>
    <w:qFormat/>
    <w:rPr>
      <w:rFonts w:eastAsia="Times New Roman"/>
      <w:sz w:val="22"/>
      <w:szCs w:val="22"/>
      <w:lang w:bidi="ar-SA"/>
    </w:rPr>
  </w:style>
  <w:style w:type="character" w:styleId="Style8">
    <w:name w:val=" Знак Знак"/>
    <w:qFormat/>
    <w:rPr>
      <w:rFonts w:ascii="Tahoma" w:hAnsi="Tahoma" w:eastAsia="Times New Roman"/>
      <w:sz w:val="16"/>
      <w:szCs w:val="16"/>
    </w:rPr>
  </w:style>
  <w:style w:type="character" w:styleId="PageNumber">
    <w:name w:val="page number"/>
    <w:basedOn w:val="Style7"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9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BodyText">
    <w:name w:val="Body Text"/>
    <w:basedOn w:val="Normal"/>
    <w:pPr>
      <w:spacing w:lineRule="auto" w:line="240" w:before="0" w:after="0"/>
      <w:jc w:val="center"/>
    </w:pPr>
    <w:rPr>
      <w:rFonts w:ascii="Times New Roman" w:hAnsi="Times New Roman"/>
      <w:sz w:val="28"/>
      <w:szCs w:val="20"/>
      <w:lang w:val="en-US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/>
      <w:i/>
      <w:iCs/>
      <w:sz w:val="24"/>
      <w:szCs w:val="24"/>
    </w:rPr>
  </w:style>
  <w:style w:type="paragraph" w:styleId="Style10">
    <w:name w:val="Указатель"/>
    <w:basedOn w:val="Normal"/>
    <w:qFormat/>
    <w:pPr>
      <w:suppressLineNumbers/>
    </w:pPr>
    <w:rPr/>
  </w:style>
  <w:style w:type="paragraph" w:styleId="ListParagraph">
    <w:name w:val="List Paragraph"/>
    <w:basedOn w:val="Normal"/>
    <w:uiPriority w:val="34"/>
    <w:qFormat/>
    <w:pPr>
      <w:spacing w:before="0" w:after="200"/>
      <w:ind w:left="72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Arial" w:hAnsi="Arial" w:eastAsia="Arial" w:cs="Arial" w:asciiTheme="minorHAnsi" w:cstheme="minorBidi" w:eastAsiaTheme="minorHAnsi"/>
      <w:color w:val="auto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200"/>
      <w:ind w:left="720" w:right="720"/>
    </w:pPr>
    <w:rPr>
      <w:i/>
    </w:rPr>
  </w:style>
  <w:style w:type="paragraph" w:styleId="HeaderandFooter">
    <w:name w:val="Header and Footer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Style9"/>
    <w:pPr/>
    <w:rPr/>
  </w:style>
  <w:style w:type="paragraph" w:styleId="TOCHeading">
    <w:name w:val="TOC Heading"/>
    <w:uiPriority w:val="39"/>
    <w:unhideWhenUsed/>
    <w:qFormat/>
    <w:pPr>
      <w:widowControl/>
      <w:bidi w:val="0"/>
      <w:spacing w:lineRule="auto" w:line="276" w:before="0" w:after="200"/>
      <w:jc w:val="left"/>
    </w:pPr>
    <w:rPr>
      <w:rFonts w:ascii="Arial" w:hAnsi="Arial" w:eastAsia="Arial" w:cs="Arial" w:asciiTheme="minorHAnsi" w:cstheme="minorBidi" w:eastAsiaTheme="minorHAnsi"/>
      <w:color w:val="auto"/>
      <w:kern w:val="0"/>
      <w:sz w:val="22"/>
      <w:szCs w:val="22"/>
      <w:lang w:val="en-US" w:eastAsia="en-US" w:bidi="ar-SA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onsPlusNormal1">
    <w:name w:val="ConsPlusNormal"/>
    <w:qFormat/>
    <w:pPr>
      <w:widowControl w:val="false"/>
      <w:bidi w:val="0"/>
      <w:spacing w:lineRule="auto" w:line="276" w:before="0" w:after="200"/>
      <w:jc w:val="left"/>
    </w:pPr>
    <w:rPr>
      <w:rFonts w:ascii="Calibri" w:hAnsi="Calibri" w:eastAsia="Times New Roman" w:cs="Arial"/>
      <w:color w:val="auto"/>
      <w:kern w:val="0"/>
      <w:sz w:val="22"/>
      <w:szCs w:val="22"/>
      <w:lang w:val="ru-RU" w:eastAsia="zh-CN" w:bidi="ar-SA"/>
    </w:rPr>
  </w:style>
  <w:style w:type="paragraph" w:styleId="ConsPlusTitle">
    <w:name w:val="ConsPlusTitle"/>
    <w:qFormat/>
    <w:pPr>
      <w:widowControl w:val="false"/>
      <w:bidi w:val="0"/>
      <w:spacing w:lineRule="auto" w:line="276" w:before="0" w:after="200"/>
      <w:jc w:val="left"/>
    </w:pPr>
    <w:rPr>
      <w:rFonts w:ascii="Calibri" w:hAnsi="Calibri" w:eastAsia="Times New Roman" w:cs="Arial"/>
      <w:b/>
      <w:color w:val="auto"/>
      <w:kern w:val="0"/>
      <w:sz w:val="22"/>
      <w:szCs w:val="20"/>
      <w:lang w:val="ru-RU" w:eastAsia="zh-CN" w:bidi="ar-SA"/>
    </w:rPr>
  </w:style>
  <w:style w:type="paragraph" w:styleId="ConsPlusTitlePage">
    <w:name w:val="ConsPlusTitlePage"/>
    <w:qFormat/>
    <w:pPr>
      <w:widowControl w:val="false"/>
      <w:bidi w:val="0"/>
      <w:spacing w:lineRule="auto" w:line="276" w:before="0" w:after="200"/>
      <w:jc w:val="left"/>
    </w:pPr>
    <w:rPr>
      <w:rFonts w:ascii="Tahoma" w:hAnsi="Tahoma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Style11">
    <w:name w:val="Текст выноски"/>
    <w:basedOn w:val="Normal"/>
    <w:qFormat/>
    <w:pPr>
      <w:spacing w:lineRule="auto" w:line="240" w:before="0" w:after="0"/>
    </w:pPr>
    <w:rPr>
      <w:rFonts w:ascii="Tahoma" w:hAnsi="Tahoma"/>
      <w:sz w:val="16"/>
      <w:szCs w:val="16"/>
      <w:lang w:val="en-US"/>
    </w:rPr>
  </w:style>
  <w:style w:type="paragraph" w:styleId="Footer">
    <w:name w:val="foot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12">
    <w:name w:val="Содержимое врезки"/>
    <w:basedOn w:val="Normal"/>
    <w:qFormat/>
    <w:pPr/>
    <w:rPr/>
  </w:style>
  <w:style w:type="numbering" w:styleId="Style13" w:default="1">
    <w:name w:val="Без списка"/>
    <w:uiPriority w:val="99"/>
    <w:semiHidden/>
    <w:unhideWhenUsed/>
    <w:qFormat/>
  </w:style>
  <w:style w:type="table" w:styleId="46">
    <w:name w:val="Table Grid"/>
    <w:basedOn w:val="30"/>
    <w:uiPriority w:val="59"/>
    <w:pPr>
      <w:spacing w:after="0" w:line="240" w:lineRule="auto"/>
    </w:pPr>
    <w:tblPr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7">
    <w:name w:val="Table Grid Light"/>
    <w:basedOn w:val="30"/>
    <w:uiPriority w:val="59"/>
    <w:pPr>
      <w:spacing w:after="0" w:line="240" w:lineRule="auto"/>
    </w:pPr>
    <w:tblPr>
      <w:tblBorders>
        <w:left w:val="single" w:color="000000" w:themeColor="text1" w:themeTint="50" w:sz="4" w:space="0"/>
        <w:top w:val="single" w:color="000000" w:themeColor="text1" w:themeTint="50" w:sz="4" w:space="0"/>
        <w:right w:val="single" w:color="000000" w:themeColor="text1" w:themeTint="50" w:sz="4" w:space="0"/>
        <w:bottom w:val="single" w:color="000000" w:themeColor="text1" w:themeTint="50" w:sz="4" w:space="0"/>
        <w:insideV w:val="single" w:color="000000" w:themeColor="text1" w:themeTint="50" w:sz="4" w:space="0"/>
        <w:insideH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30"/>
    <w:uiPriority w:val="59"/>
    <w:pPr>
      <w:spacing w:after="0" w:line="240" w:lineRule="auto"/>
    </w:pPr>
    <w:tblPr>
      <w:tblBorders>
        <w:left w:val="single" w:color="000000" w:themeColor="text1" w:themeTint="50" w:sz="4" w:space="0"/>
        <w:top w:val="single" w:color="000000" w:themeColor="text1" w:themeTint="50" w:sz="4" w:space="0"/>
        <w:right w:val="single" w:color="000000" w:themeColor="text1" w:themeTint="50" w:sz="4" w:space="0"/>
        <w:bottom w:val="single" w:color="000000" w:themeColor="text1" w:themeTint="50" w:sz="4" w:space="0"/>
        <w:insideV w:val="single" w:color="000000" w:themeColor="text1" w:themeTint="50" w:sz="4" w:space="0"/>
        <w:insideH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FFFFFF"/>
      </w:tcPr>
    </w:tblStylePr>
    <w:tblStylePr w:type="band1Vert">
      <w:tblPr/>
      <w:tcPr>
        <w:shd w:val="clear" w:color="FFFFFF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49">
    <w:name w:val="Plain Table 2"/>
    <w:basedOn w:val="30"/>
    <w:uiPriority w:val="59"/>
    <w:pPr>
      <w:spacing w:after="0" w:line="240" w:lineRule="auto"/>
    </w:pPr>
    <w:tblPr>
      <w:tblBorders>
        <w:left w:val="none" w:color="000000" w:themeColor="text1" w:sz="4" w:space="0"/>
        <w:top w:val="single" w:color="000000" w:themeColor="text1" w:sz="4" w:space="0"/>
        <w:right w:val="none" w:color="000000" w:themeColor="text1" w:sz="4" w:space="0"/>
        <w:bottom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50">
    <w:name w:val="Plain Table 3"/>
    <w:basedOn w:val="3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/>
      </w:tcPr>
    </w:tblStylePr>
    <w:tblStylePr w:type="band1Vert">
      <w:rPr>
        <w:sz w:val="22"/>
      </w:rPr>
      <w:tblPr/>
      <w:tcPr>
        <w:shd w:val="clear" w:color="FFFFFF"/>
      </w:tcPr>
    </w:tblStylePr>
    <w:tblStylePr w:type="firstCol">
      <w:rPr>
        <w:b/>
        <w:caps/>
      </w:rPr>
      <w:tblPr/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</w:rPr>
      <w:tblPr/>
    </w:tblStylePr>
    <w:tblStylePr w:type="lastRow">
      <w:rPr>
        <w:b/>
        <w:caps/>
      </w:rPr>
      <w:tblPr/>
    </w:tblStylePr>
  </w:style>
  <w:style w:type="table" w:styleId="51">
    <w:name w:val="Plain Table 4"/>
    <w:basedOn w:val="3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/>
      </w:tcPr>
    </w:tblStylePr>
    <w:tblStylePr w:type="band1Vert">
      <w:rPr>
        <w:sz w:val="22"/>
      </w:rPr>
      <w:tblPr/>
      <w:tcPr>
        <w:shd w:val="clear" w:color="FFFFFF"/>
      </w:tcPr>
    </w:tblStylePr>
    <w:tblStylePr w:type="firstCol">
      <w:rPr>
        <w:b/>
      </w:rPr>
      <w:tblPr/>
    </w:tblStylePr>
    <w:tblStylePr w:type="firstRow">
      <w:rPr>
        <w:b/>
      </w:rPr>
      <w:tblPr/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52">
    <w:name w:val="Plain Table 5"/>
    <w:basedOn w:val="3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/>
      </w:tcPr>
    </w:tblStylePr>
    <w:tblStylePr w:type="band1Vert">
      <w:rPr>
        <w:sz w:val="22"/>
      </w:rPr>
      <w:tblPr/>
      <w:tcPr>
        <w:shd w:val="clear" w:color="FFFFFF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</w:rPr>
      <w:tblPr/>
      <w:tcPr>
        <w:tcBorders>
          <w:left w:val="none" w:color="000000" w:sz="4" w:space="0"/>
          <w:right w:val="none" w:color="000000" w:sz="4" w:space="0"/>
          <w:bottom w:val="single" w:color="40404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</w:rPr>
      <w:tblPr/>
      <w:tcPr>
        <w:tcBorders>
          <w:left w:val="none" w:color="000000" w:sz="4" w:space="0"/>
          <w:top w:val="single" w:color="404040" w:sz="4" w:space="0"/>
          <w:right w:val="none" w:color="000000" w:sz="4" w:space="0"/>
        </w:tcBorders>
        <w:shd w:val="clear" w:color="FFFFFF"/>
      </w:tcPr>
    </w:tblStylePr>
  </w:style>
  <w:style w:type="table" w:styleId="53">
    <w:name w:val="Grid Table 1 Light"/>
    <w:basedOn w:val="30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text1" w:themeTint="67" w:sz="4" w:space="0"/>
        <w:top w:val="single" w:color="000000" w:themeColor="text1" w:themeTint="67" w:sz="4" w:space="0"/>
        <w:right w:val="single" w:color="000000" w:themeColor="text1" w:themeTint="67" w:sz="4" w:space="0"/>
        <w:bottom w:val="single" w:color="000000" w:themeColor="text1" w:themeTint="67" w:sz="4" w:space="0"/>
        <w:insideV w:val="single" w:color="000000" w:themeColor="text1" w:themeTint="67" w:sz="4" w:space="0"/>
        <w:insideH w:val="single" w:color="000000" w:themeColor="text1" w:themeTint="67" w:sz="4" w:space="0"/>
      </w:tblBorders>
    </w:tblPr>
    <w:tblStylePr w:type="band1Horz">
      <w:rPr>
        <w:sz w:val="22"/>
      </w:rPr>
      <w:tblPr/>
      <w:tcPr>
        <w:tcBorders>
          <w:left w:val="single" w:color="000000" w:themeColor="text1" w:sz="4" w:space="0"/>
          <w:top w:val="single" w:color="000000" w:themeColor="text1" w:sz="4" w:space="0"/>
          <w:right w:val="single" w:color="000000" w:themeColor="text1" w:sz="4" w:space="0"/>
          <w:bottom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54">
    <w:name w:val="Grid Table 1 Light - Accent 1"/>
    <w:basedOn w:val="30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accent1" w:themeTint="67" w:sz="4" w:space="0"/>
        <w:top w:val="single" w:color="000000" w:themeColor="accent1" w:themeTint="67" w:sz="4" w:space="0"/>
        <w:right w:val="single" w:color="000000" w:themeColor="accent1" w:themeTint="67" w:sz="4" w:space="0"/>
        <w:bottom w:val="single" w:color="000000" w:themeColor="accent1" w:themeTint="67" w:sz="4" w:space="0"/>
        <w:insideV w:val="single" w:color="000000" w:themeColor="accent1" w:themeTint="67" w:sz="4" w:space="0"/>
        <w:insideH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left w:val="single" w:color="000000" w:themeColor="accent1" w:sz="4" w:space="0"/>
          <w:top w:val="single" w:color="000000" w:themeColor="accent1" w:sz="4" w:space="0"/>
          <w:right w:val="single" w:color="000000" w:themeColor="accent1" w:sz="4" w:space="0"/>
          <w:bottom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55">
    <w:name w:val="Grid Table 1 Light - Accent 2"/>
    <w:basedOn w:val="30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accent2" w:themeTint="67" w:sz="4" w:space="0"/>
        <w:top w:val="single" w:color="000000" w:themeColor="accent2" w:themeTint="67" w:sz="4" w:space="0"/>
        <w:right w:val="single" w:color="000000" w:themeColor="accent2" w:themeTint="67" w:sz="4" w:space="0"/>
        <w:bottom w:val="single" w:color="000000" w:themeColor="accent2" w:themeTint="67" w:sz="4" w:space="0"/>
        <w:insideV w:val="single" w:color="000000" w:themeColor="accent2" w:themeTint="67" w:sz="4" w:space="0"/>
        <w:insideH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left w:val="single" w:color="000000" w:themeColor="accent2" w:sz="4" w:space="0"/>
          <w:top w:val="single" w:color="000000" w:themeColor="accent2" w:sz="4" w:space="0"/>
          <w:right w:val="single" w:color="000000" w:themeColor="accent2" w:sz="4" w:space="0"/>
          <w:bottom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56">
    <w:name w:val="Grid Table 1 Light - Accent 3"/>
    <w:basedOn w:val="30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accent3" w:themeTint="67" w:sz="4" w:space="0"/>
        <w:top w:val="single" w:color="000000" w:themeColor="accent3" w:themeTint="67" w:sz="4" w:space="0"/>
        <w:right w:val="single" w:color="000000" w:themeColor="accent3" w:themeTint="67" w:sz="4" w:space="0"/>
        <w:bottom w:val="single" w:color="000000" w:themeColor="accent3" w:themeTint="67" w:sz="4" w:space="0"/>
        <w:insideV w:val="single" w:color="000000" w:themeColor="accent3" w:themeTint="67" w:sz="4" w:space="0"/>
        <w:insideH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left w:val="single" w:color="000000" w:themeColor="accent3" w:sz="4" w:space="0"/>
          <w:top w:val="single" w:color="000000" w:themeColor="accent3" w:sz="4" w:space="0"/>
          <w:right w:val="single" w:color="000000" w:themeColor="accent3" w:sz="4" w:space="0"/>
          <w:bottom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57">
    <w:name w:val="Grid Table 1 Light - Accent 4"/>
    <w:basedOn w:val="30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accent4" w:themeTint="67" w:sz="4" w:space="0"/>
        <w:top w:val="single" w:color="000000" w:themeColor="accent4" w:themeTint="67" w:sz="4" w:space="0"/>
        <w:right w:val="single" w:color="000000" w:themeColor="accent4" w:themeTint="67" w:sz="4" w:space="0"/>
        <w:bottom w:val="single" w:color="000000" w:themeColor="accent4" w:themeTint="67" w:sz="4" w:space="0"/>
        <w:insideV w:val="single" w:color="000000" w:themeColor="accent4" w:themeTint="67" w:sz="4" w:space="0"/>
        <w:insideH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left w:val="single" w:color="000000" w:themeColor="accent4" w:sz="4" w:space="0"/>
          <w:top w:val="single" w:color="000000" w:themeColor="accent4" w:sz="4" w:space="0"/>
          <w:right w:val="single" w:color="000000" w:themeColor="accent4" w:sz="4" w:space="0"/>
          <w:bottom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58">
    <w:name w:val="Grid Table 1 Light - Accent 5"/>
    <w:basedOn w:val="30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accent5" w:themeTint="67" w:sz="4" w:space="0"/>
        <w:top w:val="single" w:color="000000" w:themeColor="accent5" w:themeTint="67" w:sz="4" w:space="0"/>
        <w:right w:val="single" w:color="000000" w:themeColor="accent5" w:themeTint="67" w:sz="4" w:space="0"/>
        <w:bottom w:val="single" w:color="000000" w:themeColor="accent5" w:themeTint="67" w:sz="4" w:space="0"/>
        <w:insideV w:val="single" w:color="000000" w:themeColor="accent5" w:themeTint="67" w:sz="4" w:space="0"/>
        <w:insideH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left w:val="single" w:color="000000" w:themeColor="accent5" w:sz="4" w:space="0"/>
          <w:top w:val="single" w:color="000000" w:themeColor="accent5" w:sz="4" w:space="0"/>
          <w:right w:val="single" w:color="000000" w:themeColor="accent5" w:sz="4" w:space="0"/>
          <w:bottom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59">
    <w:name w:val="Grid Table 1 Light - Accent 6"/>
    <w:basedOn w:val="30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accent6" w:themeTint="67" w:sz="4" w:space="0"/>
        <w:top w:val="single" w:color="000000" w:themeColor="accent6" w:themeTint="67" w:sz="4" w:space="0"/>
        <w:right w:val="single" w:color="000000" w:themeColor="accent6" w:themeTint="67" w:sz="4" w:space="0"/>
        <w:bottom w:val="single" w:color="000000" w:themeColor="accent6" w:themeTint="67" w:sz="4" w:space="0"/>
        <w:insideV w:val="single" w:color="000000" w:themeColor="accent6" w:themeTint="67" w:sz="4" w:space="0"/>
        <w:insideH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left w:val="single" w:color="000000" w:themeColor="accent6" w:sz="4" w:space="0"/>
          <w:top w:val="single" w:color="000000" w:themeColor="accent6" w:sz="4" w:space="0"/>
          <w:right w:val="single" w:color="000000" w:themeColor="accent6" w:sz="4" w:space="0"/>
          <w:bottom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60">
    <w:name w:val="Grid Table 2"/>
    <w:basedOn w:val="3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V w:val="single" w:color="000000" w:themeColor="text1" w:themeTint="95" w:sz="4" w:space="0"/>
        <w:insideH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/>
      </w:tcPr>
    </w:tblStylePr>
    <w:tblStylePr w:type="band1Vert">
      <w:rPr>
        <w:sz w:val="22"/>
      </w:rPr>
      <w:tblPr/>
      <w:tcPr>
        <w:shd w:val="clear" w:color="FFFFFF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text1" w:sz="12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left w:val="none" w:color="000000" w:sz="4" w:space="0"/>
          <w:top w:val="single" w:color="000000" w:themeColor="text1" w:sz="4" w:space="0"/>
          <w:right w:val="none" w:color="000000" w:sz="4" w:space="0"/>
          <w:bottom w:val="none" w:color="000000" w:sz="4" w:space="0"/>
        </w:tcBorders>
        <w:shd w:val="clear" w:color="FFFFFF"/>
      </w:tcPr>
    </w:tblStylePr>
  </w:style>
  <w:style w:type="table" w:styleId="61">
    <w:name w:val="Grid Table 2 - Accent 1"/>
    <w:basedOn w:val="3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V w:val="single" w:color="000000" w:themeColor="accent1" w:themeTint="ea" w:sz="4" w:space="0"/>
        <w:insideH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/>
      </w:tcPr>
    </w:tblStylePr>
    <w:tblStylePr w:type="band1Vert">
      <w:rPr>
        <w:sz w:val="22"/>
      </w:rPr>
      <w:tblPr/>
      <w:tcPr>
        <w:shd w:val="clear" w:color="FFFFFF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accent1" w:sz="12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left w:val="none" w:color="000000" w:sz="4" w:space="0"/>
          <w:top w:val="single" w:color="000000" w:themeColor="accent1" w:sz="4" w:space="0"/>
          <w:right w:val="none" w:color="000000" w:sz="4" w:space="0"/>
          <w:bottom w:val="none" w:color="000000" w:sz="4" w:space="0"/>
        </w:tcBorders>
        <w:shd w:val="clear" w:color="FFFFFF"/>
      </w:tcPr>
    </w:tblStylePr>
  </w:style>
  <w:style w:type="table" w:styleId="62">
    <w:name w:val="Grid Table 2 - Accent 2"/>
    <w:basedOn w:val="3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V w:val="single" w:color="000000" w:themeColor="accent2" w:themeTint="97" w:sz="4" w:space="0"/>
        <w:insideH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/>
      </w:tcPr>
    </w:tblStylePr>
    <w:tblStylePr w:type="band1Vert">
      <w:rPr>
        <w:sz w:val="22"/>
      </w:rPr>
      <w:tblPr/>
      <w:tcPr>
        <w:shd w:val="clear" w:color="FFFFFF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accent2" w:sz="12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left w:val="none" w:color="000000" w:sz="4" w:space="0"/>
          <w:top w:val="single" w:color="000000" w:themeColor="accent2" w:sz="4" w:space="0"/>
          <w:right w:val="none" w:color="000000" w:sz="4" w:space="0"/>
          <w:bottom w:val="none" w:color="000000" w:sz="4" w:space="0"/>
        </w:tcBorders>
        <w:shd w:val="clear" w:color="FFFFFF"/>
      </w:tcPr>
    </w:tblStylePr>
  </w:style>
  <w:style w:type="table" w:styleId="63">
    <w:name w:val="Grid Table 2 - Accent 3"/>
    <w:basedOn w:val="3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V w:val="single" w:color="000000" w:themeColor="accent3" w:themeTint="fe" w:sz="4" w:space="0"/>
        <w:insideH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/>
      </w:tcPr>
    </w:tblStylePr>
    <w:tblStylePr w:type="band1Vert">
      <w:rPr>
        <w:sz w:val="22"/>
      </w:rPr>
      <w:tblPr/>
      <w:tcPr>
        <w:shd w:val="clear" w:color="FFFFFF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accent3" w:sz="12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left w:val="none" w:color="000000" w:sz="4" w:space="0"/>
          <w:top w:val="single" w:color="000000" w:themeColor="accent3" w:sz="4" w:space="0"/>
          <w:right w:val="none" w:color="000000" w:sz="4" w:space="0"/>
          <w:bottom w:val="none" w:color="000000" w:sz="4" w:space="0"/>
        </w:tcBorders>
        <w:shd w:val="clear" w:color="FFFFFF"/>
      </w:tcPr>
    </w:tblStylePr>
  </w:style>
  <w:style w:type="table" w:styleId="64">
    <w:name w:val="Grid Table 2 - Accent 4"/>
    <w:basedOn w:val="3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V w:val="single" w:color="000000" w:themeColor="accent4" w:themeTint="9a" w:sz="4" w:space="0"/>
        <w:insideH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/>
      </w:tcPr>
    </w:tblStylePr>
    <w:tblStylePr w:type="band1Vert">
      <w:rPr>
        <w:sz w:val="22"/>
      </w:rPr>
      <w:tblPr/>
      <w:tcPr>
        <w:shd w:val="clear" w:color="FFFFFF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accent4" w:sz="12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left w:val="none" w:color="000000" w:sz="4" w:space="0"/>
          <w:top w:val="single" w:color="000000" w:themeColor="accent4" w:sz="4" w:space="0"/>
          <w:right w:val="none" w:color="000000" w:sz="4" w:space="0"/>
          <w:bottom w:val="none" w:color="000000" w:sz="4" w:space="0"/>
        </w:tcBorders>
        <w:shd w:val="clear" w:color="FFFFFF"/>
      </w:tcPr>
    </w:tblStylePr>
  </w:style>
  <w:style w:type="table" w:styleId="65">
    <w:name w:val="Grid Table 2 - Accent 5"/>
    <w:basedOn w:val="3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V w:val="single" w:color="000000" w:themeColor="accent5" w:sz="4" w:space="0"/>
        <w:insideH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/>
      </w:tcPr>
    </w:tblStylePr>
    <w:tblStylePr w:type="band1Vert">
      <w:rPr>
        <w:sz w:val="22"/>
      </w:rPr>
      <w:tblPr/>
      <w:tcPr>
        <w:shd w:val="clear" w:color="FFFFFF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accent5" w:sz="12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left w:val="none" w:color="000000" w:sz="4" w:space="0"/>
          <w:top w:val="single" w:color="000000" w:themeColor="accent5" w:sz="4" w:space="0"/>
          <w:right w:val="none" w:color="000000" w:sz="4" w:space="0"/>
          <w:bottom w:val="none" w:color="000000" w:sz="4" w:space="0"/>
        </w:tcBorders>
        <w:shd w:val="clear" w:color="FFFFFF"/>
      </w:tcPr>
    </w:tblStylePr>
  </w:style>
  <w:style w:type="table" w:styleId="66">
    <w:name w:val="Grid Table 2 - Accent 6"/>
    <w:basedOn w:val="3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V w:val="single" w:color="000000" w:themeColor="accent6" w:sz="4" w:space="0"/>
        <w:insideH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/>
      </w:tcPr>
    </w:tblStylePr>
    <w:tblStylePr w:type="band1Vert">
      <w:rPr>
        <w:sz w:val="22"/>
      </w:rPr>
      <w:tblPr/>
      <w:tcPr>
        <w:shd w:val="clear" w:color="FFFFFF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accent6" w:sz="12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left w:val="none" w:color="000000" w:sz="4" w:space="0"/>
          <w:top w:val="single" w:color="000000" w:themeColor="accent6" w:sz="4" w:space="0"/>
          <w:right w:val="none" w:color="000000" w:sz="4" w:space="0"/>
          <w:bottom w:val="none" w:color="000000" w:sz="4" w:space="0"/>
        </w:tcBorders>
        <w:shd w:val="clear" w:color="FFFFFF"/>
      </w:tcPr>
    </w:tblStylePr>
  </w:style>
  <w:style w:type="table" w:styleId="67">
    <w:name w:val="Grid Table 3"/>
    <w:basedOn w:val="3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V w:val="single" w:color="000000" w:themeColor="text1" w:themeTint="95" w:sz="4" w:space="0"/>
        <w:insideH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/>
      </w:tcPr>
    </w:tblStylePr>
    <w:tblStylePr w:type="band1Vert">
      <w:rPr>
        <w:sz w:val="22"/>
      </w:rPr>
      <w:tblPr/>
      <w:tcPr>
        <w:shd w:val="clear" w:color="FFFFFF"/>
      </w:tcPr>
    </w:tblStylePr>
    <w:tblStylePr w:type="firstCol">
      <w:pPr>
        <w:jc w:val="right"/>
      </w:pPr>
      <w:rPr>
        <w:i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color="FFFFFF"/>
      </w:tcPr>
    </w:tblStylePr>
    <w:tblStylePr w:type="firstRow">
      <w:rPr>
        <w:b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color="FFFFFF"/>
      </w:tcPr>
    </w:tblStylePr>
    <w:tblStylePr w:type="lastRow">
      <w:rPr>
        <w:b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FFFFFF"/>
      </w:tcPr>
    </w:tblStylePr>
  </w:style>
  <w:style w:type="table" w:styleId="68">
    <w:name w:val="Grid Table 3 - Accent 1"/>
    <w:basedOn w:val="3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V w:val="single" w:color="000000" w:themeColor="accent1" w:themeTint="ea" w:sz="4" w:space="0"/>
        <w:insideH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/>
      </w:tcPr>
    </w:tblStylePr>
    <w:tblStylePr w:type="band1Vert">
      <w:rPr>
        <w:sz w:val="22"/>
      </w:rPr>
      <w:tblPr/>
      <w:tcPr>
        <w:shd w:val="clear" w:color="FFFFFF"/>
      </w:tcPr>
    </w:tblStylePr>
    <w:tblStylePr w:type="firstCol">
      <w:pPr>
        <w:jc w:val="right"/>
      </w:pPr>
      <w:rPr>
        <w:i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color="FFFFFF"/>
      </w:tcPr>
    </w:tblStylePr>
    <w:tblStylePr w:type="firstRow">
      <w:rPr>
        <w:b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color="FFFFFF"/>
      </w:tcPr>
    </w:tblStylePr>
    <w:tblStylePr w:type="lastRow">
      <w:rPr>
        <w:b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FFFFFF"/>
      </w:tcPr>
    </w:tblStylePr>
  </w:style>
  <w:style w:type="table" w:styleId="69">
    <w:name w:val="Grid Table 3 - Accent 2"/>
    <w:basedOn w:val="3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V w:val="single" w:color="000000" w:themeColor="accent2" w:themeTint="97" w:sz="4" w:space="0"/>
        <w:insideH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/>
      </w:tcPr>
    </w:tblStylePr>
    <w:tblStylePr w:type="band1Vert">
      <w:rPr>
        <w:sz w:val="22"/>
      </w:rPr>
      <w:tblPr/>
      <w:tcPr>
        <w:shd w:val="clear" w:color="FFFFFF"/>
      </w:tcPr>
    </w:tblStylePr>
    <w:tblStylePr w:type="firstCol">
      <w:pPr>
        <w:jc w:val="right"/>
      </w:pPr>
      <w:rPr>
        <w:i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color="FFFFFF"/>
      </w:tcPr>
    </w:tblStylePr>
    <w:tblStylePr w:type="firstRow">
      <w:rPr>
        <w:b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color="FFFFFF"/>
      </w:tcPr>
    </w:tblStylePr>
    <w:tblStylePr w:type="lastRow">
      <w:rPr>
        <w:b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FFFFFF"/>
      </w:tcPr>
    </w:tblStylePr>
  </w:style>
  <w:style w:type="table" w:styleId="70">
    <w:name w:val="Grid Table 3 - Accent 3"/>
    <w:basedOn w:val="3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V w:val="single" w:color="000000" w:themeColor="accent3" w:themeTint="fe" w:sz="4" w:space="0"/>
        <w:insideH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/>
      </w:tcPr>
    </w:tblStylePr>
    <w:tblStylePr w:type="band1Vert">
      <w:rPr>
        <w:sz w:val="22"/>
      </w:rPr>
      <w:tblPr/>
      <w:tcPr>
        <w:shd w:val="clear" w:color="FFFFFF"/>
      </w:tcPr>
    </w:tblStylePr>
    <w:tblStylePr w:type="firstCol">
      <w:pPr>
        <w:jc w:val="right"/>
      </w:pPr>
      <w:rPr>
        <w:i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color="FFFFFF"/>
      </w:tcPr>
    </w:tblStylePr>
    <w:tblStylePr w:type="firstRow">
      <w:rPr>
        <w:b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color="FFFFFF"/>
      </w:tcPr>
    </w:tblStylePr>
    <w:tblStylePr w:type="lastRow">
      <w:rPr>
        <w:b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FFFFFF"/>
      </w:tcPr>
    </w:tblStylePr>
  </w:style>
  <w:style w:type="table" w:styleId="71">
    <w:name w:val="Grid Table 3 - Accent 4"/>
    <w:basedOn w:val="3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V w:val="single" w:color="000000" w:themeColor="accent4" w:themeTint="9a" w:sz="4" w:space="0"/>
        <w:insideH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/>
      </w:tcPr>
    </w:tblStylePr>
    <w:tblStylePr w:type="band1Vert">
      <w:rPr>
        <w:sz w:val="22"/>
      </w:rPr>
      <w:tblPr/>
      <w:tcPr>
        <w:shd w:val="clear" w:color="FFFFFF"/>
      </w:tcPr>
    </w:tblStylePr>
    <w:tblStylePr w:type="firstCol">
      <w:pPr>
        <w:jc w:val="right"/>
      </w:pPr>
      <w:rPr>
        <w:i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color="FFFFFF"/>
      </w:tcPr>
    </w:tblStylePr>
    <w:tblStylePr w:type="firstRow">
      <w:rPr>
        <w:b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color="FFFFFF"/>
      </w:tcPr>
    </w:tblStylePr>
    <w:tblStylePr w:type="lastRow">
      <w:rPr>
        <w:b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FFFFFF"/>
      </w:tcPr>
    </w:tblStylePr>
  </w:style>
  <w:style w:type="table" w:styleId="72">
    <w:name w:val="Grid Table 3 - Accent 5"/>
    <w:basedOn w:val="3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V w:val="single" w:color="000000" w:themeColor="accent5" w:sz="4" w:space="0"/>
        <w:insideH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/>
      </w:tcPr>
    </w:tblStylePr>
    <w:tblStylePr w:type="band1Vert">
      <w:rPr>
        <w:sz w:val="22"/>
      </w:rPr>
      <w:tblPr/>
      <w:tcPr>
        <w:shd w:val="clear" w:color="FFFFFF"/>
      </w:tcPr>
    </w:tblStylePr>
    <w:tblStylePr w:type="firstCol">
      <w:pPr>
        <w:jc w:val="right"/>
      </w:pPr>
      <w:rPr>
        <w:i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color="FFFFFF"/>
      </w:tcPr>
    </w:tblStylePr>
    <w:tblStylePr w:type="firstRow">
      <w:rPr>
        <w:b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color="FFFFFF"/>
      </w:tcPr>
    </w:tblStylePr>
    <w:tblStylePr w:type="lastRow">
      <w:rPr>
        <w:b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FFFFFF"/>
      </w:tcPr>
    </w:tblStylePr>
  </w:style>
  <w:style w:type="table" w:styleId="73">
    <w:name w:val="Grid Table 3 - Accent 6"/>
    <w:basedOn w:val="3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V w:val="single" w:color="000000" w:themeColor="accent6" w:sz="4" w:space="0"/>
        <w:insideH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/>
      </w:tcPr>
    </w:tblStylePr>
    <w:tblStylePr w:type="band1Vert">
      <w:rPr>
        <w:sz w:val="22"/>
      </w:rPr>
      <w:tblPr/>
      <w:tcPr>
        <w:shd w:val="clear" w:color="FFFFFF"/>
      </w:tcPr>
    </w:tblStylePr>
    <w:tblStylePr w:type="firstCol">
      <w:pPr>
        <w:jc w:val="right"/>
      </w:pPr>
      <w:rPr>
        <w:i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color="FFFFFF"/>
      </w:tcPr>
    </w:tblStylePr>
    <w:tblStylePr w:type="firstRow">
      <w:rPr>
        <w:b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color="FFFFFF"/>
      </w:tcPr>
    </w:tblStylePr>
    <w:tblStylePr w:type="lastRow">
      <w:rPr>
        <w:b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FFFFFF"/>
      </w:tcPr>
    </w:tblStylePr>
  </w:style>
  <w:style w:type="table" w:styleId="74">
    <w:name w:val="Grid Table 4"/>
    <w:basedOn w:val="30"/>
    <w:uiPriority w:val="59"/>
    <w:pPr>
      <w:spacing w:after="0" w:line="240" w:lineRule="auto"/>
    </w:pPr>
    <w:tblPr>
      <w:tblStyleRowBandSize w:val="1"/>
      <w:tblStyleColBandSize w:val="1"/>
      <w:tblBorders>
        <w:left w:val="single" w:color="000000" w:themeColor="text1" w:themeTint="90" w:sz="4" w:space="0"/>
        <w:top w:val="single" w:color="000000" w:themeColor="text1" w:themeTint="90" w:sz="4" w:space="0"/>
        <w:right w:val="single" w:color="000000" w:themeColor="text1" w:themeTint="90" w:sz="4" w:space="0"/>
        <w:bottom w:val="single" w:color="000000" w:themeColor="text1" w:themeTint="90" w:sz="4" w:space="0"/>
        <w:insideV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/>
      </w:tcPr>
    </w:tblStylePr>
    <w:tblStylePr w:type="band1Vert">
      <w:rPr>
        <w:sz w:val="22"/>
      </w:rPr>
      <w:tblPr/>
      <w:tcPr>
        <w:shd w:val="clear" w:color="FFFFFF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left w:val="single" w:color="000000" w:themeColor="text1" w:sz="4" w:space="0"/>
          <w:top w:val="single" w:color="000000" w:themeColor="text1" w:sz="4" w:space="0"/>
          <w:right w:val="single" w:color="000000" w:themeColor="text1" w:sz="4" w:space="0"/>
          <w:bottom w:val="single" w:color="000000" w:themeColor="text1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</w:style>
  <w:style w:type="table" w:styleId="75">
    <w:name w:val="Grid Table 4 - Accent 1"/>
    <w:basedOn w:val="30"/>
    <w:uiPriority w:val="59"/>
    <w:pPr>
      <w:spacing w:after="0" w:line="240" w:lineRule="auto"/>
    </w:pPr>
    <w:tblPr>
      <w:tblStyleRowBandSize w:val="1"/>
      <w:tblStyleColBandSize w:val="1"/>
      <w:tblBorders>
        <w:left w:val="single" w:color="000000" w:themeColor="accent1" w:themeTint="90" w:sz="4" w:space="0"/>
        <w:top w:val="single" w:color="000000" w:themeColor="accent1" w:themeTint="90" w:sz="4" w:space="0"/>
        <w:right w:val="single" w:color="000000" w:themeColor="accent1" w:themeTint="90" w:sz="4" w:space="0"/>
        <w:bottom w:val="single" w:color="000000" w:themeColor="accent1" w:themeTint="90" w:sz="4" w:space="0"/>
        <w:insideV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/>
      </w:tcPr>
    </w:tblStylePr>
    <w:tblStylePr w:type="band1Vert">
      <w:rPr>
        <w:sz w:val="22"/>
      </w:rPr>
      <w:tblPr/>
      <w:tcPr>
        <w:shd w:val="clear" w:color="FFFFFF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left w:val="single" w:color="000000" w:themeColor="accent1" w:sz="4" w:space="0"/>
          <w:top w:val="single" w:color="000000" w:themeColor="accent1" w:sz="4" w:space="0"/>
          <w:right w:val="single" w:color="000000" w:themeColor="accent1" w:sz="4" w:space="0"/>
          <w:bottom w:val="single" w:color="000000" w:themeColor="accent1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</w:tcBorders>
      </w:tcPr>
    </w:tblStylePr>
  </w:style>
  <w:style w:type="table" w:styleId="76">
    <w:name w:val="Grid Table 4 - Accent 2"/>
    <w:basedOn w:val="30"/>
    <w:uiPriority w:val="59"/>
    <w:pPr>
      <w:spacing w:after="0" w:line="240" w:lineRule="auto"/>
    </w:pPr>
    <w:tblPr>
      <w:tblStyleRowBandSize w:val="1"/>
      <w:tblStyleColBandSize w:val="1"/>
      <w:tblBorders>
        <w:left w:val="single" w:color="000000" w:themeColor="accent2" w:themeTint="90" w:sz="4" w:space="0"/>
        <w:top w:val="single" w:color="000000" w:themeColor="accent2" w:themeTint="90" w:sz="4" w:space="0"/>
        <w:right w:val="single" w:color="000000" w:themeColor="accent2" w:themeTint="90" w:sz="4" w:space="0"/>
        <w:bottom w:val="single" w:color="000000" w:themeColor="accent2" w:themeTint="90" w:sz="4" w:space="0"/>
        <w:insideV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/>
      </w:tcPr>
    </w:tblStylePr>
    <w:tblStylePr w:type="band1Vert">
      <w:rPr>
        <w:sz w:val="22"/>
      </w:rPr>
      <w:tblPr/>
      <w:tcPr>
        <w:shd w:val="clear" w:color="FFFFFF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left w:val="single" w:color="000000" w:themeColor="accent2" w:sz="4" w:space="0"/>
          <w:top w:val="single" w:color="000000" w:themeColor="accent2" w:sz="4" w:space="0"/>
          <w:right w:val="single" w:color="000000" w:themeColor="accent2" w:sz="4" w:space="0"/>
          <w:bottom w:val="single" w:color="000000" w:themeColor="accent2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</w:tcBorders>
      </w:tcPr>
    </w:tblStylePr>
  </w:style>
  <w:style w:type="table" w:styleId="77">
    <w:name w:val="Grid Table 4 - Accent 3"/>
    <w:basedOn w:val="30"/>
    <w:uiPriority w:val="59"/>
    <w:pPr>
      <w:spacing w:after="0" w:line="240" w:lineRule="auto"/>
    </w:pPr>
    <w:tblPr>
      <w:tblStyleRowBandSize w:val="1"/>
      <w:tblStyleColBandSize w:val="1"/>
      <w:tblBorders>
        <w:left w:val="single" w:color="000000" w:themeColor="accent3" w:themeTint="90" w:sz="4" w:space="0"/>
        <w:top w:val="single" w:color="000000" w:themeColor="accent3" w:themeTint="90" w:sz="4" w:space="0"/>
        <w:right w:val="single" w:color="000000" w:themeColor="accent3" w:themeTint="90" w:sz="4" w:space="0"/>
        <w:bottom w:val="single" w:color="000000" w:themeColor="accent3" w:themeTint="90" w:sz="4" w:space="0"/>
        <w:insideV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/>
      </w:tcPr>
    </w:tblStylePr>
    <w:tblStylePr w:type="band1Vert">
      <w:rPr>
        <w:sz w:val="22"/>
      </w:rPr>
      <w:tblPr/>
      <w:tcPr>
        <w:shd w:val="clear" w:color="FFFFFF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left w:val="single" w:color="000000" w:themeColor="accent3" w:sz="4" w:space="0"/>
          <w:top w:val="single" w:color="000000" w:themeColor="accent3" w:sz="4" w:space="0"/>
          <w:right w:val="single" w:color="000000" w:themeColor="accent3" w:sz="4" w:space="0"/>
          <w:bottom w:val="single" w:color="000000" w:themeColor="accent3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</w:tcBorders>
      </w:tcPr>
    </w:tblStylePr>
  </w:style>
  <w:style w:type="table" w:styleId="78">
    <w:name w:val="Grid Table 4 - Accent 4"/>
    <w:basedOn w:val="30"/>
    <w:uiPriority w:val="59"/>
    <w:pPr>
      <w:spacing w:after="0" w:line="240" w:lineRule="auto"/>
    </w:pPr>
    <w:tblPr>
      <w:tblStyleRowBandSize w:val="1"/>
      <w:tblStyleColBandSize w:val="1"/>
      <w:tblBorders>
        <w:left w:val="single" w:color="000000" w:themeColor="accent4" w:themeTint="90" w:sz="4" w:space="0"/>
        <w:top w:val="single" w:color="000000" w:themeColor="accent4" w:themeTint="90" w:sz="4" w:space="0"/>
        <w:right w:val="single" w:color="000000" w:themeColor="accent4" w:themeTint="90" w:sz="4" w:space="0"/>
        <w:bottom w:val="single" w:color="000000" w:themeColor="accent4" w:themeTint="90" w:sz="4" w:space="0"/>
        <w:insideV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/>
      </w:tcPr>
    </w:tblStylePr>
    <w:tblStylePr w:type="band1Vert">
      <w:rPr>
        <w:sz w:val="22"/>
      </w:rPr>
      <w:tblPr/>
      <w:tcPr>
        <w:shd w:val="clear" w:color="FFFFFF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left w:val="single" w:color="000000" w:themeColor="accent4" w:sz="4" w:space="0"/>
          <w:top w:val="single" w:color="000000" w:themeColor="accent4" w:sz="4" w:space="0"/>
          <w:right w:val="single" w:color="000000" w:themeColor="accent4" w:sz="4" w:space="0"/>
          <w:bottom w:val="single" w:color="000000" w:themeColor="accent4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</w:tcBorders>
      </w:tcPr>
    </w:tblStylePr>
  </w:style>
  <w:style w:type="table" w:styleId="79">
    <w:name w:val="Grid Table 4 - Accent 5"/>
    <w:basedOn w:val="30"/>
    <w:uiPriority w:val="59"/>
    <w:pPr>
      <w:spacing w:after="0" w:line="240" w:lineRule="auto"/>
    </w:pPr>
    <w:tblPr>
      <w:tblStyleRowBandSize w:val="1"/>
      <w:tblStyleColBandSize w:val="1"/>
      <w:tblBorders>
        <w:left w:val="single" w:color="000000" w:themeColor="accent5" w:themeTint="90" w:sz="4" w:space="0"/>
        <w:top w:val="single" w:color="000000" w:themeColor="accent5" w:themeTint="90" w:sz="4" w:space="0"/>
        <w:right w:val="single" w:color="000000" w:themeColor="accent5" w:themeTint="90" w:sz="4" w:space="0"/>
        <w:bottom w:val="single" w:color="000000" w:themeColor="accent5" w:themeTint="90" w:sz="4" w:space="0"/>
        <w:insideV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/>
      </w:tcPr>
    </w:tblStylePr>
    <w:tblStylePr w:type="band1Vert">
      <w:rPr>
        <w:sz w:val="22"/>
      </w:rPr>
      <w:tblPr/>
      <w:tcPr>
        <w:shd w:val="clear" w:color="FFFFFF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left w:val="single" w:color="000000" w:themeColor="accent5" w:sz="4" w:space="0"/>
          <w:top w:val="single" w:color="000000" w:themeColor="accent5" w:sz="4" w:space="0"/>
          <w:right w:val="single" w:color="000000" w:themeColor="accent5" w:sz="4" w:space="0"/>
          <w:bottom w:val="single" w:color="000000" w:themeColor="accent5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</w:tcBorders>
      </w:tcPr>
    </w:tblStylePr>
  </w:style>
  <w:style w:type="table" w:styleId="80">
    <w:name w:val="Grid Table 4 - Accent 6"/>
    <w:basedOn w:val="30"/>
    <w:uiPriority w:val="59"/>
    <w:pPr>
      <w:spacing w:after="0" w:line="240" w:lineRule="auto"/>
    </w:pPr>
    <w:tblPr>
      <w:tblStyleRowBandSize w:val="1"/>
      <w:tblStyleColBandSize w:val="1"/>
      <w:tblBorders>
        <w:left w:val="single" w:color="000000" w:themeColor="accent6" w:themeTint="90" w:sz="4" w:space="0"/>
        <w:top w:val="single" w:color="000000" w:themeColor="accent6" w:themeTint="90" w:sz="4" w:space="0"/>
        <w:right w:val="single" w:color="000000" w:themeColor="accent6" w:themeTint="90" w:sz="4" w:space="0"/>
        <w:bottom w:val="single" w:color="000000" w:themeColor="accent6" w:themeTint="90" w:sz="4" w:space="0"/>
        <w:insideV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/>
      </w:tcPr>
    </w:tblStylePr>
    <w:tblStylePr w:type="band1Vert">
      <w:rPr>
        <w:sz w:val="22"/>
      </w:rPr>
      <w:tblPr/>
      <w:tcPr>
        <w:shd w:val="clear" w:color="FFFFFF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left w:val="single" w:color="000000" w:themeColor="accent6" w:sz="4" w:space="0"/>
          <w:top w:val="single" w:color="000000" w:themeColor="accent6" w:sz="4" w:space="0"/>
          <w:right w:val="single" w:color="000000" w:themeColor="accent6" w:sz="4" w:space="0"/>
          <w:bottom w:val="single" w:color="000000" w:themeColor="accent6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</w:tcBorders>
      </w:tcPr>
    </w:tblStylePr>
  </w:style>
  <w:style w:type="table" w:styleId="81">
    <w:name w:val="Grid Table 5 Dark"/>
    <w:basedOn w:val="30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light1" w:sz="4" w:space="0"/>
        <w:top w:val="single" w:color="000000" w:themeColor="light1" w:sz="4" w:space="0"/>
        <w:right w:val="single" w:color="000000" w:themeColor="light1" w:sz="4" w:space="0"/>
        <w:bottom w:val="single" w:color="000000" w:themeColor="light1" w:sz="4" w:space="0"/>
        <w:insideV w:val="single" w:color="000000" w:themeColor="light1" w:sz="4" w:space="0"/>
        <w:insideH w:val="single" w:color="000000" w:themeColor="light1" w:sz="4" w:space="0"/>
      </w:tblBorders>
    </w:tblPr>
    <w:tblStylePr w:type="band1Horz">
      <w:tblPr/>
      <w:tcPr>
        <w:shd w:val="clear" w:color="FFFFFF"/>
      </w:tcPr>
    </w:tblStylePr>
    <w:tblStylePr w:type="band1Vert">
      <w:tblPr/>
      <w:tcPr>
        <w:shd w:val="clear" w:color="FFFFFF"/>
      </w:tcPr>
    </w:tblStylePr>
    <w:tblStylePr w:type="firstCol">
      <w:rPr>
        <w:b/>
        <w:sz w:val="22"/>
      </w:rPr>
      <w:tblPr/>
      <w:tcPr>
        <w:shd w:val="clear" w:color="FFFFFF"/>
      </w:tcPr>
    </w:tblStylePr>
    <w:tblStylePr w:type="firstRow">
      <w:rPr>
        <w:b/>
        <w:sz w:val="22"/>
      </w:rPr>
      <w:tblPr/>
      <w:tcPr>
        <w:shd w:val="clear" w:color="FFFFFF"/>
      </w:tcPr>
    </w:tblStylePr>
    <w:tblStylePr w:type="lastCol">
      <w:rPr>
        <w:b/>
        <w:sz w:val="22"/>
      </w:rPr>
      <w:tblPr/>
      <w:tcPr>
        <w:shd w:val="clear" w:color="FFFFFF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/>
      </w:tcPr>
    </w:tblStylePr>
  </w:style>
  <w:style w:type="table" w:styleId="82">
    <w:name w:val="Grid Table 5 Dark- Accent 1"/>
    <w:basedOn w:val="30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light1" w:sz="4" w:space="0"/>
        <w:top w:val="single" w:color="000000" w:themeColor="light1" w:sz="4" w:space="0"/>
        <w:right w:val="single" w:color="000000" w:themeColor="light1" w:sz="4" w:space="0"/>
        <w:bottom w:val="single" w:color="000000" w:themeColor="light1" w:sz="4" w:space="0"/>
        <w:insideV w:val="single" w:color="000000" w:themeColor="light1" w:sz="4" w:space="0"/>
        <w:insideH w:val="single" w:color="000000" w:themeColor="light1" w:sz="4" w:space="0"/>
      </w:tblBorders>
    </w:tblPr>
    <w:tblStylePr w:type="band1Horz">
      <w:tblPr/>
      <w:tcPr>
        <w:shd w:val="clear" w:color="FFFFFF"/>
      </w:tcPr>
    </w:tblStylePr>
    <w:tblStylePr w:type="band1Vert">
      <w:tblPr/>
      <w:tcPr>
        <w:shd w:val="clear" w:color="FFFFFF"/>
      </w:tcPr>
    </w:tblStylePr>
    <w:tblStylePr w:type="firstCol">
      <w:rPr>
        <w:b/>
        <w:sz w:val="22"/>
      </w:rPr>
      <w:tblPr/>
      <w:tcPr>
        <w:shd w:val="clear" w:color="FFFFFF"/>
      </w:tcPr>
    </w:tblStylePr>
    <w:tblStylePr w:type="firstRow">
      <w:rPr>
        <w:b/>
        <w:sz w:val="22"/>
      </w:rPr>
      <w:tblPr/>
      <w:tcPr>
        <w:shd w:val="clear" w:color="FFFFFF"/>
      </w:tcPr>
    </w:tblStylePr>
    <w:tblStylePr w:type="lastCol">
      <w:rPr>
        <w:b/>
        <w:sz w:val="22"/>
      </w:rPr>
      <w:tblPr/>
      <w:tcPr>
        <w:shd w:val="clear" w:color="FFFFFF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/>
      </w:tcPr>
    </w:tblStylePr>
  </w:style>
  <w:style w:type="table" w:styleId="83">
    <w:name w:val="Grid Table 5 Dark - Accent 2"/>
    <w:basedOn w:val="30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light1" w:sz="4" w:space="0"/>
        <w:top w:val="single" w:color="000000" w:themeColor="light1" w:sz="4" w:space="0"/>
        <w:right w:val="single" w:color="000000" w:themeColor="light1" w:sz="4" w:space="0"/>
        <w:bottom w:val="single" w:color="000000" w:themeColor="light1" w:sz="4" w:space="0"/>
        <w:insideV w:val="single" w:color="000000" w:themeColor="light1" w:sz="4" w:space="0"/>
        <w:insideH w:val="single" w:color="000000" w:themeColor="light1" w:sz="4" w:space="0"/>
      </w:tblBorders>
    </w:tblPr>
    <w:tblStylePr w:type="band1Horz">
      <w:tblPr/>
      <w:tcPr>
        <w:shd w:val="clear" w:color="FFFFFF"/>
      </w:tcPr>
    </w:tblStylePr>
    <w:tblStylePr w:type="band1Vert">
      <w:tblPr/>
      <w:tcPr>
        <w:shd w:val="clear" w:color="FFFFFF"/>
      </w:tcPr>
    </w:tblStylePr>
    <w:tblStylePr w:type="firstCol">
      <w:rPr>
        <w:b/>
        <w:sz w:val="22"/>
      </w:rPr>
      <w:tblPr/>
      <w:tcPr>
        <w:shd w:val="clear" w:color="FFFFFF"/>
      </w:tcPr>
    </w:tblStylePr>
    <w:tblStylePr w:type="firstRow">
      <w:rPr>
        <w:b/>
        <w:sz w:val="22"/>
      </w:rPr>
      <w:tblPr/>
      <w:tcPr>
        <w:shd w:val="clear" w:color="FFFFFF"/>
      </w:tcPr>
    </w:tblStylePr>
    <w:tblStylePr w:type="lastCol">
      <w:rPr>
        <w:b/>
        <w:sz w:val="22"/>
      </w:rPr>
      <w:tblPr/>
      <w:tcPr>
        <w:shd w:val="clear" w:color="FFFFFF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/>
      </w:tcPr>
    </w:tblStylePr>
  </w:style>
  <w:style w:type="table" w:styleId="84">
    <w:name w:val="Grid Table 5 Dark - Accent 3"/>
    <w:basedOn w:val="30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light1" w:sz="4" w:space="0"/>
        <w:top w:val="single" w:color="000000" w:themeColor="light1" w:sz="4" w:space="0"/>
        <w:right w:val="single" w:color="000000" w:themeColor="light1" w:sz="4" w:space="0"/>
        <w:bottom w:val="single" w:color="000000" w:themeColor="light1" w:sz="4" w:space="0"/>
        <w:insideV w:val="single" w:color="000000" w:themeColor="light1" w:sz="4" w:space="0"/>
        <w:insideH w:val="single" w:color="000000" w:themeColor="light1" w:sz="4" w:space="0"/>
      </w:tblBorders>
    </w:tblPr>
    <w:tblStylePr w:type="band1Horz">
      <w:tblPr/>
      <w:tcPr>
        <w:shd w:val="clear" w:color="FFFFFF"/>
      </w:tcPr>
    </w:tblStylePr>
    <w:tblStylePr w:type="band1Vert">
      <w:tblPr/>
      <w:tcPr>
        <w:shd w:val="clear" w:color="FFFFFF"/>
      </w:tcPr>
    </w:tblStylePr>
    <w:tblStylePr w:type="firstCol">
      <w:rPr>
        <w:b/>
        <w:sz w:val="22"/>
      </w:rPr>
      <w:tblPr/>
      <w:tcPr>
        <w:shd w:val="clear" w:color="FFFFFF"/>
      </w:tcPr>
    </w:tblStylePr>
    <w:tblStylePr w:type="firstRow">
      <w:rPr>
        <w:b/>
        <w:sz w:val="22"/>
      </w:rPr>
      <w:tblPr/>
      <w:tcPr>
        <w:shd w:val="clear" w:color="FFFFFF"/>
      </w:tcPr>
    </w:tblStylePr>
    <w:tblStylePr w:type="lastCol">
      <w:rPr>
        <w:b/>
        <w:sz w:val="22"/>
      </w:rPr>
      <w:tblPr/>
      <w:tcPr>
        <w:shd w:val="clear" w:color="FFFFFF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/>
      </w:tcPr>
    </w:tblStylePr>
  </w:style>
  <w:style w:type="table" w:styleId="85">
    <w:name w:val="Grid Table 5 Dark- Accent 4"/>
    <w:basedOn w:val="30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light1" w:sz="4" w:space="0"/>
        <w:top w:val="single" w:color="000000" w:themeColor="light1" w:sz="4" w:space="0"/>
        <w:right w:val="single" w:color="000000" w:themeColor="light1" w:sz="4" w:space="0"/>
        <w:bottom w:val="single" w:color="000000" w:themeColor="light1" w:sz="4" w:space="0"/>
        <w:insideV w:val="single" w:color="000000" w:themeColor="light1" w:sz="4" w:space="0"/>
        <w:insideH w:val="single" w:color="000000" w:themeColor="light1" w:sz="4" w:space="0"/>
      </w:tblBorders>
    </w:tblPr>
    <w:tblStylePr w:type="band1Horz">
      <w:tblPr/>
      <w:tcPr>
        <w:shd w:val="clear" w:color="FFFFFF"/>
      </w:tcPr>
    </w:tblStylePr>
    <w:tblStylePr w:type="band1Vert">
      <w:tblPr/>
      <w:tcPr>
        <w:shd w:val="clear" w:color="FFFFFF"/>
      </w:tcPr>
    </w:tblStylePr>
    <w:tblStylePr w:type="firstCol">
      <w:rPr>
        <w:b/>
        <w:sz w:val="22"/>
      </w:rPr>
      <w:tblPr/>
      <w:tcPr>
        <w:shd w:val="clear" w:color="FFFFFF"/>
      </w:tcPr>
    </w:tblStylePr>
    <w:tblStylePr w:type="firstRow">
      <w:rPr>
        <w:b/>
        <w:sz w:val="22"/>
      </w:rPr>
      <w:tblPr/>
      <w:tcPr>
        <w:shd w:val="clear" w:color="FFFFFF"/>
      </w:tcPr>
    </w:tblStylePr>
    <w:tblStylePr w:type="lastCol">
      <w:rPr>
        <w:b/>
        <w:sz w:val="22"/>
      </w:rPr>
      <w:tblPr/>
      <w:tcPr>
        <w:shd w:val="clear" w:color="FFFFFF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/>
      </w:tcPr>
    </w:tblStylePr>
  </w:style>
  <w:style w:type="table" w:styleId="86">
    <w:name w:val="Grid Table 5 Dark - Accent 5"/>
    <w:basedOn w:val="30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light1" w:sz="4" w:space="0"/>
        <w:top w:val="single" w:color="000000" w:themeColor="light1" w:sz="4" w:space="0"/>
        <w:right w:val="single" w:color="000000" w:themeColor="light1" w:sz="4" w:space="0"/>
        <w:bottom w:val="single" w:color="000000" w:themeColor="light1" w:sz="4" w:space="0"/>
        <w:insideV w:val="single" w:color="000000" w:themeColor="light1" w:sz="4" w:space="0"/>
        <w:insideH w:val="single" w:color="000000" w:themeColor="light1" w:sz="4" w:space="0"/>
      </w:tblBorders>
    </w:tblPr>
    <w:tblStylePr w:type="band1Horz">
      <w:tblPr/>
      <w:tcPr>
        <w:shd w:val="clear" w:color="FFFFFF"/>
      </w:tcPr>
    </w:tblStylePr>
    <w:tblStylePr w:type="band1Vert">
      <w:tblPr/>
      <w:tcPr>
        <w:shd w:val="clear" w:color="FFFFFF"/>
      </w:tcPr>
    </w:tblStylePr>
    <w:tblStylePr w:type="firstCol">
      <w:rPr>
        <w:b/>
        <w:sz w:val="22"/>
      </w:rPr>
      <w:tblPr/>
      <w:tcPr>
        <w:shd w:val="clear" w:color="FFFFFF"/>
      </w:tcPr>
    </w:tblStylePr>
    <w:tblStylePr w:type="firstRow">
      <w:rPr>
        <w:b/>
        <w:sz w:val="22"/>
      </w:rPr>
      <w:tblPr/>
      <w:tcPr>
        <w:shd w:val="clear" w:color="FFFFFF"/>
      </w:tcPr>
    </w:tblStylePr>
    <w:tblStylePr w:type="lastCol">
      <w:rPr>
        <w:b/>
        <w:sz w:val="22"/>
      </w:rPr>
      <w:tblPr/>
      <w:tcPr>
        <w:shd w:val="clear" w:color="FFFFFF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/>
      </w:tcPr>
    </w:tblStylePr>
  </w:style>
  <w:style w:type="table" w:styleId="87">
    <w:name w:val="Grid Table 5 Dark - Accent 6"/>
    <w:basedOn w:val="30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light1" w:sz="4" w:space="0"/>
        <w:top w:val="single" w:color="000000" w:themeColor="light1" w:sz="4" w:space="0"/>
        <w:right w:val="single" w:color="000000" w:themeColor="light1" w:sz="4" w:space="0"/>
        <w:bottom w:val="single" w:color="000000" w:themeColor="light1" w:sz="4" w:space="0"/>
        <w:insideV w:val="single" w:color="000000" w:themeColor="light1" w:sz="4" w:space="0"/>
        <w:insideH w:val="single" w:color="000000" w:themeColor="light1" w:sz="4" w:space="0"/>
      </w:tblBorders>
    </w:tblPr>
    <w:tblStylePr w:type="band1Horz">
      <w:tblPr/>
      <w:tcPr>
        <w:shd w:val="clear" w:color="FFFFFF"/>
      </w:tcPr>
    </w:tblStylePr>
    <w:tblStylePr w:type="band1Vert">
      <w:tblPr/>
      <w:tcPr>
        <w:shd w:val="clear" w:color="FFFFFF"/>
      </w:tcPr>
    </w:tblStylePr>
    <w:tblStylePr w:type="firstCol">
      <w:rPr>
        <w:b/>
        <w:sz w:val="22"/>
      </w:rPr>
      <w:tblPr/>
      <w:tcPr>
        <w:shd w:val="clear" w:color="FFFFFF"/>
      </w:tcPr>
    </w:tblStylePr>
    <w:tblStylePr w:type="firstRow">
      <w:rPr>
        <w:b/>
        <w:sz w:val="22"/>
      </w:rPr>
      <w:tblPr/>
      <w:tcPr>
        <w:shd w:val="clear" w:color="FFFFFF"/>
      </w:tcPr>
    </w:tblStylePr>
    <w:tblStylePr w:type="lastCol">
      <w:rPr>
        <w:b/>
        <w:sz w:val="22"/>
      </w:rPr>
      <w:tblPr/>
      <w:tcPr>
        <w:shd w:val="clear" w:color="FFFFFF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/>
      </w:tcPr>
    </w:tblStylePr>
  </w:style>
  <w:style w:type="table" w:styleId="88">
    <w:name w:val="Grid Table 6 Colorful"/>
    <w:basedOn w:val="30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text1" w:themeTint="80" w:sz="4" w:space="0"/>
        <w:top w:val="single" w:color="000000" w:themeColor="text1" w:themeTint="80" w:sz="4" w:space="0"/>
        <w:right w:val="single" w:color="000000" w:themeColor="text1" w:themeTint="80" w:sz="4" w:space="0"/>
        <w:bottom w:val="single" w:color="000000" w:themeColor="text1" w:themeTint="80" w:sz="4" w:space="0"/>
        <w:insideV w:val="single" w:color="000000" w:themeColor="text1" w:themeTint="80" w:sz="4" w:space="0"/>
        <w:insideH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/>
      </w:tcPr>
    </w:tblStylePr>
    <w:tblStylePr w:type="band1Vert">
      <w:tblPr/>
      <w:tcPr>
        <w:shd w:val="clear" w:color="FFFFFF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rPr>
        <w:b/>
        <w:color w:themeColor="text1" w:themeTint="80" w:themeShade="95"/>
      </w:rPr>
      <w:tblPr/>
    </w:tblStylePr>
    <w:tblStylePr w:type="firstRow">
      <w:rPr>
        <w:b/>
        <w:color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themeColor="text1" w:themeTint="80" w:themeShade="95"/>
      </w:rPr>
      <w:tblPr/>
    </w:tblStylePr>
    <w:tblStylePr w:type="lastRow">
      <w:rPr>
        <w:b/>
        <w:color w:themeColor="text1" w:themeTint="80" w:themeShade="95"/>
      </w:rPr>
      <w:tblPr/>
    </w:tblStylePr>
    <w:tblStylePr w:type="wholeTable">
      <w:rPr>
        <w:color w:themeColor="text1" w:themeTint="80" w:themeShade="95"/>
        <w:sz w:val="22"/>
      </w:rPr>
      <w:tblPr/>
    </w:tblStylePr>
  </w:style>
  <w:style w:type="table" w:styleId="89">
    <w:name w:val="Grid Table 6 Colorful - Accent 1"/>
    <w:basedOn w:val="30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accent1" w:themeTint="80" w:sz="4" w:space="0"/>
        <w:top w:val="single" w:color="000000" w:themeColor="accent1" w:themeTint="80" w:sz="4" w:space="0"/>
        <w:right w:val="single" w:color="000000" w:themeColor="accent1" w:themeTint="80" w:sz="4" w:space="0"/>
        <w:bottom w:val="single" w:color="000000" w:themeColor="accent1" w:themeTint="80" w:sz="4" w:space="0"/>
        <w:insideV w:val="single" w:color="000000" w:themeColor="accent1" w:themeTint="80" w:sz="4" w:space="0"/>
        <w:insideH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/>
      </w:tcPr>
    </w:tblStylePr>
    <w:tblStylePr w:type="band1Vert">
      <w:tblPr/>
      <w:tcPr>
        <w:shd w:val="clear" w:color="FFFFFF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rPr>
        <w:b/>
        <w:color w:themeColor="accent1" w:themeTint="80" w:themeShade="95"/>
      </w:rPr>
      <w:tblPr/>
    </w:tblStylePr>
    <w:tblStylePr w:type="firstRow">
      <w:rPr>
        <w:b/>
        <w:color w:themeColor="accent1" w:themeTint="80" w:themeShade="95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themeColor="accent1" w:themeTint="80" w:themeShade="95"/>
      </w:rPr>
      <w:tblPr/>
    </w:tblStylePr>
    <w:tblStylePr w:type="lastRow">
      <w:rPr>
        <w:b/>
        <w:color w:themeColor="accent1" w:themeTint="80" w:themeShade="95"/>
      </w:rPr>
      <w:tblPr/>
    </w:tblStylePr>
    <w:tblStylePr w:type="wholeTable">
      <w:rPr>
        <w:color w:themeColor="accent1" w:themeTint="80" w:themeShade="95"/>
        <w:sz w:val="22"/>
      </w:rPr>
      <w:tblPr/>
    </w:tblStylePr>
  </w:style>
  <w:style w:type="table" w:styleId="90">
    <w:name w:val="Grid Table 6 Colorful - Accent 2"/>
    <w:basedOn w:val="30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accent2" w:themeTint="97" w:sz="4" w:space="0"/>
        <w:top w:val="single" w:color="000000" w:themeColor="accent2" w:themeTint="97" w:sz="4" w:space="0"/>
        <w:right w:val="single" w:color="000000" w:themeColor="accent2" w:themeTint="97" w:sz="4" w:space="0"/>
        <w:bottom w:val="single" w:color="000000" w:themeColor="accent2" w:themeTint="97" w:sz="4" w:space="0"/>
        <w:insideV w:val="single" w:color="000000" w:themeColor="accent2" w:themeTint="97" w:sz="4" w:space="0"/>
        <w:insideH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/>
      </w:tcPr>
    </w:tblStylePr>
    <w:tblStylePr w:type="band1Vert">
      <w:tblPr/>
      <w:tcPr>
        <w:shd w:val="clear" w:color="FFFFFF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91">
    <w:name w:val="Grid Table 6 Colorful - Accent 3"/>
    <w:basedOn w:val="30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accent3" w:themeTint="fe" w:sz="4" w:space="0"/>
        <w:top w:val="single" w:color="000000" w:themeColor="accent3" w:themeTint="fe" w:sz="4" w:space="0"/>
        <w:right w:val="single" w:color="000000" w:themeColor="accent3" w:themeTint="fe" w:sz="4" w:space="0"/>
        <w:bottom w:val="single" w:color="000000" w:themeColor="accent3" w:themeTint="fe" w:sz="4" w:space="0"/>
        <w:insideV w:val="single" w:color="000000" w:themeColor="accent3" w:themeTint="fe" w:sz="4" w:space="0"/>
        <w:insideH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/>
      </w:tcPr>
    </w:tblStylePr>
    <w:tblStylePr w:type="band1Vert">
      <w:tblPr/>
      <w:tcPr>
        <w:shd w:val="clear" w:color="FFFFFF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rPr>
        <w:b/>
        <w:color w:themeColor="accent3" w:themeTint="fe" w:themeShade="95"/>
      </w:rPr>
      <w:tblPr/>
    </w:tblStylePr>
    <w:tblStylePr w:type="firstRow">
      <w:rPr>
        <w:b/>
        <w:color w:themeColor="accent3" w:themeTint="fe" w:themeShade="95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themeColor="accent3" w:themeTint="fe" w:themeShade="95"/>
      </w:rPr>
      <w:tblPr/>
    </w:tblStylePr>
    <w:tblStylePr w:type="lastRow">
      <w:rPr>
        <w:b/>
        <w:color w:themeColor="accent3" w:themeTint="fe" w:themeShade="95"/>
      </w:rPr>
      <w:tblPr/>
    </w:tblStylePr>
    <w:tblStylePr w:type="wholeTable">
      <w:rPr>
        <w:color w:themeColor="accent3" w:themeTint="fe" w:themeShade="95"/>
        <w:sz w:val="22"/>
      </w:rPr>
      <w:tblPr/>
    </w:tblStylePr>
  </w:style>
  <w:style w:type="table" w:styleId="92">
    <w:name w:val="Grid Table 6 Colorful - Accent 4"/>
    <w:basedOn w:val="30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accent4" w:themeTint="9a" w:sz="4" w:space="0"/>
        <w:top w:val="single" w:color="000000" w:themeColor="accent4" w:themeTint="9a" w:sz="4" w:space="0"/>
        <w:right w:val="single" w:color="000000" w:themeColor="accent4" w:themeTint="9a" w:sz="4" w:space="0"/>
        <w:bottom w:val="single" w:color="000000" w:themeColor="accent4" w:themeTint="9a" w:sz="4" w:space="0"/>
        <w:insideV w:val="single" w:color="000000" w:themeColor="accent4" w:themeTint="9a" w:sz="4" w:space="0"/>
        <w:insideH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/>
      </w:tcPr>
    </w:tblStylePr>
    <w:tblStylePr w:type="band1Vert">
      <w:tblPr/>
      <w:tcPr>
        <w:shd w:val="clear" w:color="FFFFFF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93">
    <w:name w:val="Grid Table 6 Colorful - Accent 5"/>
    <w:basedOn w:val="30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accent5" w:sz="4" w:space="0"/>
        <w:top w:val="single" w:color="000000" w:themeColor="accent5" w:sz="4" w:space="0"/>
        <w:right w:val="single" w:color="000000" w:themeColor="accent5" w:sz="4" w:space="0"/>
        <w:bottom w:val="single" w:color="000000" w:themeColor="accent5" w:sz="4" w:space="0"/>
        <w:insideV w:val="single" w:color="000000" w:themeColor="accent5" w:sz="4" w:space="0"/>
        <w:insideH w:val="single" w:color="000000" w:themeColor="accent5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/>
      </w:tcPr>
    </w:tblStylePr>
    <w:tblStylePr w:type="band1Vert">
      <w:tblPr/>
      <w:tcPr>
        <w:shd w:val="clear" w:color="FFFFFF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94">
    <w:name w:val="Grid Table 6 Colorful - Accent 6"/>
    <w:basedOn w:val="30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accent6" w:sz="4" w:space="0"/>
        <w:top w:val="single" w:color="000000" w:themeColor="accent6" w:sz="4" w:space="0"/>
        <w:right w:val="single" w:color="000000" w:themeColor="accent6" w:sz="4" w:space="0"/>
        <w:bottom w:val="single" w:color="000000" w:themeColor="accent6" w:sz="4" w:space="0"/>
        <w:insideV w:val="single" w:color="000000" w:themeColor="accent6" w:sz="4" w:space="0"/>
        <w:insideH w:val="single" w:color="000000" w:themeColor="accent6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/>
      </w:tcPr>
    </w:tblStylePr>
    <w:tblStylePr w:type="band1Vert">
      <w:tblPr/>
      <w:tcPr>
        <w:shd w:val="clear" w:color="FFFFFF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95">
    <w:name w:val="Grid Table 7 Colorful"/>
    <w:basedOn w:val="3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  <w:bottom w:val="single" w:color="000000" w:themeColor="text1" w:themeTint="80" w:sz="4" w:space="0"/>
        <w:insideV w:val="single" w:color="000000" w:themeColor="text1" w:themeTint="80" w:sz="4" w:space="0"/>
        <w:insideH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/>
      </w:tcPr>
    </w:tblStylePr>
    <w:tblStylePr w:type="band1Vert">
      <w:tblPr/>
      <w:tcPr>
        <w:shd w:val="clear" w:color="FFFFFF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left w:val="none"/>
          <w:top w:val="none"/>
          <w:right w:val="single" w:color="000000" w:themeColor="text1" w:sz="4" w:space="0"/>
          <w:bottom w:val="none"/>
        </w:tcBorders>
        <w:shd w:color="FFFFFF"/>
      </w:tcPr>
    </w:tblStylePr>
    <w:tblStylePr w:type="firstRow">
      <w:rPr>
        <w:b/>
        <w:color w:themeColor="text1" w:themeTint="80" w:themeShade="95"/>
        <w:sz w:val="22"/>
      </w:rPr>
      <w:tblPr/>
      <w:tcPr>
        <w:tcBorders>
          <w:left w:val="none"/>
          <w:top w:val="none"/>
          <w:right w:val="none"/>
          <w:bottom w:val="single" w:color="000000" w:themeColor="text1" w:sz="4" w:space="0"/>
        </w:tcBorders>
        <w:shd w:val="clear" w:color="FFFFFF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left w:val="single" w:color="000000" w:themeColor="text1" w:sz="4" w:space="0"/>
          <w:top w:val="none"/>
          <w:right w:val="none"/>
          <w:bottom w:val="none"/>
        </w:tcBorders>
        <w:shd w:color="FFFFFF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left w:val="none"/>
          <w:top w:val="single" w:color="000000" w:themeColor="text1" w:sz="4" w:space="0"/>
          <w:right w:val="none"/>
          <w:bottom w:val="none"/>
        </w:tcBorders>
        <w:shd w:val="clear" w:color="FFFFFF"/>
      </w:tcPr>
    </w:tblStylePr>
  </w:style>
  <w:style w:type="table" w:styleId="96">
    <w:name w:val="Grid Table 7 Colorful - Accent 1"/>
    <w:basedOn w:val="3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themeTint="80" w:sz="4" w:space="0"/>
        <w:bottom w:val="single" w:color="000000" w:themeColor="accent1" w:themeTint="80" w:sz="4" w:space="0"/>
        <w:insideV w:val="single" w:color="000000" w:themeColor="accent1" w:themeTint="80" w:sz="4" w:space="0"/>
        <w:insideH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/>
      </w:tcPr>
    </w:tblStylePr>
    <w:tblStylePr w:type="band1Vert">
      <w:tblPr/>
      <w:tcPr>
        <w:shd w:val="clear" w:color="FFFFFF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left w:val="none"/>
          <w:top w:val="none"/>
          <w:right w:val="single" w:color="000000" w:themeColor="accent1" w:sz="4" w:space="0"/>
          <w:bottom w:val="none"/>
        </w:tcBorders>
        <w:shd w:color="FFFFFF"/>
      </w:tcPr>
    </w:tblStylePr>
    <w:tblStylePr w:type="firstRow">
      <w:rPr>
        <w:b/>
        <w:color w:themeColor="accent1" w:themeTint="80" w:themeShade="95"/>
        <w:sz w:val="22"/>
      </w:rPr>
      <w:tblPr/>
      <w:tcPr>
        <w:tcBorders>
          <w:left w:val="none"/>
          <w:top w:val="none"/>
          <w:right w:val="none"/>
          <w:bottom w:val="single" w:color="000000" w:themeColor="accent1" w:sz="4" w:space="0"/>
        </w:tcBorders>
        <w:shd w:val="clear" w:color="FFFFFF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left w:val="single" w:color="000000" w:themeColor="accent1" w:sz="4" w:space="0"/>
          <w:top w:val="none"/>
          <w:right w:val="none"/>
          <w:bottom w:val="none"/>
        </w:tcBorders>
        <w:shd w:color="FFFFFF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left w:val="none"/>
          <w:top w:val="single" w:color="000000" w:themeColor="accent1" w:sz="4" w:space="0"/>
          <w:right w:val="none"/>
          <w:bottom w:val="none"/>
        </w:tcBorders>
        <w:shd w:val="clear" w:color="FFFFFF"/>
      </w:tcPr>
    </w:tblStylePr>
  </w:style>
  <w:style w:type="table" w:styleId="97">
    <w:name w:val="Grid Table 7 Colorful - Accent 2"/>
    <w:basedOn w:val="3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  <w:bottom w:val="single" w:color="000000" w:themeColor="accent2" w:themeTint="97" w:sz="4" w:space="0"/>
        <w:insideV w:val="single" w:color="000000" w:themeColor="accent2" w:themeTint="97" w:sz="4" w:space="0"/>
        <w:insideH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/>
      </w:tcPr>
    </w:tblStylePr>
    <w:tblStylePr w:type="band1Vert">
      <w:tblPr/>
      <w:tcPr>
        <w:shd w:val="clear" w:color="FFFFFF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left w:val="none"/>
          <w:top w:val="none"/>
          <w:right w:val="single" w:color="000000" w:themeColor="accent2" w:sz="4" w:space="0"/>
          <w:bottom w:val="none"/>
        </w:tcBorders>
        <w:shd w:color="FFFFFF"/>
      </w:tcPr>
    </w:tblStylePr>
    <w:tblStylePr w:type="firstRow">
      <w:rPr>
        <w:b/>
        <w:color w:themeColor="accent2" w:themeTint="97" w:themeShade="95"/>
        <w:sz w:val="22"/>
      </w:rPr>
      <w:tblPr/>
      <w:tcPr>
        <w:tcBorders>
          <w:left w:val="none"/>
          <w:top w:val="none"/>
          <w:right w:val="none"/>
          <w:bottom w:val="single" w:color="000000" w:themeColor="accent2" w:sz="4" w:space="0"/>
        </w:tcBorders>
        <w:shd w:val="clear" w:color="FFFFFF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left w:val="single" w:color="000000" w:themeColor="accent2" w:sz="4" w:space="0"/>
          <w:top w:val="none"/>
          <w:right w:val="none"/>
          <w:bottom w:val="none"/>
        </w:tcBorders>
        <w:shd w:color="FFFFFF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left w:val="none"/>
          <w:top w:val="single" w:color="000000" w:themeColor="accent2" w:sz="4" w:space="0"/>
          <w:right w:val="none"/>
          <w:bottom w:val="none"/>
        </w:tcBorders>
        <w:shd w:val="clear" w:color="FFFFFF"/>
      </w:tcPr>
    </w:tblStylePr>
  </w:style>
  <w:style w:type="table" w:styleId="98">
    <w:name w:val="Grid Table 7 Colorful - Accent 3"/>
    <w:basedOn w:val="3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fe" w:sz="4" w:space="0"/>
        <w:bottom w:val="single" w:color="000000" w:themeColor="accent3" w:themeTint="fe" w:sz="4" w:space="0"/>
        <w:insideV w:val="single" w:color="000000" w:themeColor="accent3" w:themeTint="fe" w:sz="4" w:space="0"/>
        <w:insideH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/>
      </w:tcPr>
    </w:tblStylePr>
    <w:tblStylePr w:type="band1Vert">
      <w:tblPr/>
      <w:tcPr>
        <w:shd w:val="clear" w:color="FFFFFF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left w:val="none"/>
          <w:top w:val="none"/>
          <w:right w:val="single" w:color="000000" w:themeColor="accent3" w:sz="4" w:space="0"/>
          <w:bottom w:val="none"/>
        </w:tcBorders>
        <w:shd w:color="FFFFFF"/>
      </w:tcPr>
    </w:tblStylePr>
    <w:tblStylePr w:type="firstRow">
      <w:rPr>
        <w:b/>
        <w:color w:themeColor="accent3" w:themeTint="fe" w:themeShade="95"/>
        <w:sz w:val="22"/>
      </w:rPr>
      <w:tblPr/>
      <w:tcPr>
        <w:tcBorders>
          <w:left w:val="none"/>
          <w:top w:val="none"/>
          <w:right w:val="none"/>
          <w:bottom w:val="single" w:color="000000" w:themeColor="accent3" w:sz="4" w:space="0"/>
        </w:tcBorders>
        <w:shd w:val="clear" w:color="FFFFFF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left w:val="single" w:color="000000" w:themeColor="accent3" w:sz="4" w:space="0"/>
          <w:top w:val="none"/>
          <w:right w:val="none"/>
          <w:bottom w:val="none"/>
        </w:tcBorders>
        <w:shd w:color="FFFFFF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left w:val="none"/>
          <w:top w:val="single" w:color="000000" w:themeColor="accent3" w:sz="4" w:space="0"/>
          <w:right w:val="none"/>
          <w:bottom w:val="none"/>
        </w:tcBorders>
        <w:shd w:val="clear" w:color="FFFFFF"/>
      </w:tcPr>
    </w:tblStylePr>
  </w:style>
  <w:style w:type="table" w:styleId="99">
    <w:name w:val="Grid Table 7 Colorful - Accent 4"/>
    <w:basedOn w:val="3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  <w:bottom w:val="single" w:color="000000" w:themeColor="accent4" w:themeTint="9a" w:sz="4" w:space="0"/>
        <w:insideV w:val="single" w:color="000000" w:themeColor="accent4" w:themeTint="9a" w:sz="4" w:space="0"/>
        <w:insideH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/>
      </w:tcPr>
    </w:tblStylePr>
    <w:tblStylePr w:type="band1Vert">
      <w:tblPr/>
      <w:tcPr>
        <w:shd w:val="clear" w:color="FFFFFF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left w:val="none"/>
          <w:top w:val="none"/>
          <w:right w:val="single" w:color="000000" w:themeColor="accent4" w:sz="4" w:space="0"/>
          <w:bottom w:val="none"/>
        </w:tcBorders>
        <w:shd w:color="FFFFFF"/>
      </w:tcPr>
    </w:tblStylePr>
    <w:tblStylePr w:type="firstRow">
      <w:rPr>
        <w:b/>
        <w:color w:themeColor="accent4" w:themeTint="9a" w:themeShade="95"/>
        <w:sz w:val="22"/>
      </w:rPr>
      <w:tblPr/>
      <w:tcPr>
        <w:tcBorders>
          <w:left w:val="none"/>
          <w:top w:val="none"/>
          <w:right w:val="none"/>
          <w:bottom w:val="single" w:color="000000" w:themeColor="accent4" w:sz="4" w:space="0"/>
        </w:tcBorders>
        <w:shd w:val="clear" w:color="FFFFFF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left w:val="single" w:color="000000" w:themeColor="accent4" w:sz="4" w:space="0"/>
          <w:top w:val="none"/>
          <w:right w:val="none"/>
          <w:bottom w:val="none"/>
        </w:tcBorders>
        <w:shd w:color="FFFFFF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left w:val="none"/>
          <w:top w:val="single" w:color="000000" w:themeColor="accent4" w:sz="4" w:space="0"/>
          <w:right w:val="none"/>
          <w:bottom w:val="none"/>
        </w:tcBorders>
        <w:shd w:val="clear" w:color="FFFFFF"/>
      </w:tcPr>
    </w:tblStylePr>
  </w:style>
  <w:style w:type="table" w:styleId="100">
    <w:name w:val="Grid Table 7 Colorful - Accent 5"/>
    <w:basedOn w:val="3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0" w:sz="4" w:space="0"/>
        <w:bottom w:val="single" w:color="000000" w:themeColor="accent5" w:themeTint="90" w:sz="4" w:space="0"/>
        <w:insideV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/>
      </w:tcPr>
    </w:tblStylePr>
    <w:tblStylePr w:type="band1Vert">
      <w:tblPr/>
      <w:tcPr>
        <w:shd w:val="clear" w:color="FFFFFF"/>
      </w:tcPr>
    </w:tblStylePr>
    <w:tblStylePr w:type="band2Horz">
      <w:rPr>
        <w:color w:themeColor="accent5" w:themeShade="95"/>
        <w:sz w:val="22"/>
      </w:rPr>
      <w:tblPr/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left w:val="none"/>
          <w:top w:val="none"/>
          <w:right w:val="single" w:color="000000" w:themeColor="accent5" w:sz="4" w:space="0"/>
          <w:bottom w:val="none"/>
        </w:tcBorders>
        <w:shd w:color="FFFFFF"/>
      </w:tcPr>
    </w:tblStylePr>
    <w:tblStylePr w:type="firstRow">
      <w:rPr>
        <w:b/>
        <w:color w:themeColor="accent5" w:themeShade="95"/>
        <w:sz w:val="22"/>
      </w:rPr>
      <w:tblPr/>
      <w:tcPr>
        <w:tcBorders>
          <w:left w:val="none"/>
          <w:top w:val="none"/>
          <w:right w:val="none"/>
          <w:bottom w:val="single" w:color="000000" w:themeColor="accent5" w:sz="4" w:space="0"/>
        </w:tcBorders>
        <w:shd w:val="clear" w:color="FFFFFF"/>
      </w:tcPr>
    </w:tblStylePr>
    <w:tblStylePr w:type="lastCol">
      <w:rPr>
        <w:i/>
        <w:color w:themeColor="accent5" w:themeShade="95"/>
        <w:sz w:val="22"/>
      </w:rPr>
      <w:tblPr/>
      <w:tcPr>
        <w:tcBorders>
          <w:left w:val="single" w:color="000000" w:themeColor="accent5" w:sz="4" w:space="0"/>
          <w:top w:val="none"/>
          <w:right w:val="none"/>
          <w:bottom w:val="none"/>
        </w:tcBorders>
        <w:shd w:color="FFFFFF"/>
      </w:tcPr>
    </w:tblStylePr>
    <w:tblStylePr w:type="lastRow">
      <w:rPr>
        <w:b/>
        <w:color w:themeColor="accent5" w:themeShade="95"/>
        <w:sz w:val="22"/>
      </w:rPr>
      <w:tblPr/>
      <w:tcPr>
        <w:tcBorders>
          <w:left w:val="none"/>
          <w:top w:val="single" w:color="000000" w:themeColor="accent5" w:sz="4" w:space="0"/>
          <w:right w:val="none"/>
          <w:bottom w:val="none"/>
        </w:tcBorders>
        <w:shd w:val="clear" w:color="FFFFFF"/>
      </w:tcPr>
    </w:tblStylePr>
  </w:style>
  <w:style w:type="table" w:styleId="101">
    <w:name w:val="Grid Table 7 Colorful - Accent 6"/>
    <w:basedOn w:val="3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0" w:sz="4" w:space="0"/>
        <w:bottom w:val="single" w:color="000000" w:themeColor="accent6" w:themeTint="90" w:sz="4" w:space="0"/>
        <w:insideV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themeColor="accent6" w:themeShade="95"/>
        <w:sz w:val="22"/>
      </w:rPr>
      <w:tblPr/>
      <w:tcPr>
        <w:shd w:val="clear" w:color="FFFFFF"/>
      </w:tcPr>
    </w:tblStylePr>
    <w:tblStylePr w:type="band1Vert">
      <w:tblPr/>
      <w:tcPr>
        <w:shd w:val="clear" w:color="FFFFFF"/>
      </w:tcPr>
    </w:tblStylePr>
    <w:tblStylePr w:type="band2Horz">
      <w:rPr>
        <w:color w:themeColor="accent6" w:themeShade="95"/>
        <w:sz w:val="22"/>
      </w:rPr>
      <w:tblPr/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left w:val="none"/>
          <w:top w:val="none"/>
          <w:right w:val="single" w:color="000000" w:themeColor="accent6" w:sz="4" w:space="0"/>
          <w:bottom w:val="none"/>
        </w:tcBorders>
        <w:shd w:color="FFFFFF"/>
      </w:tcPr>
    </w:tblStylePr>
    <w:tblStylePr w:type="firstRow">
      <w:rPr>
        <w:b/>
        <w:color w:themeColor="accent6" w:themeShade="95"/>
        <w:sz w:val="22"/>
      </w:rPr>
      <w:tblPr/>
      <w:tcPr>
        <w:tcBorders>
          <w:left w:val="none"/>
          <w:top w:val="none"/>
          <w:right w:val="none"/>
          <w:bottom w:val="single" w:color="000000" w:themeColor="accent6" w:sz="4" w:space="0"/>
        </w:tcBorders>
        <w:shd w:val="clear" w:color="FFFFFF"/>
      </w:tcPr>
    </w:tblStylePr>
    <w:tblStylePr w:type="lastCol">
      <w:rPr>
        <w:i/>
        <w:color w:themeColor="accent6" w:themeShade="95"/>
        <w:sz w:val="22"/>
      </w:rPr>
      <w:tblPr/>
      <w:tcPr>
        <w:tcBorders>
          <w:left w:val="single" w:color="000000" w:themeColor="accent6" w:sz="4" w:space="0"/>
          <w:top w:val="none"/>
          <w:right w:val="none"/>
          <w:bottom w:val="none"/>
        </w:tcBorders>
        <w:shd w:color="FFFFFF"/>
      </w:tcPr>
    </w:tblStylePr>
    <w:tblStylePr w:type="lastRow">
      <w:rPr>
        <w:b/>
        <w:color w:themeColor="accent6" w:themeShade="95"/>
        <w:sz w:val="22"/>
      </w:rPr>
      <w:tblPr/>
      <w:tcPr>
        <w:tcBorders>
          <w:left w:val="none"/>
          <w:top w:val="single" w:color="000000" w:themeColor="accent6" w:sz="4" w:space="0"/>
          <w:right w:val="none"/>
          <w:bottom w:val="none"/>
        </w:tcBorders>
        <w:shd w:val="clear" w:color="FFFFFF"/>
      </w:tcPr>
    </w:tblStylePr>
  </w:style>
  <w:style w:type="table" w:styleId="102">
    <w:name w:val="List Table 1 Light"/>
    <w:basedOn w:val="3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/>
      </w:tcPr>
    </w:tblStylePr>
    <w:tblStylePr w:type="band1Vert">
      <w:tblPr/>
      <w:tcPr>
        <w:shd w:val="clear" w:color="FFFFFF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text1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left w:val="none" w:color="000000" w:sz="4" w:space="0"/>
          <w:top w:val="single" w:color="000000" w:themeColor="text1" w:sz="4" w:space="0"/>
          <w:right w:val="none" w:color="000000" w:sz="4" w:space="0"/>
          <w:bottom w:val="none" w:color="000000" w:sz="4" w:space="0"/>
        </w:tcBorders>
      </w:tcPr>
    </w:tblStylePr>
  </w:style>
  <w:style w:type="table" w:styleId="103">
    <w:name w:val="List Table 1 Light - Accent 1"/>
    <w:basedOn w:val="3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/>
      </w:tcPr>
    </w:tblStylePr>
    <w:tblStylePr w:type="band1Vert">
      <w:tblPr/>
      <w:tcPr>
        <w:shd w:val="clear" w:color="FFFFFF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accent1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left w:val="none" w:color="000000" w:sz="4" w:space="0"/>
          <w:top w:val="single" w:color="000000" w:themeColor="accent1" w:sz="4" w:space="0"/>
          <w:right w:val="none" w:color="000000" w:sz="4" w:space="0"/>
          <w:bottom w:val="none" w:color="000000" w:sz="4" w:space="0"/>
        </w:tcBorders>
      </w:tcPr>
    </w:tblStylePr>
  </w:style>
  <w:style w:type="table" w:styleId="104">
    <w:name w:val="List Table 1 Light - Accent 2"/>
    <w:basedOn w:val="3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/>
      </w:tcPr>
    </w:tblStylePr>
    <w:tblStylePr w:type="band1Vert">
      <w:tblPr/>
      <w:tcPr>
        <w:shd w:val="clear" w:color="FFFFFF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accent2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left w:val="none" w:color="000000" w:sz="4" w:space="0"/>
          <w:top w:val="single" w:color="000000" w:themeColor="accent2" w:sz="4" w:space="0"/>
          <w:right w:val="none" w:color="000000" w:sz="4" w:space="0"/>
          <w:bottom w:val="none" w:color="000000" w:sz="4" w:space="0"/>
        </w:tcBorders>
      </w:tcPr>
    </w:tblStylePr>
  </w:style>
  <w:style w:type="table" w:styleId="105">
    <w:name w:val="List Table 1 Light - Accent 3"/>
    <w:basedOn w:val="3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/>
      </w:tcPr>
    </w:tblStylePr>
    <w:tblStylePr w:type="band1Vert">
      <w:tblPr/>
      <w:tcPr>
        <w:shd w:val="clear" w:color="FFFFFF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accent3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left w:val="none" w:color="000000" w:sz="4" w:space="0"/>
          <w:top w:val="single" w:color="000000" w:themeColor="accent3" w:sz="4" w:space="0"/>
          <w:right w:val="none" w:color="000000" w:sz="4" w:space="0"/>
          <w:bottom w:val="none" w:color="000000" w:sz="4" w:space="0"/>
        </w:tcBorders>
      </w:tcPr>
    </w:tblStylePr>
  </w:style>
  <w:style w:type="table" w:styleId="106">
    <w:name w:val="List Table 1 Light - Accent 4"/>
    <w:basedOn w:val="3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/>
      </w:tcPr>
    </w:tblStylePr>
    <w:tblStylePr w:type="band1Vert">
      <w:tblPr/>
      <w:tcPr>
        <w:shd w:val="clear" w:color="FFFFFF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accent4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left w:val="none" w:color="000000" w:sz="4" w:space="0"/>
          <w:top w:val="single" w:color="000000" w:themeColor="accent4" w:sz="4" w:space="0"/>
          <w:right w:val="none" w:color="000000" w:sz="4" w:space="0"/>
          <w:bottom w:val="none" w:color="000000" w:sz="4" w:space="0"/>
        </w:tcBorders>
      </w:tcPr>
    </w:tblStylePr>
  </w:style>
  <w:style w:type="table" w:styleId="107">
    <w:name w:val="List Table 1 Light - Accent 5"/>
    <w:basedOn w:val="3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/>
      </w:tcPr>
    </w:tblStylePr>
    <w:tblStylePr w:type="band1Vert">
      <w:tblPr/>
      <w:tcPr>
        <w:shd w:val="clear" w:color="FFFFFF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accent5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left w:val="none" w:color="000000" w:sz="4" w:space="0"/>
          <w:top w:val="single" w:color="000000" w:themeColor="accent5" w:sz="4" w:space="0"/>
          <w:right w:val="none" w:color="000000" w:sz="4" w:space="0"/>
          <w:bottom w:val="none" w:color="000000" w:sz="4" w:space="0"/>
        </w:tcBorders>
      </w:tcPr>
    </w:tblStylePr>
  </w:style>
  <w:style w:type="table" w:styleId="108">
    <w:name w:val="List Table 1 Light - Accent 6"/>
    <w:basedOn w:val="3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/>
      </w:tcPr>
    </w:tblStylePr>
    <w:tblStylePr w:type="band1Vert">
      <w:tblPr/>
      <w:tcPr>
        <w:shd w:val="clear" w:color="FFFFFF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accent6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left w:val="none" w:color="000000" w:sz="4" w:space="0"/>
          <w:top w:val="single" w:color="000000" w:themeColor="accent6" w:sz="4" w:space="0"/>
          <w:right w:val="none" w:color="000000" w:sz="4" w:space="0"/>
          <w:bottom w:val="none" w:color="000000" w:sz="4" w:space="0"/>
        </w:tcBorders>
      </w:tcPr>
    </w:tblStylePr>
  </w:style>
  <w:style w:type="table" w:styleId="109">
    <w:name w:val="List Table 2"/>
    <w:basedOn w:val="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/>
      </w:tcPr>
    </w:tblStylePr>
    <w:tblStylePr w:type="band1Vert">
      <w:rPr>
        <w:sz w:val="22"/>
      </w:rPr>
      <w:tblPr/>
      <w:tcPr>
        <w:shd w:val="clear" w:color="FFFFFF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left w:val="none" w:color="000000" w:sz="4" w:space="0"/>
          <w:top w:val="single" w:color="000000" w:themeColor="text1" w:sz="4" w:space="0"/>
          <w:right w:val="none" w:color="000000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left w:val="none" w:color="000000" w:sz="4" w:space="0"/>
          <w:top w:val="single" w:color="000000" w:themeColor="text1" w:sz="4" w:space="0"/>
          <w:right w:val="none" w:color="000000" w:sz="4" w:space="0"/>
          <w:bottom w:val="single" w:color="000000" w:themeColor="text1" w:sz="4" w:space="0"/>
        </w:tcBorders>
      </w:tcPr>
    </w:tblStylePr>
  </w:style>
  <w:style w:type="table" w:styleId="110">
    <w:name w:val="List Table 2 - Accent 1"/>
    <w:basedOn w:val="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/>
      </w:tcPr>
    </w:tblStylePr>
    <w:tblStylePr w:type="band1Vert">
      <w:rPr>
        <w:sz w:val="22"/>
      </w:rPr>
      <w:tblPr/>
      <w:tcPr>
        <w:shd w:val="clear" w:color="FFFFFF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left w:val="none" w:color="000000" w:sz="4" w:space="0"/>
          <w:top w:val="single" w:color="000000" w:themeColor="accent1" w:sz="4" w:space="0"/>
          <w:right w:val="none" w:color="000000" w:sz="4" w:space="0"/>
          <w:bottom w:val="single" w:color="000000" w:themeColor="accent1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left w:val="none" w:color="000000" w:sz="4" w:space="0"/>
          <w:top w:val="single" w:color="000000" w:themeColor="accent1" w:sz="4" w:space="0"/>
          <w:right w:val="none" w:color="000000" w:sz="4" w:space="0"/>
          <w:bottom w:val="single" w:color="000000" w:themeColor="accent1" w:sz="4" w:space="0"/>
        </w:tcBorders>
      </w:tcPr>
    </w:tblStylePr>
  </w:style>
  <w:style w:type="table" w:styleId="111">
    <w:name w:val="List Table 2 - Accent 2"/>
    <w:basedOn w:val="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/>
      </w:tcPr>
    </w:tblStylePr>
    <w:tblStylePr w:type="band1Vert">
      <w:rPr>
        <w:sz w:val="22"/>
      </w:rPr>
      <w:tblPr/>
      <w:tcPr>
        <w:shd w:val="clear" w:color="FFFFFF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left w:val="none" w:color="000000" w:sz="4" w:space="0"/>
          <w:top w:val="single" w:color="000000" w:themeColor="accent2" w:sz="4" w:space="0"/>
          <w:right w:val="none" w:color="000000" w:sz="4" w:space="0"/>
          <w:bottom w:val="single" w:color="000000" w:themeColor="accent2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left w:val="none" w:color="000000" w:sz="4" w:space="0"/>
          <w:top w:val="single" w:color="000000" w:themeColor="accent2" w:sz="4" w:space="0"/>
          <w:right w:val="none" w:color="000000" w:sz="4" w:space="0"/>
          <w:bottom w:val="single" w:color="000000" w:themeColor="accent2" w:sz="4" w:space="0"/>
        </w:tcBorders>
      </w:tcPr>
    </w:tblStylePr>
  </w:style>
  <w:style w:type="table" w:styleId="112">
    <w:name w:val="List Table 2 - Accent 3"/>
    <w:basedOn w:val="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/>
      </w:tcPr>
    </w:tblStylePr>
    <w:tblStylePr w:type="band1Vert">
      <w:rPr>
        <w:sz w:val="22"/>
      </w:rPr>
      <w:tblPr/>
      <w:tcPr>
        <w:shd w:val="clear" w:color="FFFFFF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left w:val="none" w:color="000000" w:sz="4" w:space="0"/>
          <w:top w:val="single" w:color="000000" w:themeColor="accent3" w:sz="4" w:space="0"/>
          <w:right w:val="none" w:color="000000" w:sz="4" w:space="0"/>
          <w:bottom w:val="single" w:color="000000" w:themeColor="accent3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left w:val="none" w:color="000000" w:sz="4" w:space="0"/>
          <w:top w:val="single" w:color="000000" w:themeColor="accent3" w:sz="4" w:space="0"/>
          <w:right w:val="none" w:color="000000" w:sz="4" w:space="0"/>
          <w:bottom w:val="single" w:color="000000" w:themeColor="accent3" w:sz="4" w:space="0"/>
        </w:tcBorders>
      </w:tcPr>
    </w:tblStylePr>
  </w:style>
  <w:style w:type="table" w:styleId="113">
    <w:name w:val="List Table 2 - Accent 4"/>
    <w:basedOn w:val="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/>
      </w:tcPr>
    </w:tblStylePr>
    <w:tblStylePr w:type="band1Vert">
      <w:rPr>
        <w:sz w:val="22"/>
      </w:rPr>
      <w:tblPr/>
      <w:tcPr>
        <w:shd w:val="clear" w:color="FFFFFF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left w:val="none" w:color="000000" w:sz="4" w:space="0"/>
          <w:top w:val="single" w:color="000000" w:themeColor="accent4" w:sz="4" w:space="0"/>
          <w:right w:val="none" w:color="000000" w:sz="4" w:space="0"/>
          <w:bottom w:val="single" w:color="000000" w:themeColor="accent4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left w:val="none" w:color="000000" w:sz="4" w:space="0"/>
          <w:top w:val="single" w:color="000000" w:themeColor="accent4" w:sz="4" w:space="0"/>
          <w:right w:val="none" w:color="000000" w:sz="4" w:space="0"/>
          <w:bottom w:val="single" w:color="000000" w:themeColor="accent4" w:sz="4" w:space="0"/>
        </w:tcBorders>
      </w:tcPr>
    </w:tblStylePr>
  </w:style>
  <w:style w:type="table" w:styleId="114">
    <w:name w:val="List Table 2 - Accent 5"/>
    <w:basedOn w:val="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/>
      </w:tcPr>
    </w:tblStylePr>
    <w:tblStylePr w:type="band1Vert">
      <w:rPr>
        <w:sz w:val="22"/>
      </w:rPr>
      <w:tblPr/>
      <w:tcPr>
        <w:shd w:val="clear" w:color="FFFFFF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left w:val="none" w:color="000000" w:sz="4" w:space="0"/>
          <w:top w:val="single" w:color="000000" w:themeColor="accent5" w:sz="4" w:space="0"/>
          <w:right w:val="none" w:color="000000" w:sz="4" w:space="0"/>
          <w:bottom w:val="single" w:color="000000" w:themeColor="accent5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left w:val="none" w:color="000000" w:sz="4" w:space="0"/>
          <w:top w:val="single" w:color="000000" w:themeColor="accent5" w:sz="4" w:space="0"/>
          <w:right w:val="none" w:color="000000" w:sz="4" w:space="0"/>
          <w:bottom w:val="single" w:color="000000" w:themeColor="accent5" w:sz="4" w:space="0"/>
        </w:tcBorders>
      </w:tcPr>
    </w:tblStylePr>
  </w:style>
  <w:style w:type="table" w:styleId="115">
    <w:name w:val="List Table 2 - Accent 6"/>
    <w:basedOn w:val="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/>
      </w:tcPr>
    </w:tblStylePr>
    <w:tblStylePr w:type="band1Vert">
      <w:rPr>
        <w:sz w:val="22"/>
      </w:rPr>
      <w:tblPr/>
      <w:tcPr>
        <w:shd w:val="clear" w:color="FFFFFF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left w:val="none" w:color="000000" w:sz="4" w:space="0"/>
          <w:top w:val="single" w:color="000000" w:themeColor="accent6" w:sz="4" w:space="0"/>
          <w:right w:val="none" w:color="000000" w:sz="4" w:space="0"/>
          <w:bottom w:val="single" w:color="000000" w:themeColor="accent6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left w:val="none" w:color="000000" w:sz="4" w:space="0"/>
          <w:top w:val="single" w:color="000000" w:themeColor="accent6" w:sz="4" w:space="0"/>
          <w:right w:val="none" w:color="000000" w:sz="4" w:space="0"/>
          <w:bottom w:val="single" w:color="000000" w:themeColor="accent6" w:sz="4" w:space="0"/>
        </w:tcBorders>
      </w:tcPr>
    </w:tblStylePr>
  </w:style>
  <w:style w:type="table" w:styleId="116">
    <w:name w:val="List Table 3"/>
    <w:basedOn w:val="30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text1" w:sz="4" w:space="0"/>
        <w:top w:val="single" w:color="000000" w:themeColor="text1" w:sz="4" w:space="0"/>
        <w:right w:val="single" w:color="000000" w:themeColor="text1" w:sz="4" w:space="0"/>
        <w:bottom w:val="single" w:color="000000" w:themeColor="text1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17">
    <w:name w:val="List Table 3 - Accent 1"/>
    <w:basedOn w:val="30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accent1" w:sz="4" w:space="0"/>
        <w:top w:val="single" w:color="000000" w:themeColor="accent1" w:sz="4" w:space="0"/>
        <w:right w:val="single" w:color="000000" w:themeColor="accent1" w:sz="4" w:space="0"/>
        <w:bottom w:val="single" w:color="000000" w:themeColor="accent1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18">
    <w:name w:val="List Table 3 - Accent 2"/>
    <w:basedOn w:val="30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accent2" w:themeTint="97" w:sz="4" w:space="0"/>
        <w:top w:val="single" w:color="000000" w:themeColor="accent2" w:themeTint="97" w:sz="4" w:space="0"/>
        <w:right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19">
    <w:name w:val="List Table 3 - Accent 3"/>
    <w:basedOn w:val="30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accent3" w:themeTint="98" w:sz="4" w:space="0"/>
        <w:top w:val="single" w:color="000000" w:themeColor="accent3" w:themeTint="98" w:sz="4" w:space="0"/>
        <w:right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20">
    <w:name w:val="List Table 3 - Accent 4"/>
    <w:basedOn w:val="30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accent4" w:themeTint="9a" w:sz="4" w:space="0"/>
        <w:top w:val="single" w:color="000000" w:themeColor="accent4" w:themeTint="9a" w:sz="4" w:space="0"/>
        <w:right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21">
    <w:name w:val="List Table 3 - Accent 5"/>
    <w:basedOn w:val="30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accent5" w:themeTint="9a" w:sz="4" w:space="0"/>
        <w:top w:val="single" w:color="000000" w:themeColor="accent5" w:themeTint="9a" w:sz="4" w:space="0"/>
        <w:right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22">
    <w:name w:val="List Table 3 - Accent 6"/>
    <w:basedOn w:val="30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accent6" w:themeTint="98" w:sz="4" w:space="0"/>
        <w:top w:val="single" w:color="000000" w:themeColor="accent6" w:themeTint="98" w:sz="4" w:space="0"/>
        <w:right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23">
    <w:name w:val="List Table 4"/>
    <w:basedOn w:val="30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text1" w:sz="4" w:space="0"/>
        <w:top w:val="single" w:color="000000" w:themeColor="text1" w:sz="4" w:space="0"/>
        <w:right w:val="single" w:color="000000" w:themeColor="text1" w:sz="4" w:space="0"/>
        <w:bottom w:val="single" w:color="000000" w:themeColor="text1" w:sz="4" w:space="0"/>
        <w:insideH w:val="single" w:color="000000" w:themeColor="text1" w:sz="4" w:space="0"/>
      </w:tblBorders>
    </w:tblPr>
    <w:tblStylePr w:type="band1Horz">
      <w:rPr>
        <w:sz w:val="22"/>
      </w:rPr>
      <w:tblPr/>
      <w:tcPr>
        <w:shd w:val="clear" w:color="FFFFFF"/>
      </w:tcPr>
    </w:tblStylePr>
    <w:tblStylePr w:type="band1Vert">
      <w:rPr>
        <w:sz w:val="22"/>
      </w:rPr>
      <w:tblPr/>
      <w:tcPr>
        <w:shd w:val="clear" w:color="FFFFFF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24">
    <w:name w:val="List Table 4 - Accent 1"/>
    <w:basedOn w:val="30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accent1" w:themeTint="90" w:sz="4" w:space="0"/>
        <w:top w:val="single" w:color="000000" w:themeColor="accent1" w:themeTint="90" w:sz="4" w:space="0"/>
        <w:right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/>
      </w:tcPr>
    </w:tblStylePr>
    <w:tblStylePr w:type="band1Vert">
      <w:rPr>
        <w:sz w:val="22"/>
      </w:rPr>
      <w:tblPr/>
      <w:tcPr>
        <w:shd w:val="clear" w:color="FFFFFF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25">
    <w:name w:val="List Table 4 - Accent 2"/>
    <w:basedOn w:val="30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accent2" w:themeTint="90" w:sz="4" w:space="0"/>
        <w:top w:val="single" w:color="000000" w:themeColor="accent2" w:themeTint="90" w:sz="4" w:space="0"/>
        <w:right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/>
      </w:tcPr>
    </w:tblStylePr>
    <w:tblStylePr w:type="band1Vert">
      <w:rPr>
        <w:sz w:val="22"/>
      </w:rPr>
      <w:tblPr/>
      <w:tcPr>
        <w:shd w:val="clear" w:color="FFFFFF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26">
    <w:name w:val="List Table 4 - Accent 3"/>
    <w:basedOn w:val="30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accent3" w:themeTint="90" w:sz="4" w:space="0"/>
        <w:top w:val="single" w:color="000000" w:themeColor="accent3" w:themeTint="90" w:sz="4" w:space="0"/>
        <w:right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/>
      </w:tcPr>
    </w:tblStylePr>
    <w:tblStylePr w:type="band1Vert">
      <w:rPr>
        <w:sz w:val="22"/>
      </w:rPr>
      <w:tblPr/>
      <w:tcPr>
        <w:shd w:val="clear" w:color="FFFFFF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27">
    <w:name w:val="List Table 4 - Accent 4"/>
    <w:basedOn w:val="30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accent4" w:themeTint="90" w:sz="4" w:space="0"/>
        <w:top w:val="single" w:color="000000" w:themeColor="accent4" w:themeTint="90" w:sz="4" w:space="0"/>
        <w:right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/>
      </w:tcPr>
    </w:tblStylePr>
    <w:tblStylePr w:type="band1Vert">
      <w:rPr>
        <w:sz w:val="22"/>
      </w:rPr>
      <w:tblPr/>
      <w:tcPr>
        <w:shd w:val="clear" w:color="FFFFFF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28">
    <w:name w:val="List Table 4 - Accent 5"/>
    <w:basedOn w:val="30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accent5" w:themeTint="90" w:sz="4" w:space="0"/>
        <w:top w:val="single" w:color="000000" w:themeColor="accent5" w:themeTint="90" w:sz="4" w:space="0"/>
        <w:right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/>
      </w:tcPr>
    </w:tblStylePr>
    <w:tblStylePr w:type="band1Vert">
      <w:rPr>
        <w:sz w:val="22"/>
      </w:rPr>
      <w:tblPr/>
      <w:tcPr>
        <w:shd w:val="clear" w:color="FFFFFF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29">
    <w:name w:val="List Table 4 - Accent 6"/>
    <w:basedOn w:val="30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accent6" w:themeTint="90" w:sz="4" w:space="0"/>
        <w:top w:val="single" w:color="000000" w:themeColor="accent6" w:themeTint="90" w:sz="4" w:space="0"/>
        <w:right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/>
      </w:tcPr>
    </w:tblStylePr>
    <w:tblStylePr w:type="band1Vert">
      <w:rPr>
        <w:sz w:val="22"/>
      </w:rPr>
      <w:tblPr/>
      <w:tcPr>
        <w:shd w:val="clear" w:color="FFFFFF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30">
    <w:name w:val="List Table 5 Dark"/>
    <w:basedOn w:val="30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text1" w:themeTint="80" w:sz="32" w:space="0"/>
        <w:top w:val="single" w:color="000000" w:themeColor="text1" w:themeTint="80" w:sz="32" w:space="0"/>
        <w:right w:val="single" w:color="000000" w:themeColor="text1" w:themeTint="80" w:sz="32" w:space="0"/>
        <w:bottom w:val="single" w:color="000000" w:themeColor="text1" w:themeTint="80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text1" w:sz="32" w:space="0"/>
          <w:bottom w:val="single" w:color="000000" w:themeColor="light1" w:sz="12" w:space="0"/>
        </w:tcBorders>
        <w:shd w:val="clear" w:color="FFFFFF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131">
    <w:name w:val="List Table 5 Dark - Accent 1"/>
    <w:basedOn w:val="30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accent1" w:sz="32" w:space="0"/>
        <w:top w:val="single" w:color="000000" w:themeColor="accent1" w:sz="32" w:space="0"/>
        <w:right w:val="single" w:color="000000" w:themeColor="accent1" w:sz="32" w:space="0"/>
        <w:bottom w:val="single" w:color="000000" w:themeColor="accent1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132">
    <w:name w:val="List Table 5 Dark - Accent 2"/>
    <w:basedOn w:val="30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accent2" w:themeTint="97" w:sz="32" w:space="0"/>
        <w:top w:val="single" w:color="000000" w:themeColor="accent2" w:themeTint="97" w:sz="32" w:space="0"/>
        <w:right w:val="single" w:color="000000" w:themeColor="accent2" w:themeTint="97" w:sz="32" w:space="0"/>
        <w:bottom w:val="single" w:color="000000" w:themeColor="accent2" w:themeTint="97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2" w:sz="32" w:space="0"/>
          <w:bottom w:val="single" w:color="000000" w:themeColor="light1" w:sz="12" w:space="0"/>
        </w:tcBorders>
        <w:shd w:val="clear" w:color="FFFFFF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133">
    <w:name w:val="List Table 5 Dark - Accent 3"/>
    <w:basedOn w:val="30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accent3" w:themeTint="98" w:sz="32" w:space="0"/>
        <w:top w:val="single" w:color="000000" w:themeColor="accent3" w:themeTint="98" w:sz="32" w:space="0"/>
        <w:right w:val="single" w:color="000000" w:themeColor="accent3" w:themeTint="98" w:sz="32" w:space="0"/>
        <w:bottom w:val="single" w:color="000000" w:themeColor="accent3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3" w:sz="32" w:space="0"/>
          <w:bottom w:val="single" w:color="000000" w:themeColor="light1" w:sz="12" w:space="0"/>
        </w:tcBorders>
        <w:shd w:val="clear" w:color="FFFFFF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134">
    <w:name w:val="List Table 5 Dark - Accent 4"/>
    <w:basedOn w:val="30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accent4" w:themeTint="9a" w:sz="32" w:space="0"/>
        <w:top w:val="single" w:color="000000" w:themeColor="accent4" w:themeTint="9a" w:sz="32" w:space="0"/>
        <w:right w:val="single" w:color="000000" w:themeColor="accent4" w:themeTint="9a" w:sz="32" w:space="0"/>
        <w:bottom w:val="single" w:color="000000" w:themeColor="accent4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4" w:sz="32" w:space="0"/>
          <w:bottom w:val="single" w:color="000000" w:themeColor="light1" w:sz="12" w:space="0"/>
        </w:tcBorders>
        <w:shd w:val="clear" w:color="FFFFFF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135">
    <w:name w:val="List Table 5 Dark - Accent 5"/>
    <w:basedOn w:val="30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accent5" w:themeTint="9a" w:sz="32" w:space="0"/>
        <w:top w:val="single" w:color="000000" w:themeColor="accent5" w:themeTint="9a" w:sz="32" w:space="0"/>
        <w:right w:val="single" w:color="000000" w:themeColor="accent5" w:themeTint="9a" w:sz="32" w:space="0"/>
        <w:bottom w:val="single" w:color="000000" w:themeColor="accent5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5" w:sz="32" w:space="0"/>
          <w:bottom w:val="single" w:color="000000" w:themeColor="light1" w:sz="12" w:space="0"/>
        </w:tcBorders>
        <w:shd w:val="clear" w:color="FFFFFF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136">
    <w:name w:val="List Table 5 Dark - Accent 6"/>
    <w:basedOn w:val="30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accent6" w:themeTint="98" w:sz="32" w:space="0"/>
        <w:top w:val="single" w:color="000000" w:themeColor="accent6" w:themeTint="98" w:sz="32" w:space="0"/>
        <w:right w:val="single" w:color="000000" w:themeColor="accent6" w:themeTint="98" w:sz="32" w:space="0"/>
        <w:bottom w:val="single" w:color="000000" w:themeColor="accent6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6" w:sz="32" w:space="0"/>
          <w:bottom w:val="single" w:color="000000" w:themeColor="light1" w:sz="12" w:space="0"/>
        </w:tcBorders>
        <w:shd w:val="clear" w:color="FFFFFF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137">
    <w:name w:val="List Table 6 Colorful"/>
    <w:basedOn w:val="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themeColor="text1"/>
        <w:sz w:val="22"/>
      </w:rPr>
      <w:tblPr/>
      <w:tcPr>
        <w:shd w:val="clear" w:color="FFFFFF"/>
      </w:tcPr>
    </w:tblStylePr>
    <w:tblStylePr w:type="band1Vert">
      <w:tblPr/>
      <w:tcPr>
        <w:shd w:val="clear" w:color="FFFFFF"/>
      </w:tcPr>
    </w:tblStylePr>
    <w:tblStylePr w:type="band2Horz">
      <w:rPr>
        <w:color w:themeColor="text1"/>
        <w:sz w:val="22"/>
      </w:rPr>
      <w:tblPr/>
    </w:tblStylePr>
    <w:tblStylePr w:type="firstCol">
      <w:rPr>
        <w:b/>
        <w:color w:themeColor="text1"/>
      </w:rPr>
      <w:tblPr/>
    </w:tblStylePr>
    <w:tblStylePr w:type="firstRow">
      <w:rPr>
        <w:b/>
        <w:color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rPr>
        <w:b/>
        <w:color w:themeColor="text1"/>
      </w:rPr>
      <w:tblPr/>
    </w:tblStylePr>
    <w:tblStylePr w:type="lastRow">
      <w:rPr>
        <w:b/>
        <w:color w:themeColor="text1"/>
      </w:rPr>
      <w:tblPr/>
      <w:tcPr>
        <w:tcBorders>
          <w:top w:val="single" w:color="000000" w:themeColor="text1" w:sz="4" w:space="0"/>
        </w:tcBorders>
      </w:tcPr>
    </w:tblStylePr>
  </w:style>
  <w:style w:type="table" w:styleId="138">
    <w:name w:val="List Table 6 Colorful - Accent 1"/>
    <w:basedOn w:val="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/>
      </w:tcPr>
    </w:tblStylePr>
    <w:tblStylePr w:type="band1Vert">
      <w:tblPr/>
      <w:tcPr>
        <w:shd w:val="clear" w:color="FFFFFF"/>
      </w:tcPr>
    </w:tblStylePr>
    <w:tblStylePr w:type="band2Horz">
      <w:rPr>
        <w:color w:themeColor="accent1" w:themeShade="95"/>
        <w:sz w:val="22"/>
      </w:rPr>
      <w:tblPr/>
    </w:tblStylePr>
    <w:tblStylePr w:type="firstCol">
      <w:rPr>
        <w:b/>
        <w:color w:themeColor="accent1" w:themeShade="95"/>
      </w:rPr>
      <w:tblPr/>
    </w:tblStylePr>
    <w:tblStylePr w:type="firstRow">
      <w:rPr>
        <w:b/>
        <w:color w:themeColor="accent1" w:themeShade="95"/>
      </w:rPr>
      <w:tblPr/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themeColor="accent1" w:themeShade="95"/>
      </w:rPr>
      <w:tblPr/>
    </w:tblStylePr>
    <w:tblStylePr w:type="lastRow">
      <w:rPr>
        <w:b/>
        <w:color w:themeColor="accent1" w:themeShade="95"/>
      </w:rPr>
      <w:tblPr/>
      <w:tcPr>
        <w:tcBorders>
          <w:top w:val="single" w:color="000000" w:themeColor="accent1" w:sz="4" w:space="0"/>
        </w:tcBorders>
      </w:tcPr>
    </w:tblStylePr>
  </w:style>
  <w:style w:type="table" w:styleId="139">
    <w:name w:val="List Table 6 Colorful - Accent 2"/>
    <w:basedOn w:val="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/>
      </w:tcPr>
    </w:tblStylePr>
    <w:tblStylePr w:type="band1Vert">
      <w:tblPr/>
      <w:tcPr>
        <w:shd w:val="clear" w:color="FFFFFF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  <w:tcPr>
        <w:tcBorders>
          <w:top w:val="single" w:color="000000" w:themeColor="accent2" w:sz="4" w:space="0"/>
        </w:tcBorders>
      </w:tcPr>
    </w:tblStylePr>
  </w:style>
  <w:style w:type="table" w:styleId="140">
    <w:name w:val="List Table 6 Colorful - Accent 3"/>
    <w:basedOn w:val="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/>
      </w:tcPr>
    </w:tblStylePr>
    <w:tblStylePr w:type="band1Vert">
      <w:tblPr/>
      <w:tcPr>
        <w:shd w:val="clear" w:color="FFFFFF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rPr>
        <w:b/>
        <w:color w:themeColor="accent3" w:themeTint="98" w:themeShade="95"/>
      </w:rPr>
      <w:tblPr/>
    </w:tblStylePr>
    <w:tblStylePr w:type="firstRow">
      <w:rPr>
        <w:b/>
        <w:color w:themeColor="accent3" w:themeTint="98" w:themeShade="95"/>
      </w:rPr>
      <w:tblPr/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themeColor="accent3" w:themeTint="98" w:themeShade="95"/>
      </w:rPr>
      <w:tblPr/>
    </w:tblStylePr>
    <w:tblStylePr w:type="lastRow">
      <w:rPr>
        <w:b/>
        <w:color w:themeColor="accent3" w:themeTint="98" w:themeShade="95"/>
      </w:rPr>
      <w:tblPr/>
      <w:tcPr>
        <w:tcBorders>
          <w:top w:val="single" w:color="000000" w:themeColor="accent3" w:sz="4" w:space="0"/>
        </w:tcBorders>
      </w:tcPr>
    </w:tblStylePr>
  </w:style>
  <w:style w:type="table" w:styleId="141">
    <w:name w:val="List Table 6 Colorful - Accent 4"/>
    <w:basedOn w:val="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/>
      </w:tcPr>
    </w:tblStylePr>
    <w:tblStylePr w:type="band1Vert">
      <w:tblPr/>
      <w:tcPr>
        <w:shd w:val="clear" w:color="FFFFFF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  <w:tcPr>
        <w:tcBorders>
          <w:top w:val="single" w:color="000000" w:themeColor="accent4" w:sz="4" w:space="0"/>
        </w:tcBorders>
      </w:tcPr>
    </w:tblStylePr>
  </w:style>
  <w:style w:type="table" w:styleId="142">
    <w:name w:val="List Table 6 Colorful - Accent 5"/>
    <w:basedOn w:val="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/>
      </w:tcPr>
    </w:tblStylePr>
    <w:tblStylePr w:type="band1Vert">
      <w:tblPr/>
      <w:tcPr>
        <w:shd w:val="clear" w:color="FFFFFF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rPr>
        <w:b/>
        <w:color w:themeColor="accent5" w:themeTint="9a" w:themeShade="95"/>
      </w:rPr>
      <w:tblPr/>
    </w:tblStylePr>
    <w:tblStylePr w:type="firstRow">
      <w:rPr>
        <w:b/>
        <w:color w:themeColor="accent5" w:themeTint="9a" w:themeShade="95"/>
      </w:rPr>
      <w:tblPr/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themeColor="accent5" w:themeTint="9a" w:themeShade="95"/>
      </w:rPr>
      <w:tblPr/>
    </w:tblStylePr>
    <w:tblStylePr w:type="lastRow">
      <w:rPr>
        <w:b/>
        <w:color w:themeColor="accent5" w:themeTint="9a" w:themeShade="95"/>
      </w:rPr>
      <w:tblPr/>
      <w:tcPr>
        <w:tcBorders>
          <w:top w:val="single" w:color="000000" w:themeColor="accent5" w:sz="4" w:space="0"/>
        </w:tcBorders>
      </w:tcPr>
    </w:tblStylePr>
  </w:style>
  <w:style w:type="table" w:styleId="143">
    <w:name w:val="List Table 6 Colorful - Accent 6"/>
    <w:basedOn w:val="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/>
      </w:tcPr>
    </w:tblStylePr>
    <w:tblStylePr w:type="band1Vert">
      <w:tblPr/>
      <w:tcPr>
        <w:shd w:val="clear" w:color="FFFFFF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rPr>
        <w:b/>
        <w:color w:themeColor="accent6" w:themeTint="98" w:themeShade="95"/>
      </w:rPr>
      <w:tblPr/>
    </w:tblStylePr>
    <w:tblStylePr w:type="firstRow">
      <w:rPr>
        <w:b/>
        <w:color w:themeColor="accent6" w:themeTint="98" w:themeShade="95"/>
      </w:rPr>
      <w:tblPr/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themeColor="accent6" w:themeTint="98" w:themeShade="95"/>
      </w:rPr>
      <w:tblPr/>
    </w:tblStylePr>
    <w:tblStylePr w:type="lastRow">
      <w:rPr>
        <w:b/>
        <w:color w:themeColor="accent6" w:themeTint="98" w:themeShade="95"/>
      </w:rPr>
      <w:tblPr/>
      <w:tcPr>
        <w:tcBorders>
          <w:top w:val="single" w:color="000000" w:themeColor="accent6" w:sz="4" w:space="0"/>
        </w:tcBorders>
      </w:tcPr>
    </w:tblStylePr>
  </w:style>
  <w:style w:type="table" w:styleId="144">
    <w:name w:val="List Table 7 Colorful"/>
    <w:basedOn w:val="3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/>
      </w:tcPr>
    </w:tblStylePr>
    <w:tblStylePr w:type="band1Vert">
      <w:tblPr/>
      <w:tcPr>
        <w:shd w:val="clear" w:color="FFFFFF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left w:val="none"/>
          <w:top w:val="none"/>
          <w:right w:val="single" w:color="000000" w:themeColor="text1" w:sz="4" w:space="0"/>
          <w:bottom w:val="none"/>
        </w:tcBorders>
        <w:shd w:color="FFFFFF"/>
      </w:tcPr>
    </w:tblStylePr>
    <w:tblStylePr w:type="firstRow">
      <w:rPr>
        <w:i/>
        <w:color w:themeColor="text1" w:themeTint="80" w:themeShade="95"/>
        <w:sz w:val="22"/>
      </w:rPr>
      <w:tblPr/>
      <w:tcPr>
        <w:tcBorders>
          <w:left w:val="none"/>
          <w:top w:val="none"/>
          <w:right w:val="none"/>
          <w:bottom w:val="single" w:color="000000" w:themeColor="text1" w:sz="4" w:space="0"/>
        </w:tcBorders>
        <w:shd w:val="clear" w:color="FFFFFF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left w:val="single" w:color="000000" w:themeColor="text1" w:sz="4" w:space="0"/>
          <w:top w:val="none"/>
          <w:right w:val="none"/>
          <w:bottom w:val="none"/>
        </w:tcBorders>
        <w:shd w:color="FFFFFF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left w:val="none"/>
          <w:top w:val="single" w:color="000000" w:themeColor="text1" w:sz="4" w:space="0"/>
          <w:right w:val="none"/>
          <w:bottom w:val="none"/>
        </w:tcBorders>
        <w:shd w:val="clear" w:color="FFFFFF"/>
      </w:tcPr>
    </w:tblStylePr>
    <w:tblStylePr w:type="wholeTable">
      <w:rPr>
        <w:color w:themeColor="text1" w:themeTint="80" w:themeShade="95"/>
        <w:sz w:val="22"/>
      </w:rPr>
      <w:tblPr/>
    </w:tblStylePr>
  </w:style>
  <w:style w:type="table" w:styleId="145">
    <w:name w:val="List Table 7 Colorful - Accent 1"/>
    <w:basedOn w:val="3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/>
      </w:tcPr>
    </w:tblStylePr>
    <w:tblStylePr w:type="band1Vert">
      <w:tblPr/>
      <w:tcPr>
        <w:shd w:val="clear" w:color="FFFFFF"/>
      </w:tcPr>
    </w:tblStylePr>
    <w:tblStylePr w:type="band2Horz">
      <w:rPr>
        <w:color w:themeColor="accent1" w:themeShade="95"/>
        <w:sz w:val="22"/>
      </w:rPr>
      <w:tblPr/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left w:val="none"/>
          <w:top w:val="none"/>
          <w:right w:val="single" w:color="000000" w:themeColor="accent1" w:sz="4" w:space="0"/>
          <w:bottom w:val="none"/>
        </w:tcBorders>
        <w:shd w:color="FFFFFF"/>
      </w:tcPr>
    </w:tblStylePr>
    <w:tblStylePr w:type="firstRow">
      <w:rPr>
        <w:i/>
        <w:color w:themeColor="accent1" w:themeShade="95"/>
        <w:sz w:val="22"/>
      </w:rPr>
      <w:tblPr/>
      <w:tcPr>
        <w:tcBorders>
          <w:left w:val="none"/>
          <w:top w:val="none"/>
          <w:right w:val="none"/>
          <w:bottom w:val="single" w:color="000000" w:themeColor="accent1" w:sz="4" w:space="0"/>
        </w:tcBorders>
        <w:shd w:val="clear" w:color="FFFFFF"/>
      </w:tcPr>
    </w:tblStylePr>
    <w:tblStylePr w:type="lastCol">
      <w:rPr>
        <w:i/>
        <w:color w:themeColor="accent1" w:themeShade="95"/>
        <w:sz w:val="22"/>
      </w:rPr>
      <w:tblPr/>
      <w:tcPr>
        <w:tcBorders>
          <w:left w:val="single" w:color="000000" w:themeColor="accent1" w:sz="4" w:space="0"/>
          <w:top w:val="none"/>
          <w:right w:val="none"/>
          <w:bottom w:val="none"/>
        </w:tcBorders>
        <w:shd w:color="FFFFFF"/>
      </w:tcPr>
    </w:tblStylePr>
    <w:tblStylePr w:type="lastRow">
      <w:rPr>
        <w:i/>
        <w:color w:themeColor="accent1" w:themeShade="95"/>
        <w:sz w:val="22"/>
      </w:rPr>
      <w:tblPr/>
      <w:tcPr>
        <w:tcBorders>
          <w:left w:val="none"/>
          <w:top w:val="single" w:color="000000" w:themeColor="accent1" w:sz="4" w:space="0"/>
          <w:right w:val="none"/>
          <w:bottom w:val="none"/>
        </w:tcBorders>
        <w:shd w:val="clear" w:color="FFFFFF"/>
      </w:tcPr>
    </w:tblStylePr>
    <w:tblStylePr w:type="wholeTable">
      <w:rPr>
        <w:color w:themeColor="accent1" w:themeShade="95"/>
        <w:sz w:val="22"/>
      </w:rPr>
      <w:tblPr/>
    </w:tblStylePr>
  </w:style>
  <w:style w:type="table" w:styleId="146">
    <w:name w:val="List Table 7 Colorful - Accent 2"/>
    <w:basedOn w:val="3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/>
      </w:tcPr>
    </w:tblStylePr>
    <w:tblStylePr w:type="band1Vert">
      <w:tblPr/>
      <w:tcPr>
        <w:shd w:val="clear" w:color="FFFFFF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left w:val="none"/>
          <w:top w:val="none"/>
          <w:right w:val="single" w:color="000000" w:themeColor="accent2" w:sz="4" w:space="0"/>
          <w:bottom w:val="none"/>
        </w:tcBorders>
        <w:shd w:color="FFFFFF"/>
      </w:tcPr>
    </w:tblStylePr>
    <w:tblStylePr w:type="firstRow">
      <w:rPr>
        <w:i/>
        <w:color w:themeColor="accent2" w:themeTint="97" w:themeShade="95"/>
        <w:sz w:val="22"/>
      </w:rPr>
      <w:tblPr/>
      <w:tcPr>
        <w:tcBorders>
          <w:left w:val="none"/>
          <w:top w:val="none"/>
          <w:right w:val="none"/>
          <w:bottom w:val="single" w:color="000000" w:themeColor="accent2" w:sz="4" w:space="0"/>
        </w:tcBorders>
        <w:shd w:val="clear" w:color="FFFFFF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left w:val="single" w:color="000000" w:themeColor="accent2" w:sz="4" w:space="0"/>
          <w:top w:val="none"/>
          <w:right w:val="none"/>
          <w:bottom w:val="none"/>
        </w:tcBorders>
        <w:shd w:color="FFFFFF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left w:val="none"/>
          <w:top w:val="single" w:color="000000" w:themeColor="accent2" w:sz="4" w:space="0"/>
          <w:right w:val="none"/>
          <w:bottom w:val="none"/>
        </w:tcBorders>
        <w:shd w:val="clear" w:color="FFFFFF"/>
      </w:tcPr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147">
    <w:name w:val="List Table 7 Colorful - Accent 3"/>
    <w:basedOn w:val="3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/>
      </w:tcPr>
    </w:tblStylePr>
    <w:tblStylePr w:type="band1Vert">
      <w:tblPr/>
      <w:tcPr>
        <w:shd w:val="clear" w:color="FFFFFF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left w:val="none"/>
          <w:top w:val="none"/>
          <w:right w:val="single" w:color="000000" w:themeColor="accent3" w:sz="4" w:space="0"/>
          <w:bottom w:val="none"/>
        </w:tcBorders>
        <w:shd w:color="FFFFFF"/>
      </w:tcPr>
    </w:tblStylePr>
    <w:tblStylePr w:type="firstRow">
      <w:rPr>
        <w:i/>
        <w:color w:themeColor="accent3" w:themeTint="98" w:themeShade="95"/>
        <w:sz w:val="22"/>
      </w:rPr>
      <w:tblPr/>
      <w:tcPr>
        <w:tcBorders>
          <w:left w:val="none"/>
          <w:top w:val="none"/>
          <w:right w:val="none"/>
          <w:bottom w:val="single" w:color="000000" w:themeColor="accent3" w:sz="4" w:space="0"/>
        </w:tcBorders>
        <w:shd w:val="clear" w:color="FFFFFF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left w:val="single" w:color="000000" w:themeColor="accent3" w:sz="4" w:space="0"/>
          <w:top w:val="none"/>
          <w:right w:val="none"/>
          <w:bottom w:val="none"/>
        </w:tcBorders>
        <w:shd w:color="FFFFFF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left w:val="none"/>
          <w:top w:val="single" w:color="000000" w:themeColor="accent3" w:sz="4" w:space="0"/>
          <w:right w:val="none"/>
          <w:bottom w:val="none"/>
        </w:tcBorders>
        <w:shd w:val="clear" w:color="FFFFFF"/>
      </w:tcPr>
    </w:tblStylePr>
    <w:tblStylePr w:type="wholeTable">
      <w:rPr>
        <w:color w:themeColor="accent3" w:themeTint="98" w:themeShade="95"/>
        <w:sz w:val="22"/>
      </w:rPr>
      <w:tblPr/>
    </w:tblStylePr>
  </w:style>
  <w:style w:type="table" w:styleId="148">
    <w:name w:val="List Table 7 Colorful - Accent 4"/>
    <w:basedOn w:val="3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/>
      </w:tcPr>
    </w:tblStylePr>
    <w:tblStylePr w:type="band1Vert">
      <w:tblPr/>
      <w:tcPr>
        <w:shd w:val="clear" w:color="FFFFFF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left w:val="none"/>
          <w:top w:val="none"/>
          <w:right w:val="single" w:color="000000" w:themeColor="accent4" w:sz="4" w:space="0"/>
          <w:bottom w:val="none"/>
        </w:tcBorders>
        <w:shd w:color="FFFFFF"/>
      </w:tcPr>
    </w:tblStylePr>
    <w:tblStylePr w:type="firstRow">
      <w:rPr>
        <w:i/>
        <w:color w:themeColor="accent4" w:themeTint="9a" w:themeShade="95"/>
        <w:sz w:val="22"/>
      </w:rPr>
      <w:tblPr/>
      <w:tcPr>
        <w:tcBorders>
          <w:left w:val="none"/>
          <w:top w:val="none"/>
          <w:right w:val="none"/>
          <w:bottom w:val="single" w:color="000000" w:themeColor="accent4" w:sz="4" w:space="0"/>
        </w:tcBorders>
        <w:shd w:val="clear" w:color="FFFFFF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left w:val="single" w:color="000000" w:themeColor="accent4" w:sz="4" w:space="0"/>
          <w:top w:val="none"/>
          <w:right w:val="none"/>
          <w:bottom w:val="none"/>
        </w:tcBorders>
        <w:shd w:color="FFFFFF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left w:val="none"/>
          <w:top w:val="single" w:color="000000" w:themeColor="accent4" w:sz="4" w:space="0"/>
          <w:right w:val="none"/>
          <w:bottom w:val="none"/>
        </w:tcBorders>
        <w:shd w:val="clear" w:color="FFFFFF"/>
      </w:tcPr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149">
    <w:name w:val="List Table 7 Colorful - Accent 5"/>
    <w:basedOn w:val="3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/>
      </w:tcPr>
    </w:tblStylePr>
    <w:tblStylePr w:type="band1Vert">
      <w:tblPr/>
      <w:tcPr>
        <w:shd w:val="clear" w:color="FFFFFF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left w:val="none"/>
          <w:top w:val="none"/>
          <w:right w:val="single" w:color="000000" w:themeColor="accent5" w:sz="4" w:space="0"/>
          <w:bottom w:val="none"/>
        </w:tcBorders>
        <w:shd w:color="FFFFFF"/>
      </w:tcPr>
    </w:tblStylePr>
    <w:tblStylePr w:type="firstRow">
      <w:rPr>
        <w:i/>
        <w:color w:themeColor="accent5" w:themeTint="9a" w:themeShade="95"/>
        <w:sz w:val="22"/>
      </w:rPr>
      <w:tblPr/>
      <w:tcPr>
        <w:tcBorders>
          <w:left w:val="none"/>
          <w:top w:val="none"/>
          <w:right w:val="none"/>
          <w:bottom w:val="single" w:color="000000" w:themeColor="accent5" w:sz="4" w:space="0"/>
        </w:tcBorders>
        <w:shd w:val="clear" w:color="FFFFFF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left w:val="single" w:color="000000" w:themeColor="accent5" w:sz="4" w:space="0"/>
          <w:top w:val="none"/>
          <w:right w:val="none"/>
          <w:bottom w:val="none"/>
        </w:tcBorders>
        <w:shd w:color="FFFFFF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left w:val="none"/>
          <w:top w:val="single" w:color="000000" w:themeColor="accent5" w:sz="4" w:space="0"/>
          <w:right w:val="none"/>
          <w:bottom w:val="none"/>
        </w:tcBorders>
        <w:shd w:val="clear" w:color="FFFFFF"/>
      </w:tcPr>
    </w:tblStylePr>
    <w:tblStylePr w:type="wholeTable">
      <w:rPr>
        <w:color w:themeColor="accent5" w:themeTint="9a" w:themeShade="95"/>
        <w:sz w:val="22"/>
      </w:rPr>
      <w:tblPr/>
    </w:tblStylePr>
  </w:style>
  <w:style w:type="table" w:styleId="150">
    <w:name w:val="List Table 7 Colorful - Accent 6"/>
    <w:basedOn w:val="3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/>
      </w:tcPr>
    </w:tblStylePr>
    <w:tblStylePr w:type="band1Vert">
      <w:tblPr/>
      <w:tcPr>
        <w:shd w:val="clear" w:color="FFFFFF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left w:val="none"/>
          <w:top w:val="none"/>
          <w:right w:val="single" w:color="000000" w:themeColor="accent6" w:sz="4" w:space="0"/>
          <w:bottom w:val="none"/>
        </w:tcBorders>
        <w:shd w:color="FFFFFF"/>
      </w:tcPr>
    </w:tblStylePr>
    <w:tblStylePr w:type="firstRow">
      <w:rPr>
        <w:i/>
        <w:color w:themeColor="accent6" w:themeTint="98" w:themeShade="95"/>
        <w:sz w:val="22"/>
      </w:rPr>
      <w:tblPr/>
      <w:tcPr>
        <w:tcBorders>
          <w:left w:val="none"/>
          <w:top w:val="none"/>
          <w:right w:val="none"/>
          <w:bottom w:val="single" w:color="000000" w:themeColor="accent6" w:sz="4" w:space="0"/>
        </w:tcBorders>
        <w:shd w:val="clear" w:color="FFFFFF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left w:val="single" w:color="000000" w:themeColor="accent6" w:sz="4" w:space="0"/>
          <w:top w:val="none"/>
          <w:right w:val="none"/>
          <w:bottom w:val="none"/>
        </w:tcBorders>
        <w:shd w:color="FFFFFF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left w:val="none"/>
          <w:top w:val="single" w:color="000000" w:themeColor="accent6" w:sz="4" w:space="0"/>
          <w:right w:val="none"/>
          <w:bottom w:val="none"/>
        </w:tcBorders>
        <w:shd w:val="clear" w:color="FFFFFF"/>
      </w:tcPr>
    </w:tblStylePr>
    <w:tblStylePr w:type="wholeTable">
      <w:rPr>
        <w:color w:themeColor="accent6" w:themeTint="98" w:themeShade="95"/>
        <w:sz w:val="22"/>
      </w:rPr>
      <w:tblPr/>
    </w:tblStylePr>
  </w:style>
  <w:style w:type="table" w:styleId="151">
    <w:name w:val="Lined - Accent"/>
    <w:basedOn w:val="30"/>
    <w:uiPriority w:val="99"/>
    <w:pPr>
      <w:spacing w:after="0" w:line="240" w:lineRule="auto"/>
    </w:pPr>
    <w:rPr/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/>
      </w:tcPr>
    </w:tblStylePr>
    <w:tblStylePr w:type="band2Vert">
      <w:rPr>
        <w:sz w:val="22"/>
      </w:rPr>
      <w:tblPr/>
      <w:tcPr>
        <w:shd w:val="clear" w:color="FFFFFF"/>
      </w:tcPr>
    </w:tblStylePr>
    <w:tblStylePr w:type="firstCol">
      <w:rPr>
        <w:sz w:val="22"/>
      </w:rPr>
      <w:tblPr/>
      <w:tcPr>
        <w:shd w:val="clear" w:color="FFFFFF"/>
      </w:tcPr>
    </w:tblStylePr>
    <w:tblStylePr w:type="firstRow">
      <w:rPr>
        <w:sz w:val="22"/>
      </w:rPr>
      <w:tblPr/>
      <w:tcPr>
        <w:shd w:val="clear" w:color="FFFFFF"/>
      </w:tcPr>
    </w:tblStylePr>
    <w:tblStylePr w:type="lastCol">
      <w:rPr>
        <w:sz w:val="22"/>
      </w:rPr>
      <w:tblPr/>
      <w:tcPr>
        <w:shd w:val="clear" w:color="FFFFFF"/>
      </w:tcPr>
    </w:tblStylePr>
    <w:tblStylePr w:type="lastRow">
      <w:rPr>
        <w:sz w:val="22"/>
      </w:rPr>
      <w:tblPr/>
      <w:tcPr>
        <w:shd w:val="clear" w:color="FFFFFF"/>
      </w:tcPr>
    </w:tblStylePr>
  </w:style>
  <w:style w:type="table" w:styleId="152">
    <w:name w:val="Lined - Accent 1"/>
    <w:basedOn w:val="30"/>
    <w:uiPriority w:val="99"/>
    <w:pPr>
      <w:spacing w:after="0" w:line="240" w:lineRule="auto"/>
    </w:pPr>
    <w:rPr/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/>
      </w:tcPr>
    </w:tblStylePr>
    <w:tblStylePr w:type="band2Vert">
      <w:rPr>
        <w:sz w:val="22"/>
      </w:rPr>
      <w:tblPr/>
      <w:tcPr>
        <w:shd w:val="clear" w:color="FFFFFF"/>
      </w:tcPr>
    </w:tblStylePr>
    <w:tblStylePr w:type="firstCol">
      <w:rPr>
        <w:sz w:val="22"/>
      </w:rPr>
      <w:tblPr/>
      <w:tcPr>
        <w:shd w:val="clear" w:color="FFFFFF"/>
      </w:tcPr>
    </w:tblStylePr>
    <w:tblStylePr w:type="firstRow">
      <w:rPr>
        <w:sz w:val="22"/>
      </w:rPr>
      <w:tblPr/>
      <w:tcPr>
        <w:shd w:val="clear" w:color="FFFFFF"/>
      </w:tcPr>
    </w:tblStylePr>
    <w:tblStylePr w:type="lastCol">
      <w:rPr>
        <w:sz w:val="22"/>
      </w:rPr>
      <w:tblPr/>
      <w:tcPr>
        <w:shd w:val="clear" w:color="FFFFFF"/>
      </w:tcPr>
    </w:tblStylePr>
    <w:tblStylePr w:type="lastRow">
      <w:rPr>
        <w:sz w:val="22"/>
      </w:rPr>
      <w:tblPr/>
      <w:tcPr>
        <w:shd w:val="clear" w:color="FFFFFF"/>
      </w:tcPr>
    </w:tblStylePr>
  </w:style>
  <w:style w:type="table" w:styleId="153">
    <w:name w:val="Lined - Accent 2"/>
    <w:basedOn w:val="30"/>
    <w:uiPriority w:val="99"/>
    <w:pPr>
      <w:spacing w:after="0" w:line="240" w:lineRule="auto"/>
    </w:pPr>
    <w:rPr/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/>
      </w:tcPr>
    </w:tblStylePr>
    <w:tblStylePr w:type="band2Vert">
      <w:rPr>
        <w:sz w:val="22"/>
      </w:rPr>
      <w:tblPr/>
      <w:tcPr>
        <w:shd w:val="clear" w:color="FFFFFF"/>
      </w:tcPr>
    </w:tblStylePr>
    <w:tblStylePr w:type="firstCol">
      <w:rPr>
        <w:sz w:val="22"/>
      </w:rPr>
      <w:tblPr/>
      <w:tcPr>
        <w:shd w:val="clear" w:color="FFFFFF"/>
      </w:tcPr>
    </w:tblStylePr>
    <w:tblStylePr w:type="firstRow">
      <w:rPr>
        <w:sz w:val="22"/>
      </w:rPr>
      <w:tblPr/>
      <w:tcPr>
        <w:shd w:val="clear" w:color="FFFFFF"/>
      </w:tcPr>
    </w:tblStylePr>
    <w:tblStylePr w:type="lastCol">
      <w:rPr>
        <w:sz w:val="22"/>
      </w:rPr>
      <w:tblPr/>
      <w:tcPr>
        <w:shd w:val="clear" w:color="FFFFFF"/>
      </w:tcPr>
    </w:tblStylePr>
    <w:tblStylePr w:type="lastRow">
      <w:rPr>
        <w:sz w:val="22"/>
      </w:rPr>
      <w:tblPr/>
      <w:tcPr>
        <w:shd w:val="clear" w:color="FFFFFF"/>
      </w:tcPr>
    </w:tblStylePr>
  </w:style>
  <w:style w:type="table" w:styleId="154">
    <w:name w:val="Lined - Accent 3"/>
    <w:basedOn w:val="30"/>
    <w:uiPriority w:val="99"/>
    <w:pPr>
      <w:spacing w:after="0" w:line="240" w:lineRule="auto"/>
    </w:pPr>
    <w:rPr/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/>
      </w:tcPr>
    </w:tblStylePr>
    <w:tblStylePr w:type="band2Vert">
      <w:rPr>
        <w:sz w:val="22"/>
      </w:rPr>
      <w:tblPr/>
      <w:tcPr>
        <w:shd w:val="clear" w:color="FFFFFF"/>
      </w:tcPr>
    </w:tblStylePr>
    <w:tblStylePr w:type="firstCol">
      <w:rPr>
        <w:sz w:val="22"/>
      </w:rPr>
      <w:tblPr/>
      <w:tcPr>
        <w:shd w:val="clear" w:color="FFFFFF"/>
      </w:tcPr>
    </w:tblStylePr>
    <w:tblStylePr w:type="firstRow">
      <w:rPr>
        <w:sz w:val="22"/>
      </w:rPr>
      <w:tblPr/>
      <w:tcPr>
        <w:shd w:val="clear" w:color="FFFFFF"/>
      </w:tcPr>
    </w:tblStylePr>
    <w:tblStylePr w:type="lastCol">
      <w:rPr>
        <w:sz w:val="22"/>
      </w:rPr>
      <w:tblPr/>
      <w:tcPr>
        <w:shd w:val="clear" w:color="FFFFFF"/>
      </w:tcPr>
    </w:tblStylePr>
    <w:tblStylePr w:type="lastRow">
      <w:rPr>
        <w:sz w:val="22"/>
      </w:rPr>
      <w:tblPr/>
      <w:tcPr>
        <w:shd w:val="clear" w:color="FFFFFF"/>
      </w:tcPr>
    </w:tblStylePr>
  </w:style>
  <w:style w:type="table" w:styleId="155">
    <w:name w:val="Lined - Accent 4"/>
    <w:basedOn w:val="30"/>
    <w:uiPriority w:val="99"/>
    <w:pPr>
      <w:spacing w:after="0" w:line="240" w:lineRule="auto"/>
    </w:pPr>
    <w:rPr/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/>
      </w:tcPr>
    </w:tblStylePr>
    <w:tblStylePr w:type="band2Vert">
      <w:rPr>
        <w:sz w:val="22"/>
      </w:rPr>
      <w:tblPr/>
      <w:tcPr>
        <w:shd w:val="clear" w:color="FFFFFF"/>
      </w:tcPr>
    </w:tblStylePr>
    <w:tblStylePr w:type="firstCol">
      <w:rPr>
        <w:sz w:val="22"/>
      </w:rPr>
      <w:tblPr/>
      <w:tcPr>
        <w:shd w:val="clear" w:color="FFFFFF"/>
      </w:tcPr>
    </w:tblStylePr>
    <w:tblStylePr w:type="firstRow">
      <w:rPr>
        <w:sz w:val="22"/>
      </w:rPr>
      <w:tblPr/>
      <w:tcPr>
        <w:shd w:val="clear" w:color="FFFFFF"/>
      </w:tcPr>
    </w:tblStylePr>
    <w:tblStylePr w:type="lastCol">
      <w:rPr>
        <w:sz w:val="22"/>
      </w:rPr>
      <w:tblPr/>
      <w:tcPr>
        <w:shd w:val="clear" w:color="FFFFFF"/>
      </w:tcPr>
    </w:tblStylePr>
    <w:tblStylePr w:type="lastRow">
      <w:rPr>
        <w:sz w:val="22"/>
      </w:rPr>
      <w:tblPr/>
      <w:tcPr>
        <w:shd w:val="clear" w:color="FFFFFF"/>
      </w:tcPr>
    </w:tblStylePr>
  </w:style>
  <w:style w:type="table" w:styleId="156">
    <w:name w:val="Lined - Accent 5"/>
    <w:basedOn w:val="30"/>
    <w:uiPriority w:val="99"/>
    <w:pPr>
      <w:spacing w:after="0" w:line="240" w:lineRule="auto"/>
    </w:pPr>
    <w:rPr/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/>
      </w:tcPr>
    </w:tblStylePr>
    <w:tblStylePr w:type="band2Vert">
      <w:rPr>
        <w:sz w:val="22"/>
      </w:rPr>
      <w:tblPr/>
      <w:tcPr>
        <w:shd w:val="clear" w:color="FFFFFF"/>
      </w:tcPr>
    </w:tblStylePr>
    <w:tblStylePr w:type="firstCol">
      <w:rPr>
        <w:sz w:val="22"/>
      </w:rPr>
      <w:tblPr/>
      <w:tcPr>
        <w:shd w:val="clear" w:color="FFFFFF"/>
      </w:tcPr>
    </w:tblStylePr>
    <w:tblStylePr w:type="firstRow">
      <w:rPr>
        <w:sz w:val="22"/>
      </w:rPr>
      <w:tblPr/>
      <w:tcPr>
        <w:shd w:val="clear" w:color="FFFFFF"/>
      </w:tcPr>
    </w:tblStylePr>
    <w:tblStylePr w:type="lastCol">
      <w:rPr>
        <w:sz w:val="22"/>
      </w:rPr>
      <w:tblPr/>
      <w:tcPr>
        <w:shd w:val="clear" w:color="FFFFFF"/>
      </w:tcPr>
    </w:tblStylePr>
    <w:tblStylePr w:type="lastRow">
      <w:rPr>
        <w:sz w:val="22"/>
      </w:rPr>
      <w:tblPr/>
      <w:tcPr>
        <w:shd w:val="clear" w:color="FFFFFF"/>
      </w:tcPr>
    </w:tblStylePr>
  </w:style>
  <w:style w:type="table" w:styleId="157">
    <w:name w:val="Lined - Accent 6"/>
    <w:basedOn w:val="30"/>
    <w:uiPriority w:val="99"/>
    <w:pPr>
      <w:spacing w:after="0" w:line="240" w:lineRule="auto"/>
    </w:pPr>
    <w:rPr/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/>
      </w:tcPr>
    </w:tblStylePr>
    <w:tblStylePr w:type="band2Vert">
      <w:rPr>
        <w:sz w:val="22"/>
      </w:rPr>
      <w:tblPr/>
      <w:tcPr>
        <w:shd w:val="clear" w:color="FFFFFF"/>
      </w:tcPr>
    </w:tblStylePr>
    <w:tblStylePr w:type="firstCol">
      <w:rPr>
        <w:sz w:val="22"/>
      </w:rPr>
      <w:tblPr/>
      <w:tcPr>
        <w:shd w:val="clear" w:color="FFFFFF"/>
      </w:tcPr>
    </w:tblStylePr>
    <w:tblStylePr w:type="firstRow">
      <w:rPr>
        <w:sz w:val="22"/>
      </w:rPr>
      <w:tblPr/>
      <w:tcPr>
        <w:shd w:val="clear" w:color="FFFFFF"/>
      </w:tcPr>
    </w:tblStylePr>
    <w:tblStylePr w:type="lastCol">
      <w:rPr>
        <w:sz w:val="22"/>
      </w:rPr>
      <w:tblPr/>
      <w:tcPr>
        <w:shd w:val="clear" w:color="FFFFFF"/>
      </w:tcPr>
    </w:tblStylePr>
    <w:tblStylePr w:type="lastRow">
      <w:rPr>
        <w:sz w:val="22"/>
      </w:rPr>
      <w:tblPr/>
      <w:tcPr>
        <w:shd w:val="clear" w:color="FFFFFF"/>
      </w:tcPr>
    </w:tblStylePr>
  </w:style>
  <w:style w:type="table" w:styleId="158">
    <w:name w:val="Bordered &amp; Lined - Accent"/>
    <w:basedOn w:val="30"/>
    <w:uiPriority w:val="99"/>
    <w:pPr>
      <w:spacing w:after="0" w:line="240" w:lineRule="auto"/>
    </w:pPr>
    <w:rPr/>
    <w:tblPr>
      <w:tblStyleRowBandSize w:val="1"/>
      <w:tblStyleColBandSize w:val="1"/>
      <w:tblBorders>
        <w:left w:val="single" w:color="000000" w:themeColor="text1" w:themeTint="a6" w:sz="4" w:space="0"/>
        <w:top w:val="single" w:color="000000" w:themeColor="text1" w:themeTint="a6" w:sz="4" w:space="0"/>
        <w:right w:val="single" w:color="000000" w:themeColor="text1" w:themeTint="a6" w:sz="4" w:space="0"/>
        <w:bottom w:val="single" w:color="000000" w:themeColor="text1" w:themeTint="a6" w:sz="4" w:space="0"/>
        <w:insideV w:val="single" w:color="000000" w:themeColor="text1" w:themeTint="a6" w:sz="4" w:space="0"/>
        <w:insideH w:val="single" w:color="000000" w:themeColor="text1" w:themeTint="a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/>
      </w:tcPr>
    </w:tblStylePr>
    <w:tblStylePr w:type="band2Vert">
      <w:rPr>
        <w:sz w:val="22"/>
      </w:rPr>
      <w:tblPr/>
      <w:tcPr>
        <w:shd w:val="clear" w:color="FFFFFF"/>
      </w:tcPr>
    </w:tblStylePr>
    <w:tblStylePr w:type="firstCol">
      <w:rPr>
        <w:sz w:val="22"/>
      </w:rPr>
      <w:tblPr/>
      <w:tcPr>
        <w:shd w:val="clear" w:color="FFFFFF"/>
      </w:tcPr>
    </w:tblStylePr>
    <w:tblStylePr w:type="firstRow">
      <w:rPr>
        <w:sz w:val="22"/>
      </w:rPr>
      <w:tblPr/>
      <w:tcPr>
        <w:shd w:val="clear" w:color="FFFFFF"/>
      </w:tcPr>
    </w:tblStylePr>
    <w:tblStylePr w:type="lastCol">
      <w:rPr>
        <w:sz w:val="22"/>
      </w:rPr>
      <w:tblPr/>
      <w:tcPr>
        <w:shd w:val="clear" w:color="FFFFFF"/>
      </w:tcPr>
    </w:tblStylePr>
    <w:tblStylePr w:type="lastRow">
      <w:rPr>
        <w:sz w:val="22"/>
      </w:rPr>
      <w:tblPr/>
      <w:tcPr>
        <w:shd w:val="clear" w:color="FFFFFF"/>
      </w:tcPr>
    </w:tblStylePr>
  </w:style>
  <w:style w:type="table" w:styleId="159">
    <w:name w:val="Bordered &amp; Lined - Accent 1"/>
    <w:basedOn w:val="30"/>
    <w:uiPriority w:val="99"/>
    <w:pPr>
      <w:spacing w:after="0" w:line="240" w:lineRule="auto"/>
    </w:pPr>
    <w:rPr/>
    <w:tblPr>
      <w:tblStyleRowBandSize w:val="1"/>
      <w:tblStyleColBandSize w:val="1"/>
      <w:tblBorders>
        <w:left w:val="single" w:color="000000" w:themeColor="accent1" w:sz="4" w:space="0"/>
        <w:top w:val="single" w:color="000000" w:themeColor="accent1" w:sz="4" w:space="0"/>
        <w:right w:val="single" w:color="000000" w:themeColor="accent1" w:sz="4" w:space="0"/>
        <w:bottom w:val="single" w:color="000000" w:themeColor="accent1" w:sz="4" w:space="0"/>
        <w:insideV w:val="single" w:color="000000" w:themeColor="accent1" w:sz="4" w:space="0"/>
        <w:insideH w:val="single" w:color="000000" w:themeColor="accent1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/>
      </w:tcPr>
    </w:tblStylePr>
    <w:tblStylePr w:type="band2Vert">
      <w:rPr>
        <w:sz w:val="22"/>
      </w:rPr>
      <w:tblPr/>
      <w:tcPr>
        <w:shd w:val="clear" w:color="FFFFFF"/>
      </w:tcPr>
    </w:tblStylePr>
    <w:tblStylePr w:type="firstCol">
      <w:rPr>
        <w:sz w:val="22"/>
      </w:rPr>
      <w:tblPr/>
      <w:tcPr>
        <w:shd w:val="clear" w:color="FFFFFF"/>
      </w:tcPr>
    </w:tblStylePr>
    <w:tblStylePr w:type="firstRow">
      <w:rPr>
        <w:sz w:val="22"/>
      </w:rPr>
      <w:tblPr/>
      <w:tcPr>
        <w:shd w:val="clear" w:color="FFFFFF"/>
      </w:tcPr>
    </w:tblStylePr>
    <w:tblStylePr w:type="lastCol">
      <w:rPr>
        <w:sz w:val="22"/>
      </w:rPr>
      <w:tblPr/>
      <w:tcPr>
        <w:shd w:val="clear" w:color="FFFFFF"/>
      </w:tcPr>
    </w:tblStylePr>
    <w:tblStylePr w:type="lastRow">
      <w:rPr>
        <w:sz w:val="22"/>
      </w:rPr>
      <w:tblPr/>
      <w:tcPr>
        <w:shd w:val="clear" w:color="FFFFFF"/>
      </w:tcPr>
    </w:tblStylePr>
  </w:style>
  <w:style w:type="table" w:styleId="160">
    <w:name w:val="Bordered &amp; Lined - Accent 2"/>
    <w:basedOn w:val="30"/>
    <w:uiPriority w:val="99"/>
    <w:pPr>
      <w:spacing w:after="0" w:line="240" w:lineRule="auto"/>
    </w:pPr>
    <w:rPr/>
    <w:tblPr>
      <w:tblStyleRowBandSize w:val="1"/>
      <w:tblStyleColBandSize w:val="1"/>
      <w:tblBorders>
        <w:left w:val="single" w:color="000000" w:themeColor="accent2" w:sz="4" w:space="0"/>
        <w:top w:val="single" w:color="000000" w:themeColor="accent2" w:sz="4" w:space="0"/>
        <w:right w:val="single" w:color="000000" w:themeColor="accent2" w:sz="4" w:space="0"/>
        <w:bottom w:val="single" w:color="000000" w:themeColor="accent2" w:sz="4" w:space="0"/>
        <w:insideV w:val="single" w:color="000000" w:themeColor="accent2" w:sz="4" w:space="0"/>
        <w:insideH w:val="single" w:color="000000" w:themeColor="accent2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/>
      </w:tcPr>
    </w:tblStylePr>
    <w:tblStylePr w:type="band2Vert">
      <w:rPr>
        <w:sz w:val="22"/>
      </w:rPr>
      <w:tblPr/>
      <w:tcPr>
        <w:shd w:val="clear" w:color="FFFFFF"/>
      </w:tcPr>
    </w:tblStylePr>
    <w:tblStylePr w:type="firstCol">
      <w:rPr>
        <w:sz w:val="22"/>
      </w:rPr>
      <w:tblPr/>
      <w:tcPr>
        <w:shd w:val="clear" w:color="FFFFFF"/>
      </w:tcPr>
    </w:tblStylePr>
    <w:tblStylePr w:type="firstRow">
      <w:rPr>
        <w:sz w:val="22"/>
      </w:rPr>
      <w:tblPr/>
      <w:tcPr>
        <w:shd w:val="clear" w:color="FFFFFF"/>
      </w:tcPr>
    </w:tblStylePr>
    <w:tblStylePr w:type="lastCol">
      <w:rPr>
        <w:sz w:val="22"/>
      </w:rPr>
      <w:tblPr/>
      <w:tcPr>
        <w:shd w:val="clear" w:color="FFFFFF"/>
      </w:tcPr>
    </w:tblStylePr>
    <w:tblStylePr w:type="lastRow">
      <w:rPr>
        <w:sz w:val="22"/>
      </w:rPr>
      <w:tblPr/>
      <w:tcPr>
        <w:shd w:val="clear" w:color="FFFFFF"/>
      </w:tcPr>
    </w:tblStylePr>
  </w:style>
  <w:style w:type="table" w:styleId="161">
    <w:name w:val="Bordered &amp; Lined - Accent 3"/>
    <w:basedOn w:val="30"/>
    <w:uiPriority w:val="99"/>
    <w:pPr>
      <w:spacing w:after="0" w:line="240" w:lineRule="auto"/>
    </w:pPr>
    <w:rPr/>
    <w:tblPr>
      <w:tblStyleRowBandSize w:val="1"/>
      <w:tblStyleColBandSize w:val="1"/>
      <w:tblBorders>
        <w:left w:val="single" w:color="000000" w:themeColor="accent3" w:sz="4" w:space="0"/>
        <w:top w:val="single" w:color="000000" w:themeColor="accent3" w:sz="4" w:space="0"/>
        <w:right w:val="single" w:color="000000" w:themeColor="accent3" w:sz="4" w:space="0"/>
        <w:bottom w:val="single" w:color="000000" w:themeColor="accent3" w:sz="4" w:space="0"/>
        <w:insideV w:val="single" w:color="000000" w:themeColor="accent3" w:sz="4" w:space="0"/>
        <w:insideH w:val="single" w:color="000000" w:themeColor="accent3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/>
      </w:tcPr>
    </w:tblStylePr>
    <w:tblStylePr w:type="band2Vert">
      <w:rPr>
        <w:sz w:val="22"/>
      </w:rPr>
      <w:tblPr/>
      <w:tcPr>
        <w:shd w:val="clear" w:color="FFFFFF"/>
      </w:tcPr>
    </w:tblStylePr>
    <w:tblStylePr w:type="firstCol">
      <w:rPr>
        <w:sz w:val="22"/>
      </w:rPr>
      <w:tblPr/>
      <w:tcPr>
        <w:shd w:val="clear" w:color="FFFFFF"/>
      </w:tcPr>
    </w:tblStylePr>
    <w:tblStylePr w:type="firstRow">
      <w:rPr>
        <w:sz w:val="22"/>
      </w:rPr>
      <w:tblPr/>
      <w:tcPr>
        <w:shd w:val="clear" w:color="FFFFFF"/>
      </w:tcPr>
    </w:tblStylePr>
    <w:tblStylePr w:type="lastCol">
      <w:rPr>
        <w:sz w:val="22"/>
      </w:rPr>
      <w:tblPr/>
      <w:tcPr>
        <w:shd w:val="clear" w:color="FFFFFF"/>
      </w:tcPr>
    </w:tblStylePr>
    <w:tblStylePr w:type="lastRow">
      <w:rPr>
        <w:sz w:val="22"/>
      </w:rPr>
      <w:tblPr/>
      <w:tcPr>
        <w:shd w:val="clear" w:color="FFFFFF"/>
      </w:tcPr>
    </w:tblStylePr>
  </w:style>
  <w:style w:type="table" w:styleId="162">
    <w:name w:val="Bordered &amp; Lined - Accent 4"/>
    <w:basedOn w:val="30"/>
    <w:uiPriority w:val="99"/>
    <w:pPr>
      <w:spacing w:after="0" w:line="240" w:lineRule="auto"/>
    </w:pPr>
    <w:rPr/>
    <w:tblPr>
      <w:tblStyleRowBandSize w:val="1"/>
      <w:tblStyleColBandSize w:val="1"/>
      <w:tblBorders>
        <w:left w:val="single" w:color="000000" w:themeColor="accent4" w:sz="4" w:space="0"/>
        <w:top w:val="single" w:color="000000" w:themeColor="accent4" w:sz="4" w:space="0"/>
        <w:right w:val="single" w:color="000000" w:themeColor="accent4" w:sz="4" w:space="0"/>
        <w:bottom w:val="single" w:color="000000" w:themeColor="accent4" w:sz="4" w:space="0"/>
        <w:insideV w:val="single" w:color="000000" w:themeColor="accent4" w:sz="4" w:space="0"/>
        <w:insideH w:val="single" w:color="000000" w:themeColor="accent4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/>
      </w:tcPr>
    </w:tblStylePr>
    <w:tblStylePr w:type="band2Vert">
      <w:rPr>
        <w:sz w:val="22"/>
      </w:rPr>
      <w:tblPr/>
      <w:tcPr>
        <w:shd w:val="clear" w:color="FFFFFF"/>
      </w:tcPr>
    </w:tblStylePr>
    <w:tblStylePr w:type="firstCol">
      <w:rPr>
        <w:sz w:val="22"/>
      </w:rPr>
      <w:tblPr/>
      <w:tcPr>
        <w:shd w:val="clear" w:color="FFFFFF"/>
      </w:tcPr>
    </w:tblStylePr>
    <w:tblStylePr w:type="firstRow">
      <w:rPr>
        <w:sz w:val="22"/>
      </w:rPr>
      <w:tblPr/>
      <w:tcPr>
        <w:shd w:val="clear" w:color="FFFFFF"/>
      </w:tcPr>
    </w:tblStylePr>
    <w:tblStylePr w:type="lastCol">
      <w:rPr>
        <w:sz w:val="22"/>
      </w:rPr>
      <w:tblPr/>
      <w:tcPr>
        <w:shd w:val="clear" w:color="FFFFFF"/>
      </w:tcPr>
    </w:tblStylePr>
    <w:tblStylePr w:type="lastRow">
      <w:rPr>
        <w:sz w:val="22"/>
      </w:rPr>
      <w:tblPr/>
      <w:tcPr>
        <w:shd w:val="clear" w:color="FFFFFF"/>
      </w:tcPr>
    </w:tblStylePr>
  </w:style>
  <w:style w:type="table" w:styleId="163">
    <w:name w:val="Bordered &amp; Lined - Accent 5"/>
    <w:basedOn w:val="30"/>
    <w:uiPriority w:val="99"/>
    <w:pPr>
      <w:spacing w:after="0" w:line="240" w:lineRule="auto"/>
    </w:pPr>
    <w:rPr/>
    <w:tblPr>
      <w:tblStyleRowBandSize w:val="1"/>
      <w:tblStyleColBandSize w:val="1"/>
      <w:tblBorders>
        <w:left w:val="single" w:color="000000" w:themeColor="accent5" w:sz="4" w:space="0"/>
        <w:top w:val="single" w:color="000000" w:themeColor="accent5" w:sz="4" w:space="0"/>
        <w:right w:val="single" w:color="000000" w:themeColor="accent5" w:sz="4" w:space="0"/>
        <w:bottom w:val="single" w:color="000000" w:themeColor="accent5" w:sz="4" w:space="0"/>
        <w:insideV w:val="single" w:color="000000" w:themeColor="accent5" w:sz="4" w:space="0"/>
        <w:insideH w:val="single" w:color="000000" w:themeColor="accent5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/>
      </w:tcPr>
    </w:tblStylePr>
    <w:tblStylePr w:type="band2Vert">
      <w:rPr>
        <w:sz w:val="22"/>
      </w:rPr>
      <w:tblPr/>
      <w:tcPr>
        <w:shd w:val="clear" w:color="FFFFFF"/>
      </w:tcPr>
    </w:tblStylePr>
    <w:tblStylePr w:type="firstCol">
      <w:rPr>
        <w:sz w:val="22"/>
      </w:rPr>
      <w:tblPr/>
      <w:tcPr>
        <w:shd w:val="clear" w:color="FFFFFF"/>
      </w:tcPr>
    </w:tblStylePr>
    <w:tblStylePr w:type="firstRow">
      <w:rPr>
        <w:sz w:val="22"/>
      </w:rPr>
      <w:tblPr/>
      <w:tcPr>
        <w:shd w:val="clear" w:color="FFFFFF"/>
      </w:tcPr>
    </w:tblStylePr>
    <w:tblStylePr w:type="lastCol">
      <w:rPr>
        <w:sz w:val="22"/>
      </w:rPr>
      <w:tblPr/>
      <w:tcPr>
        <w:shd w:val="clear" w:color="FFFFFF"/>
      </w:tcPr>
    </w:tblStylePr>
    <w:tblStylePr w:type="lastRow">
      <w:rPr>
        <w:sz w:val="22"/>
      </w:rPr>
      <w:tblPr/>
      <w:tcPr>
        <w:shd w:val="clear" w:color="FFFFFF"/>
      </w:tcPr>
    </w:tblStylePr>
  </w:style>
  <w:style w:type="table" w:styleId="164">
    <w:name w:val="Bordered &amp; Lined - Accent 6"/>
    <w:basedOn w:val="30"/>
    <w:uiPriority w:val="99"/>
    <w:pPr>
      <w:spacing w:after="0" w:line="240" w:lineRule="auto"/>
    </w:pPr>
    <w:rPr/>
    <w:tblPr>
      <w:tblStyleRowBandSize w:val="1"/>
      <w:tblStyleColBandSize w:val="1"/>
      <w:tblBorders>
        <w:left w:val="single" w:color="000000" w:themeColor="accent6" w:sz="4" w:space="0"/>
        <w:top w:val="single" w:color="000000" w:themeColor="accent6" w:sz="4" w:space="0"/>
        <w:right w:val="single" w:color="000000" w:themeColor="accent6" w:sz="4" w:space="0"/>
        <w:bottom w:val="single" w:color="000000" w:themeColor="accent6" w:sz="4" w:space="0"/>
        <w:insideV w:val="single" w:color="000000" w:themeColor="accent6" w:sz="4" w:space="0"/>
        <w:insideH w:val="single" w:color="000000" w:themeColor="accent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/>
      </w:tcPr>
    </w:tblStylePr>
    <w:tblStylePr w:type="band2Vert">
      <w:rPr>
        <w:sz w:val="22"/>
      </w:rPr>
      <w:tblPr/>
      <w:tcPr>
        <w:shd w:val="clear" w:color="FFFFFF"/>
      </w:tcPr>
    </w:tblStylePr>
    <w:tblStylePr w:type="firstCol">
      <w:rPr>
        <w:sz w:val="22"/>
      </w:rPr>
      <w:tblPr/>
      <w:tcPr>
        <w:shd w:val="clear" w:color="FFFFFF"/>
      </w:tcPr>
    </w:tblStylePr>
    <w:tblStylePr w:type="firstRow">
      <w:rPr>
        <w:sz w:val="22"/>
      </w:rPr>
      <w:tblPr/>
      <w:tcPr>
        <w:shd w:val="clear" w:color="FFFFFF"/>
      </w:tcPr>
    </w:tblStylePr>
    <w:tblStylePr w:type="lastCol">
      <w:rPr>
        <w:sz w:val="22"/>
      </w:rPr>
      <w:tblPr/>
      <w:tcPr>
        <w:shd w:val="clear" w:color="FFFFFF"/>
      </w:tcPr>
    </w:tblStylePr>
    <w:tblStylePr w:type="lastRow">
      <w:rPr>
        <w:sz w:val="22"/>
      </w:rPr>
      <w:tblPr/>
      <w:tcPr>
        <w:shd w:val="clear" w:color="FFFFFF"/>
      </w:tcPr>
    </w:tblStylePr>
  </w:style>
  <w:style w:type="table" w:styleId="165">
    <w:name w:val="Bordered"/>
    <w:basedOn w:val="30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text1" w:themeTint="26" w:sz="4" w:space="0"/>
        <w:top w:val="single" w:color="000000" w:themeColor="text1" w:themeTint="26" w:sz="4" w:space="0"/>
        <w:right w:val="single" w:color="000000" w:themeColor="text1" w:themeTint="26" w:sz="4" w:space="0"/>
        <w:bottom w:val="single" w:color="000000" w:themeColor="text1" w:themeTint="26" w:sz="4" w:space="0"/>
        <w:insideV w:val="single" w:color="000000" w:themeColor="text1" w:themeTint="26" w:sz="4" w:space="0"/>
        <w:insideH w:val="single" w:color="000000" w:themeColor="text1" w:themeTint="26" w:sz="4" w:space="0"/>
      </w:tblBorders>
    </w:tblPr>
    <w:tblStylePr w:type="band1Horz">
      <w:rPr>
        <w:sz w:val="22"/>
      </w:rPr>
      <w:tblPr/>
      <w:tcPr>
        <w:tcBorders>
          <w:left w:val="single" w:color="000000" w:themeColor="text1" w:sz="4" w:space="0"/>
          <w:top w:val="single" w:color="000000" w:themeColor="text1" w:sz="4" w:space="0"/>
          <w:right w:val="single" w:color="000000" w:themeColor="text1" w:sz="4" w:space="0"/>
          <w:bottom w:val="single" w:color="000000" w:themeColor="tex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text1" w:sz="12" w:space="0"/>
        </w:tcBorders>
      </w:tcPr>
    </w:tblStylePr>
  </w:style>
  <w:style w:type="table" w:styleId="166">
    <w:name w:val="Bordered - Accent 1"/>
    <w:basedOn w:val="30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accent1" w:themeTint="67" w:sz="4" w:space="0"/>
        <w:top w:val="single" w:color="000000" w:themeColor="accent1" w:themeTint="67" w:sz="4" w:space="0"/>
        <w:right w:val="single" w:color="000000" w:themeColor="accent1" w:themeTint="67" w:sz="4" w:space="0"/>
        <w:bottom w:val="single" w:color="000000" w:themeColor="accent1" w:themeTint="67" w:sz="4" w:space="0"/>
        <w:insideV w:val="single" w:color="000000" w:themeColor="accent1" w:themeTint="67" w:sz="4" w:space="0"/>
        <w:insideH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left w:val="single" w:color="000000" w:themeColor="accent1" w:sz="4" w:space="0"/>
          <w:top w:val="single" w:color="000000" w:themeColor="accent1" w:sz="4" w:space="0"/>
          <w:right w:val="single" w:color="000000" w:themeColor="accent1" w:sz="4" w:space="0"/>
          <w:bottom w:val="single" w:color="000000" w:themeColor="accen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1" w:sz="12" w:space="0"/>
        </w:tcBorders>
      </w:tcPr>
    </w:tblStylePr>
  </w:style>
  <w:style w:type="table" w:styleId="167">
    <w:name w:val="Bordered - Accent 2"/>
    <w:basedOn w:val="30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accent2" w:themeTint="67" w:sz="4" w:space="0"/>
        <w:top w:val="single" w:color="000000" w:themeColor="accent2" w:themeTint="67" w:sz="4" w:space="0"/>
        <w:right w:val="single" w:color="000000" w:themeColor="accent2" w:themeTint="67" w:sz="4" w:space="0"/>
        <w:bottom w:val="single" w:color="000000" w:themeColor="accent2" w:themeTint="67" w:sz="4" w:space="0"/>
        <w:insideV w:val="single" w:color="000000" w:themeColor="accent2" w:themeTint="67" w:sz="4" w:space="0"/>
        <w:insideH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left w:val="single" w:color="000000" w:themeColor="accent2" w:sz="4" w:space="0"/>
          <w:top w:val="single" w:color="000000" w:themeColor="accent2" w:sz="4" w:space="0"/>
          <w:right w:val="single" w:color="000000" w:themeColor="accent2" w:sz="4" w:space="0"/>
          <w:bottom w:val="single" w:color="000000" w:themeColor="accent2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2" w:sz="12" w:space="0"/>
        </w:tcBorders>
      </w:tcPr>
    </w:tblStylePr>
  </w:style>
  <w:style w:type="table" w:styleId="168">
    <w:name w:val="Bordered - Accent 3"/>
    <w:basedOn w:val="30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accent3" w:themeTint="67" w:sz="4" w:space="0"/>
        <w:top w:val="single" w:color="000000" w:themeColor="accent3" w:themeTint="67" w:sz="4" w:space="0"/>
        <w:right w:val="single" w:color="000000" w:themeColor="accent3" w:themeTint="67" w:sz="4" w:space="0"/>
        <w:bottom w:val="single" w:color="000000" w:themeColor="accent3" w:themeTint="67" w:sz="4" w:space="0"/>
        <w:insideV w:val="single" w:color="000000" w:themeColor="accent3" w:themeTint="67" w:sz="4" w:space="0"/>
        <w:insideH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left w:val="single" w:color="000000" w:themeColor="accent3" w:sz="4" w:space="0"/>
          <w:top w:val="single" w:color="000000" w:themeColor="accent3" w:sz="4" w:space="0"/>
          <w:right w:val="single" w:color="000000" w:themeColor="accent3" w:sz="4" w:space="0"/>
          <w:bottom w:val="single" w:color="000000" w:themeColor="accent3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3" w:sz="12" w:space="0"/>
        </w:tcBorders>
      </w:tcPr>
    </w:tblStylePr>
  </w:style>
  <w:style w:type="table" w:styleId="169">
    <w:name w:val="Bordered - Accent 4"/>
    <w:basedOn w:val="30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accent4" w:themeTint="67" w:sz="4" w:space="0"/>
        <w:top w:val="single" w:color="000000" w:themeColor="accent4" w:themeTint="67" w:sz="4" w:space="0"/>
        <w:right w:val="single" w:color="000000" w:themeColor="accent4" w:themeTint="67" w:sz="4" w:space="0"/>
        <w:bottom w:val="single" w:color="000000" w:themeColor="accent4" w:themeTint="67" w:sz="4" w:space="0"/>
        <w:insideV w:val="single" w:color="000000" w:themeColor="accent4" w:themeTint="67" w:sz="4" w:space="0"/>
        <w:insideH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left w:val="single" w:color="000000" w:themeColor="accent4" w:sz="4" w:space="0"/>
          <w:top w:val="single" w:color="000000" w:themeColor="accent4" w:sz="4" w:space="0"/>
          <w:right w:val="single" w:color="000000" w:themeColor="accent4" w:sz="4" w:space="0"/>
          <w:bottom w:val="single" w:color="000000" w:themeColor="accent4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4" w:sz="12" w:space="0"/>
        </w:tcBorders>
      </w:tcPr>
    </w:tblStylePr>
  </w:style>
  <w:style w:type="table" w:styleId="170">
    <w:name w:val="Bordered - Accent 5"/>
    <w:basedOn w:val="30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accent5" w:themeTint="67" w:sz="4" w:space="0"/>
        <w:top w:val="single" w:color="000000" w:themeColor="accent5" w:themeTint="67" w:sz="4" w:space="0"/>
        <w:right w:val="single" w:color="000000" w:themeColor="accent5" w:themeTint="67" w:sz="4" w:space="0"/>
        <w:bottom w:val="single" w:color="000000" w:themeColor="accent5" w:themeTint="67" w:sz="4" w:space="0"/>
        <w:insideV w:val="single" w:color="000000" w:themeColor="accent5" w:themeTint="67" w:sz="4" w:space="0"/>
        <w:insideH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left w:val="single" w:color="000000" w:themeColor="accent5" w:sz="4" w:space="0"/>
          <w:top w:val="single" w:color="000000" w:themeColor="accent5" w:sz="4" w:space="0"/>
          <w:right w:val="single" w:color="000000" w:themeColor="accent5" w:sz="4" w:space="0"/>
          <w:bottom w:val="single" w:color="000000" w:themeColor="accent5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5" w:sz="12" w:space="0"/>
        </w:tcBorders>
      </w:tcPr>
    </w:tblStylePr>
  </w:style>
  <w:style w:type="table" w:styleId="171">
    <w:name w:val="Bordered - Accent 6"/>
    <w:basedOn w:val="30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accent6" w:themeTint="67" w:sz="4" w:space="0"/>
        <w:top w:val="single" w:color="000000" w:themeColor="accent6" w:themeTint="67" w:sz="4" w:space="0"/>
        <w:right w:val="single" w:color="000000" w:themeColor="accent6" w:themeTint="67" w:sz="4" w:space="0"/>
        <w:bottom w:val="single" w:color="000000" w:themeColor="accent6" w:themeTint="67" w:sz="4" w:space="0"/>
        <w:insideV w:val="single" w:color="000000" w:themeColor="accent6" w:themeTint="67" w:sz="4" w:space="0"/>
        <w:insideH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left w:val="single" w:color="000000" w:themeColor="accent6" w:sz="4" w:space="0"/>
          <w:top w:val="single" w:color="000000" w:themeColor="accent6" w:sz="4" w:space="0"/>
          <w:right w:val="single" w:color="000000" w:themeColor="accent6" w:sz="4" w:space="0"/>
          <w:bottom w:val="single" w:color="000000" w:themeColor="accent6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6" w:sz="12" w:space="0"/>
        </w:tcBorders>
      </w:tcPr>
    </w:tblStylePr>
  </w:style>
  <w:style w:type="table" w:default="1" w:styleId="1413">
    <w:name w:val="Normal Table"/>
    <w:uiPriority w:val="99"/>
    <w:semiHidden/>
    <w:unhideWhenUsed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rovenkiadm.gosuslugi.ru/" TargetMode="Externa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footer" Target="footer3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LibreOffice/24.8.4.2$Linux_X86_64 LibreOffice_project/480$Build-2</Application>
  <AppVersion>15.0000</AppVersion>
  <Pages>7</Pages>
  <Words>1554</Words>
  <Characters>12529</Characters>
  <CharactersWithSpaces>14259</CharactersWithSpaces>
  <Paragraphs>105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2025-09-26T14:40:16Z</dcterms:modified>
  <cp:revision>6</cp:revision>
  <dc:subject/>
  <dc:title/>
</cp:coreProperties>
</file>