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color w:val="auto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auto"/>
          <w:lang w:val="en-US" w:bidi="en-US"/>
        </w:rPr>
      </w:pPr>
      <w:r>
        <w:rPr>
          <w:rFonts w:eastAsia="Times New Roman" w:cs="Tahoma" w:ascii="Times New Roman" w:hAnsi="Times New Roman"/>
          <w:color w:val="auto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color w:val="auto"/>
        </w:rPr>
      </w:pPr>
      <w:r>
        <w:rPr>
          <w:rFonts w:eastAsia="Lucida Sans Unicode" w:cs="Tahoma" w:ascii="Times New Roman" w:hAnsi="Times New Roman"/>
          <w:b w:val="false"/>
          <w:bCs/>
          <w:color w:val="auto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>
          <w:color w:val="auto"/>
        </w:rPr>
      </w:pPr>
      <w:r>
        <w:rPr>
          <w:rFonts w:eastAsia="Lucida Sans Unicode" w:cs="Tahoma" w:ascii="Times New Roman" w:hAnsi="Times New Roman"/>
          <w:b w:val="false"/>
          <w:bCs/>
          <w:iCs/>
          <w:color w:val="auto"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color w:val="auto"/>
          <w:highlight w:val="none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color w:val="auto"/>
        </w:rPr>
      </w:pPr>
      <w:r>
        <w:rPr>
          <w:rFonts w:eastAsia="Calibri" w:cs="Times New Roman" w:ascii="Times New Roman" w:hAnsi="Times New Roman"/>
          <w:b/>
          <w:color w:val="auto"/>
          <w:sz w:val="28"/>
          <w:szCs w:val="28"/>
        </w:rPr>
        <w:t>Р Е Ш Е Н И Е</w:t>
      </w:r>
    </w:p>
    <w:p>
      <w:pPr>
        <w:pStyle w:val="Normal"/>
        <w:widowControl w:val="false"/>
        <w:spacing w:lineRule="auto" w:line="240" w:before="0" w:after="0"/>
        <w:ind w:left="-240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  <w:lang w:eastAsia="ru-RU"/>
        </w:rPr>
        <w:t xml:space="preserve">                         </w:t>
      </w:r>
    </w:p>
    <w:p>
      <w:pPr>
        <w:pStyle w:val="Normal"/>
        <w:widowControl w:val="false"/>
        <w:spacing w:lineRule="auto" w:line="240" w:before="0" w:after="0"/>
        <w:ind w:left="-240"/>
        <w:rPr>
          <w:color w:val="auto"/>
        </w:rPr>
      </w:pPr>
      <w:r>
        <w:rPr>
          <w:rFonts w:eastAsia="Times New Roman" w:cs="Times New Roman" w:ascii="PT Astra Serif" w:hAnsi="PT Astra Serif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color w:val="auto"/>
          <w:sz w:val="28"/>
          <w:szCs w:val="28"/>
          <w:lang w:eastAsia="ru-RU"/>
        </w:rPr>
        <w:t xml:space="preserve">28 ноября </w:t>
      </w:r>
      <w:r>
        <w:rPr>
          <w:rFonts w:eastAsia="Calibri" w:cs="Times New Roman" w:ascii="Times New Roman" w:hAnsi="Times New Roman"/>
          <w:i w:val="false"/>
          <w:color w:val="auto"/>
          <w:sz w:val="28"/>
          <w:szCs w:val="28"/>
          <w:lang w:eastAsia="ru-RU"/>
        </w:rPr>
        <w:t>2025 года</w:t>
        <w:tab/>
        <w:tab/>
        <w:tab/>
        <w:tab/>
        <w:tab/>
        <w:tab/>
        <w:tab/>
        <w:t xml:space="preserve">                   №</w:t>
      </w:r>
      <w:r>
        <w:rPr>
          <w:rFonts w:eastAsia="Times New Roman" w:cs="Times New Roman" w:ascii="PT Astra Serif" w:hAnsi="PT Astra Serif"/>
          <w:i w:val="false"/>
          <w:color w:val="auto"/>
          <w:sz w:val="28"/>
          <w:szCs w:val="28"/>
          <w:lang w:eastAsia="ru-RU"/>
        </w:rPr>
        <w:t xml:space="preserve"> 4/76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color w:val="auto"/>
        </w:rPr>
      </w:pPr>
      <w:r>
        <w:rPr>
          <w:rFonts w:eastAsia="Times New Roman" w:cs="Times New Roman" w:ascii="PT Astra Serif" w:hAnsi="PT Astra Serif"/>
          <w:color w:val="auto"/>
        </w:rPr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color w:val="auto"/>
        </w:rPr>
      </w:pPr>
      <w:r>
        <w:rPr>
          <w:rFonts w:eastAsia="Times New Roman" w:cs="Times New Roman" w:ascii="PT Astra Serif" w:hAnsi="PT Astra Serif"/>
          <w:color w:val="auto"/>
        </w:rPr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О назначении публичных слушаний 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по проекту решения Совета депутатов 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Ровеньского муниципального округа Белгородской области 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О бюджете Ровеньского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 xml:space="preserve">муниципального округа 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на 2026 год и на плановый период 2027 и 2028 годов</w:t>
      </w:r>
      <w:r>
        <w:rPr>
          <w:rFonts w:cs="Times New Roman" w:ascii="Times New Roman" w:hAnsi="Times New Roman"/>
          <w:b/>
          <w:color w:val="auto"/>
          <w:sz w:val="28"/>
          <w:szCs w:val="28"/>
        </w:rPr>
        <w:t>»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35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Порядком назначения и 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области, утвержденным решением Совета</w:t>
      </w:r>
      <w:r>
        <w:rPr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депутатов Ровеньского муниципального округа Белгородской области от 26 сентября 2025 года №1/13,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7"/>
        </w:rPr>
        <w:t>решил:</w:t>
      </w:r>
    </w:p>
    <w:p>
      <w:pPr>
        <w:pStyle w:val="Normal"/>
        <w:tabs>
          <w:tab w:val="clear" w:pos="708"/>
          <w:tab w:val="left" w:pos="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1. Вынести на публичные слушания проект решения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«О бюджете Ровеньского муниципального округа на 2026 год и на плановый период 2027 и 2028 годов» (приложение 2).</w:t>
      </w:r>
    </w:p>
    <w:p>
      <w:pPr>
        <w:pStyle w:val="Normal"/>
        <w:tabs>
          <w:tab w:val="clear" w:pos="708"/>
          <w:tab w:val="left" w:pos="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решения, </w:t>
      </w:r>
      <w:commentRangeStart w:id="0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с 28 ноября 2025 года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</w:r>
      <w:commentRangeEnd w:id="0"/>
      <w:r>
        <w:commentReference w:id="0"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по 16 декабря</w:t>
      </w:r>
      <w:commentRangeStart w:id="1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 2025 года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</w:r>
      <w:commentRangeEnd w:id="1"/>
      <w:r>
        <w:commentReference w:id="1"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3. Создать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eastAsia="ru-RU"/>
        </w:rPr>
        <w:t xml:space="preserve"> оргкомитет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 по проведению публичных слушаний по проекту решения Совета депутатов Ровеньского муниципального округа Белгородской области «О бюджете Ровеньского муниципального округа на 2026 год и на плановый период 2027 и 2028 годов» и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утвердить его состав (приложение 1).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4. Обратиться к жителям Ровеньского муниципального округа Белгородской области» с предложением принять активное участие в публичных слушаниях.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5. Определить: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1) возможность представления участниками публичных слушаний своих замечаний и предложений по вынесенному на публичные слушания проекту решения Совета депутатов Ровеньского муниципального округа Белгородской области в письменном виде посредством: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eastAsia="ru-RU"/>
        </w:rPr>
        <w:t xml:space="preserve">б) официального сайта органов местного самоуправления </w:t>
        <w:br/>
        <w:t>Ровеньского муниципального округа Белгородской области в информационно-телекоммуникационной сети «Интернет» (</w:t>
      </w:r>
      <w:hyperlink r:id="rId3" w:tooltip="https://rovenkiadm.gosuslugi.ru">
        <w:r>
          <w:rPr>
            <w:rStyle w:val="Hyperlink"/>
            <w:rFonts w:eastAsia="Times New Roman" w:cs="Times New Roman" w:ascii="Times New Roman" w:hAnsi="Times New Roman"/>
            <w:color w:val="auto"/>
            <w:sz w:val="28"/>
            <w:szCs w:val="28"/>
            <w:highlight w:val="white"/>
            <w:u w:val="none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eastAsia="ru-RU"/>
        </w:rPr>
        <w:t>): раздел «Официально» – подраздел «Публичные слушания»;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в) направления письма по адресу: 309740, Белгородская область, Ровеньский район, п. Ровеньки, ул. Ленина, 50 с пометкой «Бюджет»;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  <w:br/>
        <w:t>и замечаний по вынесенному на публичные слушания проекту: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commentRangeStart w:id="2"/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с 28 ноября </w:t>
        <w:br/>
        <w:t xml:space="preserve">2025 года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  <w:commentRangeEnd w:id="2"/>
      <w:r>
        <w:commentReference w:id="2"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 16 декабря</w:t>
      </w:r>
      <w:commentRangeStart w:id="3"/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2025 года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  <w:commentRangeEnd w:id="3"/>
      <w:r>
        <w:commentReference w:id="3"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(включительно);  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3) структурное подразделение, ответственное за подготовку и проведение публичных слушаний - организационный отдел Аппарата Совета депутатов,</w:t>
      </w:r>
      <w:r>
        <w:rPr>
          <w:rFonts w:eastAsia="Calibri" w:cs="Times New Roman"/>
          <w:color w:val="auto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телефон для справок: +7(47238)5-54-36.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6. Провести собрание участников публичных слушаний 16 декабря </w:t>
        <w:br/>
        <w:t xml:space="preserve">2025 года в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eastAsia="ru-RU"/>
        </w:rPr>
        <w:t>10 часов 00 минут</w:t>
      </w:r>
      <w:r>
        <w:rPr>
          <w:rFonts w:eastAsia="Calibri" w:cs="Times New Roman"/>
          <w:color w:val="auto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по адресу: 309740, Белгородская область, Ровеньский район, п. Ровеньки, ул. Ленина, 50.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eastAsia="ru-RU"/>
        </w:rPr>
        <w:t xml:space="preserve">Время начала регистрации участников собрания публичных слушаний: </w:t>
        <w:br/>
        <w:t>9 часов 00 минут.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7. Настоящее решение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8. </w:t>
      </w:r>
      <w:r>
        <w:rPr>
          <w:rFonts w:cs="Times New Roman" w:ascii="Times New Roman" w:hAnsi="Times New Roman"/>
          <w:color w:val="auto"/>
          <w:sz w:val="28"/>
          <w:szCs w:val="28"/>
        </w:rPr>
        <w:t>Опубликовать настоящее решение в газете «Ровеньская нива</w:t>
      </w:r>
      <w:r>
        <w:rPr>
          <w:rFonts w:cs="Times New Roman" w:ascii="Times New Roman" w:hAnsi="Times New Roman"/>
          <w:sz w:val="28"/>
          <w:szCs w:val="28"/>
        </w:rPr>
        <w:t xml:space="preserve">» и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 xml:space="preserve">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9. </w:t>
      </w:r>
      <w:r>
        <w:rPr>
          <w:rFonts w:cs="Times New Roman" w:ascii="Times New Roman" w:hAnsi="Times New Roman"/>
          <w:sz w:val="28"/>
          <w:szCs w:val="28"/>
          <w:highlight w:val="white"/>
        </w:rPr>
        <w:t>Контроль за выполнением решения возложить 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вопросам законности и развития местного самоуправления.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35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35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35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35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   В.А. Некрасов </w:t>
      </w:r>
    </w:p>
    <w:p>
      <w:pPr>
        <w:pStyle w:val="Normal"/>
        <w:spacing w:lineRule="auto" w:line="235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54" w:before="0" w:after="0"/>
        <w:ind w:hanging="0" w:left="0" w:right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Ровеньского муниципального </w:t>
      </w:r>
    </w:p>
    <w:p>
      <w:pPr>
        <w:pStyle w:val="Normal"/>
        <w:spacing w:lineRule="auto" w:line="254" w:before="0" w:after="0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</w:rPr>
        <w:t>округа Белгородской области                                                       Т.В. Киричкова</w:t>
      </w:r>
    </w:p>
    <w:p>
      <w:pPr>
        <w:pStyle w:val="Normal"/>
        <w:spacing w:lineRule="auto" w:line="254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shd w:fill="auto" w:val="clear"/>
        </w:rPr>
        <w:tab/>
      </w:r>
    </w:p>
    <w:p>
      <w:pPr>
        <w:pStyle w:val="Normal"/>
        <w:spacing w:lineRule="auto" w:line="235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35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35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35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35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tbl>
      <w:tblPr>
        <w:tblStyle w:val="850"/>
        <w:tblW w:w="4288" w:type="dxa"/>
        <w:jc w:val="left"/>
        <w:tblInd w:w="5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88"/>
      </w:tblGrid>
      <w:tr>
        <w:trPr/>
        <w:tc>
          <w:tcPr>
            <w:tcW w:w="42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0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0"/>
                <w:lang w:val="ru-RU" w:eastAsia="ru-RU" w:bidi="ar-SA"/>
              </w:rPr>
              <w:t>к решению</w:t>
            </w: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0"/>
                <w:lang w:val="ru-RU" w:eastAsia="ru-RU" w:bidi="ar-SA"/>
              </w:rPr>
              <w:t>Совета депутатов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0"/>
                <w:lang w:val="ru-RU" w:eastAsia="ru-RU" w:bidi="ar-SA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0"/>
                <w:lang w:val="ru-RU" w:eastAsia="ru-RU" w:bidi="ar-SA"/>
              </w:rPr>
              <w:t>от 28 ноября 2025 г. № 4/76</w:t>
            </w:r>
          </w:p>
        </w:tc>
      </w:tr>
    </w:tbl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Состав оргкомитет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 по проведению публичных слушаний по проекту решения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eastAsia="ru-RU"/>
        </w:rPr>
        <w:t xml:space="preserve">О бюджете Ровеньского муниципального округа 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eastAsia="ru-RU"/>
        </w:rPr>
        <w:t>на 2026 год и на плановый период 2027 и 2028 годов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ru-RU"/>
        </w:rPr>
        <w:t>»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1. Некрасов Владимир Алексеевич - Председатель Совета депутатов Ровеньского муниципального округа Белгородской области;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Пилипенко Сергей Михайлович - заместитель 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Председателя Совета депутатов Ровеньского муниципального округа Белгородской области, председатель комиссии по муниципальной собственности, бюджетной и экономической политике;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3.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 xml:space="preserve">Колтаков Сергей Ильич - заместитель председателя 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комиссии по муниципальной собственности, бюджетной и экономической политике Совета депутатов Ровеньского муниципального округа Белгородской области;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Ивасив Ирина Геннадьевна - председатель комиссии по вопросам законности и развития местного самоуправления 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Бычкова Елена Григорьевна - председатель комиссии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социальной политике и развитию солидарного общества 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Мягкая Елена Александровна -  </w:t>
      </w:r>
      <w:r>
        <w:rPr>
          <w:rFonts w:eastAsia="Times New Roman" w:cs="Nimbus Roman" w:ascii="Nimbus Roman" w:hAnsi="Nimbus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 w:bidi="ar-SA"/>
        </w:rPr>
        <w:t>заместитель</w:t>
      </w:r>
      <w:r>
        <w:rPr>
          <w:rFonts w:eastAsia="Calibri" w:cs="Nimbus Roman" w:ascii="Nimbus Roman" w:hAnsi="Nimbus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 w:bidi="ar-SA"/>
        </w:rPr>
        <w:t xml:space="preserve"> начальника управления финансов и бюджетной политики Администрации Ровеньского муниципального округа Белгородской области.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4"/>
          <w:lang w:eastAsia="ru-RU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85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Пушкина Яна Анатольевна" w:date="2025-09-24T13:09:00Z" w:initials="ПЯА">
    <w:p w14:paraId="01000000">
      <w:pPr>
        <w:overflowPunct w:val="false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sz w:val="22"/>
          <w:szCs w:val="24"/>
          <w:lang w:val="en-US" w:eastAsia="en-US" w:bidi="en-US"/>
        </w:rPr>
        <w:t>Указываем дату, когда мы опубликуем решение о назначении публичных слушаний в сетевом издании</w:t>
      </w:r>
    </w:p>
  </w:comment>
  <w:comment w:id="1" w:author="Пушкина Яна Анатольевна" w:date="2025-09-24T13:10:00Z" w:initials="ПЯА">
    <w:p w14:paraId="02000000">
      <w:pPr>
        <w:overflowPunct w:val="false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sz w:val="22"/>
          <w:szCs w:val="24"/>
          <w:lang w:val="en-US" w:eastAsia="en-US" w:bidi="en-US"/>
        </w:rPr>
        <w:t>Указываем дату, когда мы опубликуем заключение о результатах публичных слушаний в сетевом издании</w:t>
      </w:r>
    </w:p>
  </w:comment>
  <w:comment w:id="2" w:author="Пушкина Яна Анатольевна" w:date="2025-09-24T13:18:00Z" w:initials="ПЯА">
    <w:p w14:paraId="03000000">
      <w:pPr>
        <w:overflowPunct w:val="false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sz w:val="22"/>
          <w:szCs w:val="24"/>
          <w:lang w:val="en-US" w:eastAsia="en-US" w:bidi="en-US"/>
        </w:rPr>
        <w:t>Указываем дату, когда мы опубликуем решение о назначении публичных слушаний в сетевом издании</w:t>
      </w:r>
    </w:p>
  </w:comment>
  <w:comment w:id="3" w:author="Пушкина Яна Анатольевна" w:date="2025-09-24T13:25:00Z" w:initials="ПЯА">
    <w:p w14:paraId="04000000">
      <w:pPr>
        <w:overflowPunct w:val="false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sz w:val="22"/>
          <w:szCs w:val="24"/>
          <w:lang w:val="en-US" w:eastAsia="en-US" w:bidi="en-US"/>
        </w:rPr>
        <w:t>Здесь пишем дату, когда у нас непосредственно собрание участников публичных слушаний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1000000" w15:done="1"/>
  <w15:commentEx w15:paraId="02000000" w15:done="1"/>
  <w15:commentEx w15:paraId="03000000" w15:done="1"/>
  <w15:commentEx w15:paraId="04000000" w15:done="1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7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8" w:customStyle="1">
    <w:name w:val="Тема примечания Знак"/>
    <w:basedOn w:val="Style7"/>
    <w:uiPriority w:val="99"/>
    <w:semiHidden/>
    <w:qFormat/>
    <w:rPr>
      <w:b/>
      <w:bCs/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ommentText">
    <w:name w:val="annotation text"/>
    <w:basedOn w:val="Normal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0"/>
      <w:u w:val="none"/>
      <w:vertAlign w:val="baseline"/>
      <w:lang w:val="ru-RU" w:eastAsia="ru-RU" w:bidi="ar-SA"/>
    </w:rPr>
  </w:style>
  <w:style w:type="paragraph" w:styleId="ConsPlusTitle" w:customStyle="1">
    <w:name w:val="ConsPlusTitle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0"/>
      <w:u w:val="none"/>
      <w:vertAlign w:val="baseline"/>
      <w:lang w:val="ru-RU" w:eastAsia="ru-RU" w:bidi="ar-SA"/>
    </w:rPr>
  </w:style>
  <w:style w:type="numbering" w:styleId="Style1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LibreOffice/25.2.3.2$Linux_X86_64 LibreOffice_project/520$Build-2</Application>
  <AppVersion>15.0000</AppVersion>
  <Pages>3</Pages>
  <Words>656</Words>
  <Characters>4718</Characters>
  <CharactersWithSpaces>5522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2025-09-24T09:52:00Z</dcterms:created>
  <dc:creator>Пушкина Яна Анатольевна</dc:creator>
  <dc:description/>
  <dc:language>ru-RU</dc:language>
  <cp:lastModifiedBy/>
  <cp:lastPrinted>2025-11-27T11:29:45Z</cp:lastPrinted>
  <dcterms:modified xsi:type="dcterms:W3CDTF">2025-12-01T16:33:47Z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