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3827"/>
        <w:gridCol w:w="1984"/>
        <w:gridCol w:w="3341"/>
        <w:gridCol w:w="202"/>
        <w:gridCol w:w="267"/>
      </w:tblGrid>
      <w:tr w:rsidR="004B44E8" w:rsidRPr="000C59A0" w:rsidTr="008A7365">
        <w:trPr>
          <w:gridAfter w:val="2"/>
          <w:wAfter w:w="469" w:type="dxa"/>
        </w:trPr>
        <w:tc>
          <w:tcPr>
            <w:tcW w:w="9639" w:type="dxa"/>
            <w:gridSpan w:val="4"/>
          </w:tcPr>
          <w:p w:rsidR="004B44E8" w:rsidRPr="000C59A0" w:rsidRDefault="004F0616" w:rsidP="008A7365">
            <w:pPr>
              <w:jc w:val="both"/>
            </w:pPr>
            <w:bookmarkStart w:id="0" w:name="Par697"/>
            <w:bookmarkEnd w:id="0"/>
            <w:r w:rsidRPr="000C59A0">
              <w:t>ЗАКЛЮЧЕНИЕ</w:t>
            </w:r>
            <w:r w:rsidR="008A7365">
              <w:t xml:space="preserve"> </w:t>
            </w:r>
            <w:r w:rsidRPr="000C59A0">
              <w:t>ПО РЕЗУЛЬТАТАМ ОБЩЕСТВЕННЫХ ОБСУЖДЕНИЙ</w:t>
            </w:r>
            <w:r w:rsidR="008A7365">
              <w:t xml:space="preserve"> </w:t>
            </w:r>
            <w:r w:rsidRPr="000C59A0">
              <w:t>ПО ПРОЕКТУ</w:t>
            </w:r>
          </w:p>
        </w:tc>
      </w:tr>
      <w:tr w:rsidR="004B44E8" w:rsidRPr="000C59A0" w:rsidTr="008A7365">
        <w:trPr>
          <w:gridAfter w:val="2"/>
          <w:wAfter w:w="469" w:type="dxa"/>
        </w:trPr>
        <w:tc>
          <w:tcPr>
            <w:tcW w:w="9639" w:type="dxa"/>
            <w:gridSpan w:val="4"/>
            <w:vAlign w:val="center"/>
          </w:tcPr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 xml:space="preserve">Предоставление разрешения на отклонение от предельных параметров разрешенного строительства при проведении строительства объекта капитального строительства с кадастровым номером 31:24:0905026:92, расположенного по адресу: Белгородская 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район, п</w:t>
            </w:r>
            <w:proofErr w:type="gramStart"/>
            <w:r w:rsidRPr="000C59A0">
              <w:rPr>
                <w:highlight w:val="white"/>
              </w:rPr>
              <w:t>.Р</w:t>
            </w:r>
            <w:proofErr w:type="gramEnd"/>
            <w:r w:rsidRPr="000C59A0">
              <w:rPr>
                <w:highlight w:val="white"/>
              </w:rPr>
              <w:t>овеньки, ул.М.Горького, д.135.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>(наименование проекта)</w:t>
            </w:r>
          </w:p>
        </w:tc>
      </w:tr>
      <w:tr w:rsidR="004B44E8" w:rsidRPr="000C59A0" w:rsidTr="008A7365">
        <w:trPr>
          <w:gridAfter w:val="2"/>
          <w:wAfter w:w="469" w:type="dxa"/>
        </w:trPr>
        <w:tc>
          <w:tcPr>
            <w:tcW w:w="9639" w:type="dxa"/>
            <w:gridSpan w:val="4"/>
            <w:vAlign w:val="center"/>
          </w:tcPr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>от 6 марта 2026</w:t>
            </w:r>
            <w:r w:rsidR="00682DCA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 xml:space="preserve">г. </w:t>
            </w:r>
          </w:p>
        </w:tc>
      </w:tr>
      <w:tr w:rsidR="004B44E8" w:rsidRPr="008A7365" w:rsidTr="008A7365">
        <w:trPr>
          <w:gridAfter w:val="2"/>
          <w:wAfter w:w="469" w:type="dxa"/>
        </w:trPr>
        <w:tc>
          <w:tcPr>
            <w:tcW w:w="9639" w:type="dxa"/>
            <w:gridSpan w:val="4"/>
          </w:tcPr>
          <w:p w:rsidR="004B44E8" w:rsidRPr="000C59A0" w:rsidRDefault="004F0616" w:rsidP="008A7365">
            <w:pPr>
              <w:jc w:val="both"/>
            </w:pPr>
            <w:r w:rsidRPr="000C59A0">
              <w:t xml:space="preserve">1. Общие сведения о проекте, представленном на общественные обсуждения: Обсуждение проекта </w:t>
            </w:r>
            <w:proofErr w:type="gramStart"/>
            <w:r w:rsidRPr="000C59A0">
              <w:t>о предоставлении разрешения на отклонение от предельных параметров разреш</w:t>
            </w:r>
            <w:r w:rsidR="00682DCA" w:rsidRPr="000C59A0">
              <w:t>ё</w:t>
            </w:r>
            <w:r w:rsidRPr="000C59A0">
              <w:t xml:space="preserve">нного строительства </w:t>
            </w:r>
            <w:r w:rsidRPr="000C59A0">
              <w:rPr>
                <w:highlight w:val="white"/>
              </w:rPr>
              <w:t>при проведении строительства объекта капитального строительства с кадастровым номером</w:t>
            </w:r>
            <w:proofErr w:type="gramEnd"/>
            <w:r w:rsidRPr="000C59A0">
              <w:rPr>
                <w:highlight w:val="white"/>
              </w:rPr>
              <w:t xml:space="preserve"> 31:24:0905026:92, расположенного по адресу: </w:t>
            </w:r>
            <w:proofErr w:type="gramStart"/>
            <w:r w:rsidRPr="000C59A0">
              <w:rPr>
                <w:highlight w:val="white"/>
              </w:rPr>
              <w:t xml:space="preserve">Белгородская 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район, п.</w:t>
            </w:r>
            <w:r w:rsidR="00682DCA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Ровеньки, ул.</w:t>
            </w:r>
            <w:r w:rsidR="00682DCA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М.Горького, д.135;</w:t>
            </w:r>
            <w:r w:rsidRPr="000C59A0">
              <w:t xml:space="preserve"> общественные обсуждения назначены распоряжением Главы </w:t>
            </w:r>
            <w:proofErr w:type="spellStart"/>
            <w:r w:rsidRPr="000C59A0">
              <w:t>Ровеньского</w:t>
            </w:r>
            <w:proofErr w:type="spellEnd"/>
            <w:r w:rsidRPr="000C59A0">
              <w:t xml:space="preserve"> муниципального округа Белгородской области</w:t>
            </w:r>
            <w:r w:rsidRPr="000C59A0">
              <w:rPr>
                <w:highlight w:val="white"/>
              </w:rPr>
              <w:t xml:space="preserve"> № 18 от 11 февраля 2026 г. </w:t>
            </w:r>
            <w:r w:rsidRPr="000C59A0">
              <w:t>«О проведении общественных обсуждений по предоставлению разрешения на отклонение от предельных параметров</w:t>
            </w:r>
            <w:r w:rsidRPr="000C59A0">
              <w:rPr>
                <w:highlight w:val="white"/>
              </w:rPr>
              <w:t xml:space="preserve"> строительства</w:t>
            </w:r>
            <w:r w:rsidRPr="000C59A0">
              <w:t xml:space="preserve"> объекта капитального строительства в</w:t>
            </w:r>
            <w:r w:rsidRPr="000C59A0">
              <w:rPr>
                <w:highlight w:val="white"/>
              </w:rPr>
              <w:t xml:space="preserve"> п.</w:t>
            </w:r>
            <w:r w:rsidR="00682DCA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 xml:space="preserve">Ровеньки </w:t>
            </w:r>
            <w:proofErr w:type="spellStart"/>
            <w:r w:rsidRPr="000C59A0">
              <w:t>Ровеньского</w:t>
            </w:r>
            <w:proofErr w:type="spellEnd"/>
            <w:r w:rsidRPr="000C59A0">
              <w:t xml:space="preserve"> муниципального округа Белгородской области». </w:t>
            </w:r>
            <w:proofErr w:type="gramEnd"/>
          </w:p>
          <w:p w:rsidR="004B44E8" w:rsidRPr="000C59A0" w:rsidRDefault="004F0616" w:rsidP="008A7365">
            <w:pPr>
              <w:jc w:val="both"/>
            </w:pPr>
            <w:r w:rsidRPr="000C59A0"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</w:t>
            </w:r>
            <w:r w:rsidR="00682DCA" w:rsidRPr="000C59A0">
              <w:t>ё</w:t>
            </w:r>
            <w:r w:rsidRPr="000C59A0">
              <w:t>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</w:t>
            </w:r>
            <w:r w:rsidR="00682DCA" w:rsidRPr="000C59A0">
              <w:t>ё</w:t>
            </w:r>
            <w:r w:rsidRPr="000C59A0">
              <w:t>нного строительства,</w:t>
            </w:r>
            <w:r w:rsidR="00682DCA" w:rsidRPr="000C59A0">
              <w:t xml:space="preserve"> </w:t>
            </w:r>
            <w:r w:rsidRPr="000C59A0">
              <w:t>объектов капитального строительства): Кравцов Дмитрий Иванович (согласно доверенности).</w:t>
            </w:r>
          </w:p>
          <w:p w:rsidR="004B44E8" w:rsidRPr="000C59A0" w:rsidRDefault="004F0616" w:rsidP="008A7365">
            <w:pPr>
              <w:jc w:val="both"/>
            </w:pPr>
            <w:r w:rsidRPr="000C59A0">
              <w:t>3. Организация-разработчик ООО «СТРОЙАВАНГАРД».</w:t>
            </w:r>
          </w:p>
          <w:p w:rsidR="004B44E8" w:rsidRPr="000C59A0" w:rsidRDefault="004F0616" w:rsidP="008A7365">
            <w:pPr>
              <w:jc w:val="both"/>
            </w:pPr>
            <w:r w:rsidRPr="000C59A0">
              <w:t xml:space="preserve">   (наименование, юридический адрес, телефон, адрес электронной почты)</w:t>
            </w:r>
          </w:p>
          <w:p w:rsidR="004B44E8" w:rsidRPr="000C59A0" w:rsidRDefault="004F0616" w:rsidP="008A7365">
            <w:pPr>
              <w:jc w:val="both"/>
            </w:pPr>
            <w:r w:rsidRPr="000C59A0">
              <w:t xml:space="preserve">4. Организатор общественных обсуждений Комиссия по Правилам землепользования и застройки </w:t>
            </w:r>
            <w:proofErr w:type="spellStart"/>
            <w:r w:rsidRPr="000C59A0">
              <w:t>Ровеньского</w:t>
            </w:r>
            <w:proofErr w:type="spellEnd"/>
            <w:r w:rsidRPr="000C59A0">
              <w:t xml:space="preserve"> муниципального округа Белгородской области.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 xml:space="preserve">5. Формы оповещения о начале общественных обсуждений (название, номер, дата печатных изданий и др. формы) «Оповещение о начале общественных обсуждений </w:t>
            </w:r>
            <w:r w:rsidR="00682DCA" w:rsidRPr="000C59A0">
              <w:rPr>
                <w:highlight w:val="white"/>
              </w:rPr>
              <w:t xml:space="preserve">от </w:t>
            </w:r>
            <w:r w:rsidRPr="000C59A0">
              <w:rPr>
                <w:highlight w:val="white"/>
              </w:rPr>
              <w:t>20 февраля 2026 г.»</w:t>
            </w:r>
            <w:r w:rsidR="00682DCA" w:rsidRPr="000C59A0">
              <w:rPr>
                <w:highlight w:val="white"/>
              </w:rPr>
              <w:t xml:space="preserve">, дата опубликования на сайте: </w:t>
            </w:r>
            <w:r w:rsidRPr="000C59A0">
              <w:rPr>
                <w:highlight w:val="white"/>
              </w:rPr>
              <w:t>20 февраля 2026 г.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>6. Территория, в пределах которой проводятся общественные обсуждения</w:t>
            </w:r>
            <w:r w:rsidR="00682DCA" w:rsidRPr="000C59A0">
              <w:rPr>
                <w:highlight w:val="white"/>
              </w:rPr>
              <w:t>,</w:t>
            </w:r>
            <w:r w:rsidRPr="000C59A0">
              <w:rPr>
                <w:highlight w:val="white"/>
              </w:rPr>
              <w:t xml:space="preserve">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муниципальный округ, п.</w:t>
            </w:r>
            <w:r w:rsidR="00682DCA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Ровеньки.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 xml:space="preserve">7. Сроки проведения общественных обсуждений: </w:t>
            </w:r>
            <w:r w:rsidR="00682DCA" w:rsidRPr="000C59A0">
              <w:rPr>
                <w:highlight w:val="white"/>
              </w:rPr>
              <w:t xml:space="preserve">с </w:t>
            </w:r>
            <w:r w:rsidRPr="000C59A0">
              <w:rPr>
                <w:highlight w:val="white"/>
              </w:rPr>
              <w:t>5</w:t>
            </w:r>
            <w:r w:rsidR="00682DCA" w:rsidRPr="000C59A0">
              <w:rPr>
                <w:highlight w:val="white"/>
              </w:rPr>
              <w:t xml:space="preserve"> </w:t>
            </w:r>
            <w:r w:rsidR="00EC22F4" w:rsidRPr="000C59A0">
              <w:rPr>
                <w:highlight w:val="white"/>
              </w:rPr>
              <w:t xml:space="preserve">марта 2026 года по </w:t>
            </w:r>
            <w:r w:rsidRPr="000C59A0">
              <w:rPr>
                <w:highlight w:val="white"/>
              </w:rPr>
              <w:t>6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марта 2026 года.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>8. Сроки принятия замечаний и предложений: с 5</w:t>
            </w:r>
            <w:r w:rsidR="00EC22F4" w:rsidRPr="000C59A0">
              <w:rPr>
                <w:highlight w:val="white"/>
              </w:rPr>
              <w:t xml:space="preserve"> марта 2026 года по 6 </w:t>
            </w:r>
            <w:r w:rsidRPr="000C59A0">
              <w:rPr>
                <w:highlight w:val="white"/>
              </w:rPr>
              <w:t>марта 2026 года.</w:t>
            </w:r>
          </w:p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rPr>
                <w:highlight w:val="white"/>
              </w:rPr>
              <w:t xml:space="preserve">9. Сведения о проведении экспозиции по материалам (где и когда </w:t>
            </w:r>
            <w:proofErr w:type="gramStart"/>
            <w:r w:rsidRPr="000C59A0">
              <w:rPr>
                <w:highlight w:val="white"/>
              </w:rPr>
              <w:t>проведена</w:t>
            </w:r>
            <w:proofErr w:type="gramEnd"/>
            <w:r w:rsidRPr="000C59A0">
              <w:rPr>
                <w:highlight w:val="white"/>
              </w:rPr>
              <w:t xml:space="preserve">): Белгородская </w:t>
            </w:r>
            <w:r w:rsidRPr="000C59A0">
              <w:rPr>
                <w:highlight w:val="white"/>
              </w:rPr>
              <w:lastRenderedPageBreak/>
              <w:t xml:space="preserve">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муниципальный округ, п. </w:t>
            </w:r>
            <w:r w:rsidR="00EC22F4" w:rsidRPr="000C59A0">
              <w:rPr>
                <w:highlight w:val="white"/>
              </w:rPr>
              <w:t xml:space="preserve">Ровеньки, пер. Советский, </w:t>
            </w:r>
            <w:proofErr w:type="spellStart"/>
            <w:r w:rsidR="00EC22F4" w:rsidRPr="000C59A0">
              <w:rPr>
                <w:highlight w:val="white"/>
              </w:rPr>
              <w:t>зд</w:t>
            </w:r>
            <w:proofErr w:type="spellEnd"/>
            <w:r w:rsidR="00EC22F4" w:rsidRPr="000C59A0">
              <w:rPr>
                <w:highlight w:val="white"/>
              </w:rPr>
              <w:t>. 1, каб.210</w:t>
            </w:r>
            <w:r w:rsidRPr="000C59A0">
              <w:rPr>
                <w:highlight w:val="white"/>
              </w:rPr>
              <w:t>, с 5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марта 2026 года по 6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марта 2026 года.</w:t>
            </w:r>
          </w:p>
          <w:p w:rsidR="004B44E8" w:rsidRPr="000C59A0" w:rsidRDefault="004F0616" w:rsidP="008A7365">
            <w:pPr>
              <w:jc w:val="both"/>
            </w:pPr>
            <w:r w:rsidRPr="000C59A0">
              <w:t>10. Предложения и замечания участников общественных обсуждений:</w:t>
            </w:r>
          </w:p>
        </w:tc>
      </w:tr>
      <w:tr w:rsidR="004B44E8" w:rsidRPr="000C59A0" w:rsidTr="008A7365">
        <w:trPr>
          <w:gridAfter w:val="1"/>
          <w:wAfter w:w="267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lastRenderedPageBreak/>
              <w:t xml:space="preserve">N № </w:t>
            </w:r>
            <w:proofErr w:type="spellStart"/>
            <w:proofErr w:type="gramStart"/>
            <w:r w:rsidRPr="000C59A0">
              <w:t>п</w:t>
            </w:r>
            <w:proofErr w:type="spellEnd"/>
            <w:proofErr w:type="gramEnd"/>
            <w:r w:rsidRPr="000C59A0">
              <w:t>/</w:t>
            </w:r>
            <w:proofErr w:type="spellStart"/>
            <w:r w:rsidRPr="000C59A0">
              <w:t>п</w:t>
            </w:r>
            <w:proofErr w:type="spellEnd"/>
          </w:p>
          <w:p w:rsidR="004B44E8" w:rsidRPr="000C59A0" w:rsidRDefault="004B44E8" w:rsidP="008A736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>Предложения и замечания участников общественных обсуждений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>Кем внесено замечание/</w:t>
            </w:r>
          </w:p>
          <w:p w:rsidR="004B44E8" w:rsidRPr="000C59A0" w:rsidRDefault="004F0616" w:rsidP="008A7365">
            <w:pPr>
              <w:jc w:val="both"/>
            </w:pPr>
            <w:r w:rsidRPr="000C59A0">
              <w:t>предложение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>Рекомендации организатора общественных обсуждений</w:t>
            </w:r>
          </w:p>
        </w:tc>
      </w:tr>
      <w:tr w:rsidR="004B44E8" w:rsidRPr="000C59A0" w:rsidTr="008A7365">
        <w:trPr>
          <w:gridAfter w:val="1"/>
          <w:wAfter w:w="267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>1</w:t>
            </w: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4E8" w:rsidRPr="000C59A0" w:rsidRDefault="004F0616" w:rsidP="008A7365">
            <w:pPr>
              <w:jc w:val="both"/>
            </w:pPr>
            <w:r w:rsidRPr="000C59A0">
              <w:t>Постоянно проживающие участники общественных обсуждений</w:t>
            </w:r>
          </w:p>
        </w:tc>
      </w:tr>
      <w:tr w:rsidR="004B44E8" w:rsidRPr="000C59A0" w:rsidTr="008A7365">
        <w:trPr>
          <w:gridAfter w:val="1"/>
          <w:wAfter w:w="267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 xml:space="preserve">1. Предложение </w:t>
            </w:r>
            <w:proofErr w:type="gramStart"/>
            <w:r w:rsidRPr="000C59A0">
              <w:t xml:space="preserve">о предоставлении разрешения на отклонение </w:t>
            </w:r>
            <w:r w:rsidR="00EC22F4" w:rsidRPr="000C59A0">
              <w:t>от предельных параметров разрешё</w:t>
            </w:r>
            <w:r w:rsidRPr="000C59A0">
              <w:t>нного строительства при провед</w:t>
            </w:r>
            <w:r w:rsidR="00EC22F4" w:rsidRPr="000C59A0">
              <w:t>е</w:t>
            </w:r>
            <w:r w:rsidRPr="000C59A0">
              <w:t xml:space="preserve">нии </w:t>
            </w:r>
            <w:r w:rsidRPr="000C59A0">
              <w:rPr>
                <w:highlight w:val="white"/>
              </w:rPr>
              <w:t>строительства о</w:t>
            </w:r>
            <w:r w:rsidRPr="000C59A0">
              <w:t>бъекта капитального строительства с кадастровым номером</w:t>
            </w:r>
            <w:proofErr w:type="gramEnd"/>
            <w:r w:rsidRPr="000C59A0">
              <w:t xml:space="preserve"> </w:t>
            </w:r>
            <w:r w:rsidRPr="000C59A0">
              <w:rPr>
                <w:highlight w:val="white"/>
              </w:rPr>
              <w:t xml:space="preserve">31:24:0905026:92, расположенного по адресу: Белгородская 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район, п.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Ровеньки, ул.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 xml:space="preserve">М.Горького, </w:t>
            </w:r>
            <w:proofErr w:type="spellStart"/>
            <w:r w:rsidRPr="000C59A0">
              <w:rPr>
                <w:highlight w:val="white"/>
              </w:rPr>
              <w:t>д</w:t>
            </w:r>
            <w:proofErr w:type="spellEnd"/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135, в целях уменьшения минимального отступа от границ земельного участка.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proofErr w:type="spellStart"/>
            <w:r w:rsidRPr="000C59A0">
              <w:t>Волощенко</w:t>
            </w:r>
            <w:proofErr w:type="spellEnd"/>
            <w:r w:rsidRPr="000C59A0">
              <w:t xml:space="preserve"> А.П.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F0616" w:rsidP="008A7365">
            <w:pPr>
              <w:jc w:val="both"/>
            </w:pPr>
            <w:r w:rsidRPr="000C59A0">
              <w:t>Одобрить предложение.</w:t>
            </w:r>
          </w:p>
        </w:tc>
      </w:tr>
      <w:tr w:rsidR="004B44E8" w:rsidRPr="000C59A0" w:rsidTr="008A7365">
        <w:trPr>
          <w:gridAfter w:val="1"/>
          <w:wAfter w:w="267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4E8" w:rsidRPr="000C59A0" w:rsidRDefault="004F0616" w:rsidP="008A7365">
            <w:pPr>
              <w:jc w:val="both"/>
            </w:pPr>
            <w:r w:rsidRPr="000C59A0">
              <w:t>Иные участники общественных обсуждений</w:t>
            </w:r>
          </w:p>
        </w:tc>
      </w:tr>
      <w:tr w:rsidR="004B44E8" w:rsidRPr="000C59A0" w:rsidTr="008A7365">
        <w:trPr>
          <w:gridAfter w:val="1"/>
          <w:wAfter w:w="267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E8" w:rsidRPr="000C59A0" w:rsidRDefault="004B44E8" w:rsidP="008A7365">
            <w:pPr>
              <w:jc w:val="both"/>
            </w:pPr>
          </w:p>
        </w:tc>
      </w:tr>
      <w:tr w:rsidR="004B44E8" w:rsidRPr="000C59A0" w:rsidTr="008A7365">
        <w:trPr>
          <w:trHeight w:val="18"/>
        </w:trPr>
        <w:tc>
          <w:tcPr>
            <w:tcW w:w="10108" w:type="dxa"/>
            <w:gridSpan w:val="6"/>
          </w:tcPr>
          <w:p w:rsidR="004B44E8" w:rsidRPr="000C59A0" w:rsidRDefault="004F0616" w:rsidP="008A7365">
            <w:pPr>
              <w:jc w:val="both"/>
              <w:rPr>
                <w:highlight w:val="white"/>
              </w:rPr>
            </w:pPr>
            <w:r w:rsidRPr="000C59A0">
              <w:t>1</w:t>
            </w:r>
            <w:r w:rsidRPr="000C59A0">
              <w:rPr>
                <w:highlight w:val="white"/>
              </w:rPr>
              <w:t xml:space="preserve">1. Сведения о протоколе общественных обсуждений:  № 001 от </w:t>
            </w:r>
            <w:r w:rsidR="00EC22F4" w:rsidRPr="000C59A0">
              <w:rPr>
                <w:highlight w:val="white"/>
              </w:rPr>
              <w:t>6</w:t>
            </w:r>
            <w:r w:rsidRPr="000C59A0">
              <w:rPr>
                <w:highlight w:val="white"/>
              </w:rPr>
              <w:t xml:space="preserve"> марта 2026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 xml:space="preserve">г. </w:t>
            </w:r>
          </w:p>
          <w:p w:rsidR="004B44E8" w:rsidRPr="000C59A0" w:rsidRDefault="004F0616" w:rsidP="008A7365">
            <w:pPr>
              <w:jc w:val="both"/>
            </w:pPr>
            <w:r w:rsidRPr="000C59A0"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</w:t>
            </w:r>
            <w:r w:rsidR="00EC22F4" w:rsidRPr="000C59A0">
              <w:t>ё</w:t>
            </w:r>
            <w:r w:rsidRPr="000C59A0">
              <w:t>та внес</w:t>
            </w:r>
            <w:r w:rsidR="00EC22F4" w:rsidRPr="000C59A0">
              <w:t>ё</w:t>
            </w:r>
            <w:r w:rsidRPr="000C59A0">
              <w:t xml:space="preserve">нных участниками общественных обсуждений предложений и замечаний и выводы по результатам общественных обсуждений): </w:t>
            </w:r>
          </w:p>
          <w:p w:rsidR="004B44E8" w:rsidRPr="000C59A0" w:rsidRDefault="008A7365" w:rsidP="008A7365">
            <w:pPr>
              <w:jc w:val="both"/>
            </w:pPr>
            <w:r>
              <w:t xml:space="preserve">1. </w:t>
            </w:r>
            <w:r w:rsidR="004F0616" w:rsidRPr="000C59A0">
              <w:t>За период</w:t>
            </w:r>
            <w:r w:rsidR="00EC22F4" w:rsidRPr="000C59A0">
              <w:t>,</w:t>
            </w:r>
            <w:r w:rsidR="004F0616" w:rsidRPr="000C59A0">
              <w:t xml:space="preserve"> истекший с момента размещения информации, предложений от жителей поселения и заинтересованных лиц не поступило.</w:t>
            </w:r>
          </w:p>
          <w:p w:rsidR="004B44E8" w:rsidRPr="000C59A0" w:rsidRDefault="004F0616" w:rsidP="008A7365">
            <w:pPr>
              <w:jc w:val="both"/>
            </w:pPr>
            <w:r w:rsidRPr="000C59A0">
              <w:t xml:space="preserve">2. Комиссия предложила одобрить предложение </w:t>
            </w:r>
            <w:proofErr w:type="gramStart"/>
            <w:r w:rsidRPr="000C59A0">
              <w:t>о предоставлении разрешения на отклонение от предельных параметров разреш</w:t>
            </w:r>
            <w:r w:rsidR="00EC22F4" w:rsidRPr="000C59A0">
              <w:t>ё</w:t>
            </w:r>
            <w:r w:rsidRPr="000C59A0">
              <w:t xml:space="preserve">нного строительства при проведении </w:t>
            </w:r>
            <w:r w:rsidRPr="000C59A0">
              <w:rPr>
                <w:highlight w:val="white"/>
              </w:rPr>
              <w:t>строительства о</w:t>
            </w:r>
            <w:r w:rsidRPr="000C59A0">
              <w:t>бъекта капитального строительства с кадастровым номером</w:t>
            </w:r>
            <w:proofErr w:type="gramEnd"/>
            <w:r w:rsidRPr="000C59A0">
              <w:t xml:space="preserve"> </w:t>
            </w:r>
            <w:r w:rsidRPr="000C59A0">
              <w:rPr>
                <w:highlight w:val="white"/>
              </w:rPr>
              <w:t xml:space="preserve">31:24:0905026:92, расположенного по </w:t>
            </w:r>
            <w:r w:rsidRPr="000C59A0">
              <w:rPr>
                <w:highlight w:val="white"/>
              </w:rPr>
              <w:lastRenderedPageBreak/>
              <w:t xml:space="preserve">адресу: </w:t>
            </w:r>
            <w:proofErr w:type="gramStart"/>
            <w:r w:rsidRPr="000C59A0">
              <w:rPr>
                <w:highlight w:val="white"/>
              </w:rPr>
              <w:t xml:space="preserve">Белгородская 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район, п.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Ровеньки, ул.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М.Горького, д.</w:t>
            </w:r>
            <w:r w:rsidR="00EC22F4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135</w:t>
            </w:r>
            <w:proofErr w:type="gramEnd"/>
          </w:p>
          <w:p w:rsidR="008A7365" w:rsidRDefault="004F0616" w:rsidP="008A7365">
            <w:pPr>
              <w:jc w:val="both"/>
            </w:pPr>
            <w:r w:rsidRPr="000C59A0">
              <w:t>3. Принято решение о размещении настоящего заключения в сетевом издании «</w:t>
            </w:r>
            <w:proofErr w:type="spellStart"/>
            <w:r w:rsidRPr="000C59A0">
              <w:t>Ровеньская</w:t>
            </w:r>
            <w:proofErr w:type="spellEnd"/>
            <w:r w:rsidRPr="000C59A0">
              <w:t xml:space="preserve"> нива» и на официальном сайте органа местного самоуправления </w:t>
            </w:r>
            <w:proofErr w:type="spellStart"/>
            <w:r w:rsidRPr="000C59A0">
              <w:t>Ровеньского</w:t>
            </w:r>
            <w:proofErr w:type="spellEnd"/>
            <w:r w:rsidRPr="000C59A0">
              <w:t xml:space="preserve"> муниципального округа в сети Интернет.</w:t>
            </w:r>
          </w:p>
          <w:p w:rsidR="004B44E8" w:rsidRPr="000C59A0" w:rsidRDefault="004F0616" w:rsidP="008A7365">
            <w:pPr>
              <w:jc w:val="both"/>
            </w:pPr>
            <w:r w:rsidRPr="000C59A0">
              <w:t xml:space="preserve">4. Комиссия решила направить проект </w:t>
            </w:r>
            <w:proofErr w:type="gramStart"/>
            <w:r w:rsidRPr="000C59A0">
              <w:t xml:space="preserve">по предоставлению разрешения на отклонение от предельных параметров разрешенного строительства при проведении </w:t>
            </w:r>
            <w:r w:rsidRPr="000C59A0">
              <w:rPr>
                <w:highlight w:val="white"/>
              </w:rPr>
              <w:t>строительства о</w:t>
            </w:r>
            <w:r w:rsidRPr="000C59A0">
              <w:t>бъекта капитального строительства с кадастровым номером</w:t>
            </w:r>
            <w:proofErr w:type="gramEnd"/>
            <w:r w:rsidRPr="000C59A0">
              <w:t xml:space="preserve"> </w:t>
            </w:r>
            <w:r w:rsidRPr="000C59A0">
              <w:rPr>
                <w:highlight w:val="white"/>
              </w:rPr>
              <w:t xml:space="preserve">31:24:0905026:92, расположенного по адресу: Белгородская область, </w:t>
            </w:r>
            <w:proofErr w:type="spellStart"/>
            <w:r w:rsidRPr="000C59A0">
              <w:rPr>
                <w:highlight w:val="white"/>
              </w:rPr>
              <w:t>Ровеньский</w:t>
            </w:r>
            <w:proofErr w:type="spellEnd"/>
            <w:r w:rsidRPr="000C59A0">
              <w:rPr>
                <w:highlight w:val="white"/>
              </w:rPr>
              <w:t xml:space="preserve"> район, п.</w:t>
            </w:r>
            <w:r w:rsidR="000C59A0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Ровеньки, ул.</w:t>
            </w:r>
            <w:r w:rsidR="000C59A0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М.Горького, д.</w:t>
            </w:r>
            <w:r w:rsidR="000C59A0" w:rsidRPr="000C59A0">
              <w:rPr>
                <w:highlight w:val="white"/>
              </w:rPr>
              <w:t xml:space="preserve"> </w:t>
            </w:r>
            <w:r w:rsidRPr="000C59A0">
              <w:rPr>
                <w:highlight w:val="white"/>
              </w:rPr>
              <w:t>135</w:t>
            </w:r>
            <w:r w:rsidRPr="000C59A0">
              <w:t xml:space="preserve"> в  Управление архитектуры и градостроительства Белгород</w:t>
            </w:r>
            <w:r w:rsidR="000C59A0" w:rsidRPr="000C59A0">
              <w:t>с</w:t>
            </w:r>
            <w:r w:rsidRPr="000C59A0">
              <w:t>кой области для его дальнейшего утверждения.</w:t>
            </w:r>
          </w:p>
          <w:p w:rsidR="004B44E8" w:rsidRPr="000C59A0" w:rsidRDefault="004B44E8" w:rsidP="008A7365">
            <w:pPr>
              <w:jc w:val="both"/>
            </w:pPr>
          </w:p>
        </w:tc>
      </w:tr>
    </w:tbl>
    <w:p w:rsidR="000C59A0" w:rsidRPr="000C59A0" w:rsidRDefault="000C59A0" w:rsidP="008A7365">
      <w:pPr>
        <w:jc w:val="both"/>
      </w:pPr>
    </w:p>
    <w:p w:rsidR="008A7365" w:rsidRPr="000C59A0" w:rsidRDefault="008A7365">
      <w:pPr>
        <w:jc w:val="both"/>
      </w:pPr>
    </w:p>
    <w:sectPr w:rsidR="008A7365" w:rsidRPr="000C59A0" w:rsidSect="004B44E8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B9" w:rsidRDefault="00D706B9">
      <w:pPr>
        <w:spacing w:after="0" w:line="240" w:lineRule="auto"/>
      </w:pPr>
      <w:r>
        <w:separator/>
      </w:r>
    </w:p>
  </w:endnote>
  <w:endnote w:type="continuationSeparator" w:id="0">
    <w:p w:rsidR="00D706B9" w:rsidRDefault="00D7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B9" w:rsidRDefault="00D706B9">
      <w:pPr>
        <w:spacing w:after="0" w:line="240" w:lineRule="auto"/>
      </w:pPr>
      <w:r>
        <w:separator/>
      </w:r>
    </w:p>
  </w:footnote>
  <w:footnote w:type="continuationSeparator" w:id="0">
    <w:p w:rsidR="00D706B9" w:rsidRDefault="00D7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4435721"/>
      <w:docPartObj>
        <w:docPartGallery w:val="Page Numbers (Top of Page)"/>
        <w:docPartUnique/>
      </w:docPartObj>
    </w:sdtPr>
    <w:sdtContent>
      <w:p w:rsidR="004B44E8" w:rsidRDefault="00A272FD">
        <w:pPr>
          <w:pStyle w:val="Header"/>
          <w:jc w:val="center"/>
        </w:pPr>
        <w:r>
          <w:fldChar w:fldCharType="begin"/>
        </w:r>
        <w:r w:rsidR="004F0616">
          <w:instrText xml:space="preserve"> PAGE </w:instrText>
        </w:r>
        <w:r>
          <w:fldChar w:fldCharType="separate"/>
        </w:r>
        <w:r w:rsidR="001F1BAE">
          <w:rPr>
            <w:noProof/>
          </w:rPr>
          <w:t>3</w:t>
        </w:r>
        <w:r>
          <w:fldChar w:fldCharType="end"/>
        </w:r>
      </w:p>
    </w:sdtContent>
  </w:sdt>
  <w:p w:rsidR="004B44E8" w:rsidRDefault="004B4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E8" w:rsidRDefault="004B44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0F4"/>
    <w:multiLevelType w:val="hybridMultilevel"/>
    <w:tmpl w:val="CD98C372"/>
    <w:lvl w:ilvl="0" w:tplc="78D034CA">
      <w:start w:val="1"/>
      <w:numFmt w:val="decimal"/>
      <w:lvlText w:val="%1."/>
      <w:lvlJc w:val="left"/>
      <w:pPr>
        <w:ind w:left="709" w:hanging="360"/>
      </w:pPr>
    </w:lvl>
    <w:lvl w:ilvl="1" w:tplc="BAA849DA">
      <w:start w:val="1"/>
      <w:numFmt w:val="lowerLetter"/>
      <w:lvlText w:val="%2."/>
      <w:lvlJc w:val="left"/>
      <w:pPr>
        <w:ind w:left="1429" w:hanging="360"/>
      </w:pPr>
    </w:lvl>
    <w:lvl w:ilvl="2" w:tplc="80827A96">
      <w:start w:val="1"/>
      <w:numFmt w:val="lowerRoman"/>
      <w:lvlText w:val="%3."/>
      <w:lvlJc w:val="right"/>
      <w:pPr>
        <w:ind w:left="2149" w:hanging="180"/>
      </w:pPr>
    </w:lvl>
    <w:lvl w:ilvl="3" w:tplc="4F5A940E">
      <w:start w:val="1"/>
      <w:numFmt w:val="decimal"/>
      <w:lvlText w:val="%4."/>
      <w:lvlJc w:val="left"/>
      <w:pPr>
        <w:ind w:left="2869" w:hanging="360"/>
      </w:pPr>
    </w:lvl>
    <w:lvl w:ilvl="4" w:tplc="6CCEA598">
      <w:start w:val="1"/>
      <w:numFmt w:val="lowerLetter"/>
      <w:lvlText w:val="%5."/>
      <w:lvlJc w:val="left"/>
      <w:pPr>
        <w:ind w:left="3589" w:hanging="360"/>
      </w:pPr>
    </w:lvl>
    <w:lvl w:ilvl="5" w:tplc="401CE2C6">
      <w:start w:val="1"/>
      <w:numFmt w:val="lowerRoman"/>
      <w:lvlText w:val="%6."/>
      <w:lvlJc w:val="right"/>
      <w:pPr>
        <w:ind w:left="4309" w:hanging="180"/>
      </w:pPr>
    </w:lvl>
    <w:lvl w:ilvl="6" w:tplc="8A182D5C">
      <w:start w:val="1"/>
      <w:numFmt w:val="decimal"/>
      <w:lvlText w:val="%7."/>
      <w:lvlJc w:val="left"/>
      <w:pPr>
        <w:ind w:left="5029" w:hanging="360"/>
      </w:pPr>
    </w:lvl>
    <w:lvl w:ilvl="7" w:tplc="7F101F6E">
      <w:start w:val="1"/>
      <w:numFmt w:val="lowerLetter"/>
      <w:lvlText w:val="%8."/>
      <w:lvlJc w:val="left"/>
      <w:pPr>
        <w:ind w:left="5749" w:hanging="360"/>
      </w:pPr>
    </w:lvl>
    <w:lvl w:ilvl="8" w:tplc="40602394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2703A91"/>
    <w:multiLevelType w:val="hybridMultilevel"/>
    <w:tmpl w:val="FECECFF4"/>
    <w:lvl w:ilvl="0" w:tplc="3ACAAF64">
      <w:start w:val="1"/>
      <w:numFmt w:val="decimal"/>
      <w:lvlText w:val="%1."/>
      <w:lvlJc w:val="left"/>
      <w:pPr>
        <w:ind w:left="709" w:hanging="360"/>
      </w:pPr>
    </w:lvl>
    <w:lvl w:ilvl="1" w:tplc="0F50CCFC">
      <w:start w:val="1"/>
      <w:numFmt w:val="lowerLetter"/>
      <w:lvlText w:val="%2."/>
      <w:lvlJc w:val="left"/>
      <w:pPr>
        <w:ind w:left="1429" w:hanging="360"/>
      </w:pPr>
    </w:lvl>
    <w:lvl w:ilvl="2" w:tplc="88DCC9D4">
      <w:start w:val="1"/>
      <w:numFmt w:val="lowerRoman"/>
      <w:lvlText w:val="%3."/>
      <w:lvlJc w:val="right"/>
      <w:pPr>
        <w:ind w:left="2149" w:hanging="180"/>
      </w:pPr>
    </w:lvl>
    <w:lvl w:ilvl="3" w:tplc="6EEE1D26">
      <w:start w:val="1"/>
      <w:numFmt w:val="decimal"/>
      <w:lvlText w:val="%4."/>
      <w:lvlJc w:val="left"/>
      <w:pPr>
        <w:ind w:left="2869" w:hanging="360"/>
      </w:pPr>
    </w:lvl>
    <w:lvl w:ilvl="4" w:tplc="97D4226A">
      <w:start w:val="1"/>
      <w:numFmt w:val="lowerLetter"/>
      <w:lvlText w:val="%5."/>
      <w:lvlJc w:val="left"/>
      <w:pPr>
        <w:ind w:left="3589" w:hanging="360"/>
      </w:pPr>
    </w:lvl>
    <w:lvl w:ilvl="5" w:tplc="AB349E24">
      <w:start w:val="1"/>
      <w:numFmt w:val="lowerRoman"/>
      <w:lvlText w:val="%6."/>
      <w:lvlJc w:val="right"/>
      <w:pPr>
        <w:ind w:left="4309" w:hanging="180"/>
      </w:pPr>
    </w:lvl>
    <w:lvl w:ilvl="6" w:tplc="5A8C35E6">
      <w:start w:val="1"/>
      <w:numFmt w:val="decimal"/>
      <w:lvlText w:val="%7."/>
      <w:lvlJc w:val="left"/>
      <w:pPr>
        <w:ind w:left="5029" w:hanging="360"/>
      </w:pPr>
    </w:lvl>
    <w:lvl w:ilvl="7" w:tplc="087CEBF4">
      <w:start w:val="1"/>
      <w:numFmt w:val="lowerLetter"/>
      <w:lvlText w:val="%8."/>
      <w:lvlJc w:val="left"/>
      <w:pPr>
        <w:ind w:left="5749" w:hanging="360"/>
      </w:pPr>
    </w:lvl>
    <w:lvl w:ilvl="8" w:tplc="815E999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A253853"/>
    <w:multiLevelType w:val="hybridMultilevel"/>
    <w:tmpl w:val="10DC07A4"/>
    <w:lvl w:ilvl="0" w:tplc="6AA00BE6">
      <w:start w:val="1"/>
      <w:numFmt w:val="decimal"/>
      <w:lvlText w:val="%1."/>
      <w:lvlJc w:val="left"/>
      <w:pPr>
        <w:ind w:left="709" w:hanging="360"/>
      </w:pPr>
    </w:lvl>
    <w:lvl w:ilvl="1" w:tplc="DE8058A4">
      <w:start w:val="1"/>
      <w:numFmt w:val="lowerLetter"/>
      <w:lvlText w:val="%2."/>
      <w:lvlJc w:val="left"/>
      <w:pPr>
        <w:ind w:left="1429" w:hanging="360"/>
      </w:pPr>
    </w:lvl>
    <w:lvl w:ilvl="2" w:tplc="188897C8">
      <w:start w:val="1"/>
      <w:numFmt w:val="lowerRoman"/>
      <w:lvlText w:val="%3."/>
      <w:lvlJc w:val="right"/>
      <w:pPr>
        <w:ind w:left="2149" w:hanging="180"/>
      </w:pPr>
    </w:lvl>
    <w:lvl w:ilvl="3" w:tplc="4ABEAB76">
      <w:start w:val="1"/>
      <w:numFmt w:val="decimal"/>
      <w:lvlText w:val="%4."/>
      <w:lvlJc w:val="left"/>
      <w:pPr>
        <w:ind w:left="2869" w:hanging="360"/>
      </w:pPr>
    </w:lvl>
    <w:lvl w:ilvl="4" w:tplc="39004848">
      <w:start w:val="1"/>
      <w:numFmt w:val="lowerLetter"/>
      <w:lvlText w:val="%5."/>
      <w:lvlJc w:val="left"/>
      <w:pPr>
        <w:ind w:left="3589" w:hanging="360"/>
      </w:pPr>
    </w:lvl>
    <w:lvl w:ilvl="5" w:tplc="5EC2D380">
      <w:start w:val="1"/>
      <w:numFmt w:val="lowerRoman"/>
      <w:lvlText w:val="%6."/>
      <w:lvlJc w:val="right"/>
      <w:pPr>
        <w:ind w:left="4309" w:hanging="180"/>
      </w:pPr>
    </w:lvl>
    <w:lvl w:ilvl="6" w:tplc="95A088E0">
      <w:start w:val="1"/>
      <w:numFmt w:val="decimal"/>
      <w:lvlText w:val="%7."/>
      <w:lvlJc w:val="left"/>
      <w:pPr>
        <w:ind w:left="5029" w:hanging="360"/>
      </w:pPr>
    </w:lvl>
    <w:lvl w:ilvl="7" w:tplc="787CB610">
      <w:start w:val="1"/>
      <w:numFmt w:val="lowerLetter"/>
      <w:lvlText w:val="%8."/>
      <w:lvlJc w:val="left"/>
      <w:pPr>
        <w:ind w:left="5749" w:hanging="360"/>
      </w:pPr>
    </w:lvl>
    <w:lvl w:ilvl="8" w:tplc="F8EC120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4E8"/>
    <w:rsid w:val="000C59A0"/>
    <w:rsid w:val="001D4429"/>
    <w:rsid w:val="001F1BAE"/>
    <w:rsid w:val="004B44E8"/>
    <w:rsid w:val="004F0616"/>
    <w:rsid w:val="005272CF"/>
    <w:rsid w:val="00682DCA"/>
    <w:rsid w:val="00897B7C"/>
    <w:rsid w:val="008A7365"/>
    <w:rsid w:val="00A272FD"/>
    <w:rsid w:val="00D706B9"/>
    <w:rsid w:val="00EC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44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B44E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B44E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B44E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B44E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B44E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B44E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B44E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B44E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B44E8"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B44E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B44E8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B44E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B44E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B44E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B44E8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B44E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B44E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B44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B44E8"/>
    <w:pPr>
      <w:ind w:left="720"/>
      <w:contextualSpacing/>
    </w:pPr>
  </w:style>
  <w:style w:type="paragraph" w:styleId="a4">
    <w:name w:val="No Spacing"/>
    <w:uiPriority w:val="1"/>
    <w:qFormat/>
    <w:rsid w:val="004B44E8"/>
  </w:style>
  <w:style w:type="paragraph" w:styleId="a5">
    <w:name w:val="Title"/>
    <w:basedOn w:val="a"/>
    <w:next w:val="a"/>
    <w:link w:val="a6"/>
    <w:uiPriority w:val="10"/>
    <w:qFormat/>
    <w:rsid w:val="004B44E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B44E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44E8"/>
    <w:pPr>
      <w:spacing w:before="200"/>
    </w:pPr>
  </w:style>
  <w:style w:type="character" w:customStyle="1" w:styleId="a8">
    <w:name w:val="Подзаголовок Знак"/>
    <w:basedOn w:val="a0"/>
    <w:link w:val="a7"/>
    <w:uiPriority w:val="11"/>
    <w:rsid w:val="004B44E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44E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44E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44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44E8"/>
    <w:rPr>
      <w:i/>
    </w:rPr>
  </w:style>
  <w:style w:type="character" w:customStyle="1" w:styleId="HeaderChar">
    <w:name w:val="Header Char"/>
    <w:basedOn w:val="a0"/>
    <w:link w:val="Header"/>
    <w:uiPriority w:val="99"/>
    <w:rsid w:val="004B44E8"/>
  </w:style>
  <w:style w:type="character" w:customStyle="1" w:styleId="FooterChar">
    <w:name w:val="Footer Char"/>
    <w:basedOn w:val="a0"/>
    <w:link w:val="Footer"/>
    <w:uiPriority w:val="99"/>
    <w:rsid w:val="004B44E8"/>
  </w:style>
  <w:style w:type="character" w:customStyle="1" w:styleId="CaptionChar">
    <w:name w:val="Caption Char"/>
    <w:link w:val="Footer"/>
    <w:uiPriority w:val="99"/>
    <w:rsid w:val="004B44E8"/>
  </w:style>
  <w:style w:type="table" w:customStyle="1" w:styleId="TableGridLight">
    <w:name w:val="Table Grid Light"/>
    <w:basedOn w:val="a1"/>
    <w:uiPriority w:val="59"/>
    <w:rsid w:val="004B44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B44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B44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B44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44E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B44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44E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B44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44E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B44E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B44E8"/>
    <w:rPr>
      <w:sz w:val="18"/>
    </w:rPr>
  </w:style>
  <w:style w:type="character" w:styleId="ad">
    <w:name w:val="footnote reference"/>
    <w:basedOn w:val="a0"/>
    <w:uiPriority w:val="99"/>
    <w:unhideWhenUsed/>
    <w:rsid w:val="004B44E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B44E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B44E8"/>
    <w:rPr>
      <w:sz w:val="20"/>
    </w:rPr>
  </w:style>
  <w:style w:type="character" w:styleId="af0">
    <w:name w:val="endnote reference"/>
    <w:basedOn w:val="a0"/>
    <w:uiPriority w:val="99"/>
    <w:semiHidden/>
    <w:unhideWhenUsed/>
    <w:rsid w:val="004B44E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B44E8"/>
    <w:pPr>
      <w:spacing w:after="57"/>
    </w:pPr>
  </w:style>
  <w:style w:type="paragraph" w:styleId="21">
    <w:name w:val="toc 2"/>
    <w:basedOn w:val="a"/>
    <w:next w:val="a"/>
    <w:uiPriority w:val="39"/>
    <w:unhideWhenUsed/>
    <w:rsid w:val="004B44E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44E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44E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44E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44E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44E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44E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44E8"/>
    <w:pPr>
      <w:spacing w:after="57"/>
      <w:ind w:left="2268"/>
    </w:pPr>
  </w:style>
  <w:style w:type="paragraph" w:styleId="af1">
    <w:name w:val="TOC Heading"/>
    <w:uiPriority w:val="39"/>
    <w:unhideWhenUsed/>
    <w:rsid w:val="004B44E8"/>
  </w:style>
  <w:style w:type="paragraph" w:styleId="af2">
    <w:name w:val="table of figures"/>
    <w:basedOn w:val="a"/>
    <w:next w:val="a"/>
    <w:uiPriority w:val="99"/>
    <w:unhideWhenUsed/>
    <w:rsid w:val="004B44E8"/>
    <w:pPr>
      <w:spacing w:after="0"/>
    </w:pPr>
  </w:style>
  <w:style w:type="character" w:customStyle="1" w:styleId="af3">
    <w:name w:val="Верхний колонтитул Знак"/>
    <w:basedOn w:val="a0"/>
    <w:link w:val="Header"/>
    <w:uiPriority w:val="99"/>
    <w:qFormat/>
    <w:rsid w:val="004B44E8"/>
  </w:style>
  <w:style w:type="character" w:customStyle="1" w:styleId="af4">
    <w:name w:val="Нижний колонтитул Знак"/>
    <w:basedOn w:val="a0"/>
    <w:link w:val="Footer"/>
    <w:uiPriority w:val="99"/>
    <w:qFormat/>
    <w:rsid w:val="004B44E8"/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4B44E8"/>
    <w:rPr>
      <w:rFonts w:ascii="Segoe UI" w:hAnsi="Segoe UI" w:cs="Segoe UI"/>
      <w:sz w:val="18"/>
      <w:szCs w:val="18"/>
    </w:rPr>
  </w:style>
  <w:style w:type="character" w:styleId="af7">
    <w:name w:val="Hyperlink"/>
    <w:rsid w:val="004B44E8"/>
    <w:rPr>
      <w:color w:val="000080"/>
      <w:u w:val="single"/>
    </w:rPr>
  </w:style>
  <w:style w:type="paragraph" w:customStyle="1" w:styleId="af8">
    <w:name w:val="Заголовок"/>
    <w:basedOn w:val="a"/>
    <w:next w:val="af9"/>
    <w:qFormat/>
    <w:rsid w:val="004B44E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9">
    <w:name w:val="Body Text"/>
    <w:basedOn w:val="a"/>
    <w:rsid w:val="004B44E8"/>
    <w:pPr>
      <w:spacing w:after="140"/>
    </w:pPr>
  </w:style>
  <w:style w:type="paragraph" w:styleId="afa">
    <w:name w:val="List"/>
    <w:basedOn w:val="af9"/>
    <w:rsid w:val="004B44E8"/>
    <w:rPr>
      <w:rFonts w:ascii="PT Astra Serif" w:hAnsi="PT Astra Serif" w:cs="FreeSans"/>
    </w:rPr>
  </w:style>
  <w:style w:type="paragraph" w:customStyle="1" w:styleId="Caption">
    <w:name w:val="Caption"/>
    <w:basedOn w:val="a"/>
    <w:link w:val="CaptionChar"/>
    <w:qFormat/>
    <w:rsid w:val="004B44E8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b">
    <w:name w:val="index heading"/>
    <w:basedOn w:val="a"/>
    <w:qFormat/>
    <w:rsid w:val="004B44E8"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  <w:rsid w:val="004B44E8"/>
  </w:style>
  <w:style w:type="paragraph" w:customStyle="1" w:styleId="Header">
    <w:name w:val="Header"/>
    <w:basedOn w:val="a"/>
    <w:link w:val="af3"/>
    <w:uiPriority w:val="99"/>
    <w:unhideWhenUsed/>
    <w:rsid w:val="004B44E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4"/>
    <w:uiPriority w:val="99"/>
    <w:unhideWhenUsed/>
    <w:rsid w:val="004B44E8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link w:val="af5"/>
    <w:uiPriority w:val="99"/>
    <w:semiHidden/>
    <w:unhideWhenUsed/>
    <w:qFormat/>
    <w:rsid w:val="004B44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c">
    <w:name w:val="Верхний колонтитул слева"/>
    <w:basedOn w:val="Header"/>
    <w:qFormat/>
    <w:rsid w:val="004B44E8"/>
  </w:style>
  <w:style w:type="numbering" w:customStyle="1" w:styleId="afd">
    <w:name w:val="Без списка"/>
    <w:uiPriority w:val="99"/>
    <w:semiHidden/>
    <w:unhideWhenUsed/>
    <w:qFormat/>
    <w:rsid w:val="004B44E8"/>
  </w:style>
  <w:style w:type="table" w:styleId="afe">
    <w:name w:val="Table Grid"/>
    <w:basedOn w:val="a1"/>
    <w:uiPriority w:val="39"/>
    <w:rsid w:val="004B4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6992-E6C5-4F14-89FC-F048CA59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RePack by SPecialiST</cp:lastModifiedBy>
  <cp:revision>2</cp:revision>
  <dcterms:created xsi:type="dcterms:W3CDTF">2026-03-12T12:54:00Z</dcterms:created>
  <dcterms:modified xsi:type="dcterms:W3CDTF">2026-03-12T12:54:00Z</dcterms:modified>
  <dc:language>ru-RU</dc:language>
</cp:coreProperties>
</file>