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32"/>
          <w:szCs w:val="32"/>
        </w:rPr>
      </w:pPr>
      <w:r>
        <w:rPr>
          <w:b/>
          <w:sz w:val="32"/>
          <w:szCs w:val="32"/>
        </w:rPr>
        <w:br/>
      </w:r>
    </w:p>
    <w:p>
      <w:pPr>
        <w:pStyle w:val="Normal"/>
        <w:jc w:val="center"/>
        <w:rPr>
          <w:color w:val="000000"/>
          <w:sz w:val="32"/>
          <w:szCs w:val="32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32"/>
          <w:szCs w:val="32"/>
          <w:lang w:val="en-US" w:bidi="en-US"/>
        </w:rPr>
      </w:pPr>
      <w:r>
        <w:rPr>
          <w:color w:val="000000"/>
          <w:sz w:val="32"/>
          <w:szCs w:val="32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32"/>
          <w:szCs w:val="32"/>
          <w:lang w:bidi="en-US"/>
        </w:rPr>
      </w:pPr>
      <w:r>
        <w:rPr>
          <w:rFonts w:eastAsia="Lucida Sans Unicode"/>
          <w:bCs/>
          <w:color w:val="000000"/>
          <w:sz w:val="32"/>
          <w:szCs w:val="32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rFonts w:eastAsia="Lucida Sans Unicode"/>
          <w:bCs/>
          <w:iCs/>
          <w:sz w:val="32"/>
          <w:szCs w:val="32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sz w:val="32"/>
          <w:szCs w:val="32"/>
        </w:rPr>
        <w:t>БЕЛГОРОДСКОЙ ОБЛАСТИ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28 ноября</w:t>
      </w:r>
      <w:r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 xml:space="preserve">25 </w:t>
      </w:r>
      <w:r>
        <w:rPr>
          <w:rFonts w:eastAsia="Calibri"/>
          <w:sz w:val="28"/>
          <w:szCs w:val="28"/>
          <w:lang w:eastAsia="en-US"/>
        </w:rPr>
        <w:t>года</w:t>
        <w:tab/>
        <w:t xml:space="preserve">     </w:t>
        <w:tab/>
        <w:tab/>
        <w:tab/>
        <w:tab/>
        <w:tab/>
        <w:tab/>
        <w:t xml:space="preserve">           № </w:t>
      </w:r>
      <w:r>
        <w:rPr>
          <w:rFonts w:eastAsia="Calibri"/>
          <w:sz w:val="28"/>
          <w:szCs w:val="28"/>
          <w:lang w:eastAsia="en-US"/>
        </w:rPr>
        <w:t>4/70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/>
            </w:pPr>
            <w:r>
              <w:rPr>
                <w:b/>
                <w:sz w:val="28"/>
                <w:szCs w:val="28"/>
              </w:rPr>
              <w:t>О внесении изменений в решение Земского собрания Айдарского сельского поселения от 27 декабря 2024 года № 60 «О местном бюджете Айдарского сельского поселения на 2025 год и плановый период 2026 и  2027 годов»</w:t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rFonts w:ascii="Calibri" w:hAnsi="Calibri" w:eastAsia="SimSun" w:cs="Calibri"/>
          <w:b/>
          <w:sz w:val="28"/>
          <w:szCs w:val="28"/>
        </w:rPr>
      </w:pPr>
      <w:r>
        <w:rPr>
          <w:b/>
          <w:sz w:val="28"/>
          <w:szCs w:val="28"/>
        </w:rPr>
        <w:t>Статья 1.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rFonts w:ascii="Calibri" w:hAnsi="Calibri" w:eastAsia="SimSun" w:cs="Calibri"/>
          <w:b/>
          <w:sz w:val="28"/>
          <w:szCs w:val="28"/>
        </w:rPr>
      </w:pPr>
      <w:r>
        <w:rPr>
          <w:rFonts w:eastAsia="SimSun" w:cs="Calibri" w:ascii="Calibri" w:hAnsi="Calibri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Земского собрания Айдарского сельского поселения от 27 декабря 2024 года №60 «О местном бюджете Айдарского сельского поселения на 2025 год и на плановый период 2026 и 2027 годов» следующие изменения: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1 изложить в следующей редакции:</w:t>
      </w:r>
    </w:p>
    <w:p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76" w:before="0" w:after="200"/>
        <w:ind w:left="3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«1.Утвердить основные характеристики местного бюджета на 2025 год: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местного бюджета в сумме 9246,9 тыс. рублей;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76" w:before="0" w:after="200"/>
        <w:ind w:left="3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местного бюджета в сумме 10191,9 тыс. рублей;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76" w:before="0" w:after="200"/>
        <w:ind w:left="39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верхний предел муниципального внутреннего долга Айдарского сельского поселения на 1 января 2025 года в сумме 0 тыс. рублей,  в том числе по муниципальным гарантиям 0 тыс. рублей;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дефицит местного бюджета на 2025 год в сумме 945,0 тыс. рублей.»;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76" w:before="0" w:after="200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Приложение № 1 изложить в следующей редакции:</w:t>
      </w:r>
    </w:p>
    <w:p>
      <w:pPr>
        <w:pStyle w:val="ListParagraph"/>
        <w:tabs>
          <w:tab w:val="clear" w:pos="708"/>
          <w:tab w:val="left" w:pos="0" w:leader="none"/>
        </w:tabs>
        <w:suppressAutoHyphens w:val="true"/>
        <w:spacing w:lineRule="auto" w:line="276" w:before="0" w:after="200"/>
        <w:ind w:left="900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tbl>
      <w:tblPr>
        <w:tblW w:w="105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9"/>
        <w:gridCol w:w="904"/>
        <w:gridCol w:w="2259"/>
        <w:gridCol w:w="6"/>
        <w:gridCol w:w="5059"/>
        <w:gridCol w:w="1257"/>
        <w:gridCol w:w="28"/>
        <w:gridCol w:w="155"/>
        <w:gridCol w:w="80"/>
        <w:gridCol w:w="173"/>
        <w:gridCol w:w="9"/>
      </w:tblGrid>
      <w:tr>
        <w:trPr>
          <w:cantSplit w:val="true"/>
        </w:trPr>
        <w:tc>
          <w:tcPr>
            <w:tcW w:w="152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6499" w:type="dxa"/>
            <w:gridSpan w:val="4"/>
            <w:vMerge w:val="restart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/>
              <w:t>«Приложение № 1</w:t>
            </w:r>
          </w:p>
          <w:p>
            <w:pPr>
              <w:pStyle w:val="Normal"/>
              <w:suppressAutoHyphens w:val="true"/>
              <w:jc w:val="right"/>
              <w:rPr/>
            </w:pPr>
            <w:r>
              <w:rPr/>
              <w:t>к решению «О местном бюджете</w:t>
            </w:r>
          </w:p>
          <w:p>
            <w:pPr>
              <w:pStyle w:val="Normal"/>
              <w:suppressAutoHyphens w:val="true"/>
              <w:jc w:val="right"/>
              <w:rPr/>
            </w:pPr>
            <w:r>
              <w:rPr/>
              <w:t>Айдарского сельского поселения</w:t>
            </w:r>
          </w:p>
          <w:p>
            <w:pPr>
              <w:pStyle w:val="Normal"/>
              <w:suppressAutoHyphens w:val="true"/>
              <w:jc w:val="right"/>
              <w:rPr/>
            </w:pPr>
            <w:r>
              <w:rPr/>
              <w:t>на 2025 год и плановый период</w:t>
            </w:r>
          </w:p>
          <w:p>
            <w:pPr>
              <w:pStyle w:val="Normal"/>
              <w:jc w:val="right"/>
              <w:rPr/>
            </w:pPr>
            <w:r>
              <w:rPr/>
              <w:t>2026 и 2027  годов»</w:t>
            </w:r>
          </w:p>
        </w:tc>
        <w:tc>
          <w:tcPr>
            <w:tcW w:w="253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2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6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/>
            </w:r>
          </w:p>
        </w:tc>
        <w:tc>
          <w:tcPr>
            <w:tcW w:w="6499" w:type="dxa"/>
            <w:gridSpan w:val="4"/>
            <w:vMerge w:val="continue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53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2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6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44" w:type="dxa"/>
            <w:gridSpan w:val="3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959" w:leader="none"/>
              </w:tabs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5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173" w:type="dxa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8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  <w:caps/>
              </w:rPr>
              <w:t xml:space="preserve"> сельского поселения  на 2025 год</w:t>
            </w:r>
          </w:p>
        </w:tc>
        <w:tc>
          <w:tcPr>
            <w:tcW w:w="253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8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3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9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5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2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6" w:type="dxa"/>
            <w:gridSpan w:val="4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2025 год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945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9246,9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9246,9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9246,9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9246,9</w:t>
            </w:r>
          </w:p>
        </w:tc>
      </w:tr>
      <w:tr>
        <w:trPr>
          <w:trHeight w:val="128" w:hRule="atLeast"/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10191,9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10191,9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10191,9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10191,9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/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/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945»;</w:t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 5 изложить в следующей редакции: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«Приложение №5</w:t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68"/>
        <w:gridCol w:w="240"/>
        <w:gridCol w:w="9273"/>
      </w:tblGrid>
      <w:tr>
        <w:trPr>
          <w:cantSplit w:val="true"/>
        </w:trPr>
        <w:tc>
          <w:tcPr>
            <w:tcW w:w="268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0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9273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к решению «О местном бюджете</w:t>
            </w:r>
          </w:p>
          <w:p>
            <w:pPr>
              <w:pStyle w:val="Normal"/>
              <w:jc w:val="right"/>
              <w:rPr/>
            </w:pPr>
            <w:r>
              <w:rPr/>
              <w:t>Айдарского сельского поселения</w:t>
            </w:r>
          </w:p>
          <w:p>
            <w:pPr>
              <w:pStyle w:val="Normal"/>
              <w:suppressAutoHyphens w:val="true"/>
              <w:jc w:val="right"/>
              <w:rPr/>
            </w:pPr>
            <w:r>
              <w:rPr/>
              <w:t>на 2025 год и плановый период</w:t>
            </w:r>
          </w:p>
          <w:p>
            <w:pPr>
              <w:pStyle w:val="Normal"/>
              <w:tabs>
                <w:tab w:val="clear" w:pos="708"/>
                <w:tab w:val="left" w:pos="6030" w:leader="none"/>
                <w:tab w:val="right" w:pos="9141" w:leader="none"/>
              </w:tabs>
              <w:jc w:val="right"/>
              <w:rPr/>
            </w:pPr>
            <w:r>
              <w:rPr/>
              <w:t xml:space="preserve">  </w:t>
            </w:r>
            <w:r>
              <w:rPr/>
              <w:t>2026 и 2027 годов»</w:t>
            </w:r>
          </w:p>
        </w:tc>
      </w:tr>
    </w:tbl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НА 2025 ГОД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7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3"/>
        <w:gridCol w:w="991"/>
        <w:gridCol w:w="1681"/>
        <w:gridCol w:w="886"/>
        <w:gridCol w:w="1197"/>
      </w:tblGrid>
      <w:tr>
        <w:trPr>
          <w:tblHeader w:val="true"/>
          <w:trHeight w:val="372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2025 год</w:t>
            </w:r>
          </w:p>
        </w:tc>
      </w:tr>
      <w:tr>
        <w:trPr>
          <w:tblHeader w:val="true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5407,1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trHeight w:val="867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Обеспечение функций органов власти </w:t>
            </w:r>
            <w:r>
              <w:rPr>
                <w:bCs/>
              </w:rPr>
              <w:t>Айдарского</w:t>
            </w:r>
            <w:r>
              <w:rPr/>
              <w:t xml:space="preserve"> сельского поселения, в том числе территориальных органов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1621,0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314,7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Расходы на выплаты по оплате труда главы администрации Айдарского сельского поселения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1348,8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 xml:space="preserve">Муниципальная программа </w:t>
            </w:r>
            <w:r>
              <w:rPr>
                <w:b/>
              </w:rPr>
              <w:t>«Социально-экономическая  развитие Айдарского</w:t>
            </w:r>
            <w:r>
              <w:rPr>
                <w:b/>
                <w:bCs/>
              </w:rPr>
              <w:t xml:space="preserve"> 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D0D0D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01 4 05 00000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1966,6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143,2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199,4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199,4</w:t>
            </w:r>
          </w:p>
        </w:tc>
      </w:tr>
      <w:tr>
        <w:trPr>
          <w:trHeight w:val="808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199,4</w:t>
            </w:r>
          </w:p>
        </w:tc>
      </w:tr>
      <w:tr>
        <w:trPr>
          <w:trHeight w:val="409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199,4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(</w:t>
            </w: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146,1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53,3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0310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>
        <w:trPr>
          <w:trHeight w:val="303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</w:t>
            </w:r>
          </w:p>
        </w:tc>
      </w:tr>
      <w:tr>
        <w:trPr>
          <w:trHeight w:val="1441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  <w:t xml:space="preserve">Мероприятия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0314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01 4 03 29990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1068,5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9 99 00 73880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21,5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Дорожное хозяйство ( дорожные фонды)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01 4 04 80570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892,0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 xml:space="preserve">Утверждение генеральных планов, правил землепользования и застройки сельского поселения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01 4 05 20470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 xml:space="preserve">Мероприятия в сфере земельных отношений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99 9 00 20460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 xml:space="preserve">Мероприятия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544,1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3,7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Организация наружного освещения населенных пунктов Айдарского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1128,0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1813,1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 xml:space="preserve">01 4 02 </w:t>
            </w:r>
            <w:r>
              <w:rPr>
                <w:color w:val="0D0D0D"/>
              </w:rPr>
              <w:t>81690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1406,0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Другие вопросы в области культуры и кинематографии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379,1</w:t>
            </w:r>
          </w:p>
        </w:tc>
      </w:tr>
      <w:tr>
        <w:trPr>
          <w:trHeight w:val="399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D0D0D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10191,9»;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           </w:t>
      </w:r>
      <w:r>
        <w:rPr/>
        <w:tab/>
      </w:r>
    </w:p>
    <w:p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7 изложить в следующей редакции: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9787" w:type="dxa"/>
        <w:jc w:val="lef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5"/>
        <w:gridCol w:w="583"/>
        <w:gridCol w:w="581"/>
        <w:gridCol w:w="8037"/>
      </w:tblGrid>
      <w:tr>
        <w:trPr/>
        <w:tc>
          <w:tcPr>
            <w:tcW w:w="58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58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1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37" w:type="dxa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/>
              <w:t>«Приложение № 7</w:t>
            </w:r>
          </w:p>
        </w:tc>
      </w:tr>
      <w:tr>
        <w:trPr/>
        <w:tc>
          <w:tcPr>
            <w:tcW w:w="585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1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37" w:type="dxa"/>
            <w:vMerge w:val="restart"/>
            <w:tcBorders/>
            <w:shd w:color="auto" w:fill="auto" w:val="clear"/>
          </w:tcPr>
          <w:p>
            <w:pPr>
              <w:pStyle w:val="Normal"/>
              <w:suppressAutoHyphens w:val="true"/>
              <w:jc w:val="right"/>
              <w:rPr/>
            </w:pPr>
            <w:r>
              <w:rPr/>
              <w:t>к решению «О местном бюджете</w:t>
            </w:r>
          </w:p>
          <w:p>
            <w:pPr>
              <w:pStyle w:val="Normal"/>
              <w:jc w:val="right"/>
              <w:rPr/>
            </w:pPr>
            <w:r>
              <w:rPr/>
              <w:t>Айдарского сельского поселения</w:t>
            </w:r>
          </w:p>
          <w:p>
            <w:pPr>
              <w:pStyle w:val="Normal"/>
              <w:suppressAutoHyphens w:val="true"/>
              <w:jc w:val="right"/>
              <w:rPr/>
            </w:pPr>
            <w:r>
              <w:rPr/>
              <w:t>на 2025 год и плановый период</w:t>
            </w:r>
          </w:p>
          <w:p>
            <w:pPr>
              <w:pStyle w:val="Normal"/>
              <w:spacing w:lineRule="auto" w:line="216"/>
              <w:jc w:val="right"/>
              <w:rPr/>
            </w:pPr>
            <w:r>
              <w:rPr/>
              <w:t xml:space="preserve">  </w:t>
            </w:r>
            <w:r>
              <w:rPr/>
              <w:t>2026 и 2027 годов»</w:t>
            </w:r>
          </w:p>
        </w:tc>
      </w:tr>
      <w:tr>
        <w:trPr/>
        <w:tc>
          <w:tcPr>
            <w:tcW w:w="585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1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37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 xml:space="preserve">ВЕДОМСТВЕННАЯ СТРУКТУРА РАСХОДОВ МЕСТНОГО БЮДЖЕТА НА </w:t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41"/>
        <w:gridCol w:w="968"/>
        <w:gridCol w:w="917"/>
        <w:gridCol w:w="1645"/>
        <w:gridCol w:w="708"/>
        <w:gridCol w:w="1195"/>
      </w:tblGrid>
      <w:tr>
        <w:trPr>
          <w:tblHeader w:val="true"/>
          <w:trHeight w:val="372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2025 год</w:t>
            </w:r>
          </w:p>
        </w:tc>
      </w:tr>
      <w:tr>
        <w:trPr>
          <w:tblHeader w:val="true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5407,1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3295,1</w:t>
            </w:r>
          </w:p>
        </w:tc>
      </w:tr>
      <w:tr>
        <w:trPr>
          <w:trHeight w:val="867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Обеспечение функций органов власти </w:t>
            </w:r>
            <w:r>
              <w:rPr>
                <w:bCs/>
              </w:rPr>
              <w:t>Айдарского</w:t>
            </w:r>
            <w:r>
              <w:rPr/>
              <w:t xml:space="preserve"> сельского поселения, в том числе территориальных органов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1621,0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314,7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(Иные бюджетные ассигнования)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10,6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Расходы на выплаты по оплате труда главы администрации Айдарского сельского поселения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1348,8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</w:t>
            </w:r>
          </w:p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bCs/>
              </w:rPr>
              <w:t>Айдарского сельского поселения 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1966,6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143,2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2,2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199,4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199,4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199,4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(</w:t>
            </w: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9990051180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146,1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53,3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347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</w:tr>
      <w:tr>
        <w:trPr>
          <w:trHeight w:val="1699" w:hRule="atLeast"/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0314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1068,5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9990073880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21,5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Ремонта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0140480570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892,0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развитие Айдарского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99 9 00 20460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99 9 00 20460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Утверждение генеральных планов, правил землепользования и застройки сельского поселения</w:t>
              <w:tab/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0140520470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в сфере земельных отношений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9990020460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 xml:space="preserve">Мероприятия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544,1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3,7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Айдарского сельского поселения (Закупка товаров, работ и услуг для обеспечения государственных муниципальных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1128,0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1813,1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1434,0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0801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 xml:space="preserve">01 4 02 </w:t>
            </w:r>
            <w:r>
              <w:rPr>
                <w:color w:val="0D0D0D"/>
              </w:rPr>
              <w:t>81690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1406,0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28,0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Другие вопросы в области культуры и кинематографии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D0D0D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379,1</w:t>
            </w:r>
          </w:p>
        </w:tc>
      </w:tr>
      <w:tr>
        <w:trPr>
          <w:cantSplit w:val="true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  <w:t>10191,9»;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Приложение 9 изложить в следующей редакции: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25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36"/>
        <w:gridCol w:w="956"/>
        <w:gridCol w:w="4090"/>
        <w:gridCol w:w="283"/>
        <w:gridCol w:w="364"/>
        <w:gridCol w:w="997"/>
        <w:gridCol w:w="582"/>
        <w:gridCol w:w="491"/>
        <w:gridCol w:w="525"/>
        <w:gridCol w:w="1134"/>
        <w:gridCol w:w="65"/>
      </w:tblGrid>
      <w:tr>
        <w:trPr/>
        <w:tc>
          <w:tcPr>
            <w:tcW w:w="11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158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ind w:left="33"/>
              <w:jc w:val="right"/>
              <w:rPr/>
            </w:pPr>
            <w:r>
              <w:rPr/>
              <w:t>«Приложение 9</w:t>
            </w:r>
          </w:p>
          <w:p>
            <w:pPr>
              <w:pStyle w:val="Normal"/>
              <w:ind w:left="33"/>
              <w:jc w:val="right"/>
              <w:rPr/>
            </w:pPr>
            <w:r>
              <w:rPr/>
              <w:t>к решению «О местном бюджете</w:t>
            </w:r>
          </w:p>
          <w:p>
            <w:pPr>
              <w:pStyle w:val="Normal"/>
              <w:ind w:left="33"/>
              <w:jc w:val="right"/>
              <w:rPr/>
            </w:pPr>
            <w:r>
              <w:rPr/>
              <w:t>Айдарского сельского поселения на 2025 год и плановый период  2026 и 2027 годов»</w:t>
            </w:r>
          </w:p>
        </w:tc>
      </w:tr>
      <w:tr>
        <w:trPr/>
        <w:tc>
          <w:tcPr>
            <w:tcW w:w="11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37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58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23" w:type="dxa"/>
            <w:gridSpan w:val="11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Распределение бюджетных ассигнований по целевым статьям (муниципальной программы Айдарского сельского поселения и непрограммным направлениям деятельности), группам видов расходов, разделам, подразделам классификации расходов бюджета на 2025 год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1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3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19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3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794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right"/>
              <w:rPr/>
            </w:pPr>
            <w:r>
              <w:rPr>
                <w:bCs/>
              </w:rPr>
              <w:t>(тыс. рублей)</w:t>
            </w:r>
          </w:p>
        </w:tc>
      </w:tr>
      <w:tr>
        <w:trPr>
          <w:trHeight w:val="630" w:hRule="atLeast"/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Наименование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ЦСР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ВР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Рз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2025 год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9936,0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9936,0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rPr>
                <w:b/>
                <w:color w:val="0D0D0D"/>
              </w:rPr>
            </w:pPr>
            <w:r>
              <w:rPr>
                <w:b/>
                <w:color w:val="0D0D0D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1675,8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 xml:space="preserve">Мероприятия </w:t>
            </w:r>
            <w:r>
              <w:rPr>
                <w:b/>
                <w:bCs/>
                <w:color w:val="0D0D0D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01 4 01 29990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544,1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>Мероприятия</w:t>
            </w:r>
            <w:r>
              <w:rPr>
                <w:b/>
                <w:color w:val="000000"/>
              </w:rPr>
              <w:t xml:space="preserve">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01 4 01 29990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3,7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Айдарского сельского поселения  (Закупка товаров, работ и услуг для обеспечения государственных муниципальных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01 4 01 21340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1128,0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01 4 02 00000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1813,1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Cs/>
                <w:color w:val="0D0D0D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01 4 02 81690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1406,0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Cs/>
                <w:color w:val="0D0D0D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D0D0D"/>
              </w:rPr>
              <w:t xml:space="preserve"> </w:t>
            </w:r>
            <w:r>
              <w:rPr>
                <w:bCs/>
                <w:color w:val="0D0D0D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01 4 02 00590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379,1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01 4 0282220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28,0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01 4 03 20350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bCs/>
                <w:color w:val="0D0D0D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</w:t>
            </w:r>
            <w:r>
              <w:rPr>
                <w:bCs/>
                <w:color w:val="0D0D0D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01 4 03 29990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13" w:hRule="atLeast"/>
          <w:cantSplit w:val="true"/>
        </w:trPr>
        <w:tc>
          <w:tcPr>
            <w:tcW w:w="236" w:type="dxa"/>
            <w:tcBorders/>
          </w:tcPr>
          <w:p>
            <w:pPr>
              <w:pStyle w:val="Normal"/>
              <w:rPr>
                <w:b/>
                <w:color w:val="0D0D0D"/>
              </w:rPr>
            </w:pPr>
            <w:r>
              <w:rPr>
                <w:b/>
                <w:color w:val="0D0D0D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D0D0D"/>
              </w:rPr>
              <w:t xml:space="preserve"> </w:t>
            </w:r>
            <w:r>
              <w:rPr>
                <w:b/>
                <w:color w:val="0D0D0D"/>
              </w:rPr>
              <w:t>Комплекс процессных мероприятий «</w:t>
            </w:r>
            <w:r>
              <w:rPr>
                <w:b/>
                <w:bCs/>
                <w:color w:val="0D0D0D"/>
              </w:rPr>
              <w:t>Содержание автомобильных дорог общего пользования местного значения»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D0D0D"/>
              </w:rPr>
              <w:t>01 4 04 00000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892,0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84" w:hRule="atLeast"/>
          <w:cantSplit w:val="true"/>
        </w:trPr>
        <w:tc>
          <w:tcPr>
            <w:tcW w:w="236" w:type="dxa"/>
            <w:tcBorders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280" w:after="280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bCs/>
                <w:color w:val="0D0D0D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01 4 04 80570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892,0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</w:t>
            </w:r>
            <w:r>
              <w:rPr>
                <w:b/>
              </w:rPr>
              <w:t>Обеспечение функций органов власти  сельского поселения»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01 4 05 00000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5527,1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Обеспечение функций органов власти Айдарского сельского поселения 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1621,0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Обеспечение функций органов власти Айдарского</w:t>
            </w:r>
            <w:r>
              <w:rPr>
                <w:b/>
                <w:bCs/>
              </w:rPr>
              <w:t xml:space="preserve"> </w:t>
            </w:r>
            <w:r>
              <w:rPr/>
              <w:t xml:space="preserve">сельского поселения </w:t>
            </w:r>
            <w:r>
              <w:rPr>
                <w:color w:val="00000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314,7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Обеспечение функций органов власти Айдарского сельского поселения </w:t>
            </w:r>
            <w:r>
              <w:rPr>
                <w:color w:val="000000"/>
              </w:rPr>
              <w:t>(Иные бюджетные ассигнования)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01 4 05 00190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10,6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Cs/>
                <w:color w:val="0D0D0D"/>
              </w:rPr>
              <w:t xml:space="preserve">Расходы на выплаты по оплате труда главы администрации сельского  поселения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01 4 05 00220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1348,8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01 4 05 00590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1966,6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01 4 05 00590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143,2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</w:rPr>
              <w:t>(Иные бюджетные ассигнования)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01 4 05 00590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 xml:space="preserve">Утверждение генеральных планов, правил землепользования и застройки сельского поселения </w:t>
            </w:r>
            <w:r>
              <w:rPr>
                <w:color w:val="00000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01 4 05 20470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b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99 0 00 00000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255,9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highlight w:val="yellow"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99 9 00 00000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255,9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99 9 00 73880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21,5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Мероприятия в сфере земельных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99 9 00 20460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Cs/>
              </w:rPr>
              <w:t xml:space="preserve"> (</w:t>
            </w: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146,1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53,3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3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Всего расходов: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10191,9».</w:t>
            </w:r>
          </w:p>
        </w:tc>
        <w:tc>
          <w:tcPr>
            <w:tcW w:w="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76" w:before="0" w:after="200"/>
        <w:ind w:left="394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76" w:before="0" w:after="200"/>
        <w:ind w:left="394"/>
        <w:contextualSpacing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4251"/>
      </w:tblGrid>
      <w:tr>
        <w:trPr/>
        <w:tc>
          <w:tcPr>
            <w:tcW w:w="549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251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jc w:val="both"/>
        <w:rPr>
          <w:color w:val="00000A"/>
          <w:sz w:val="12"/>
          <w:szCs w:val="12"/>
        </w:rPr>
      </w:pPr>
      <w:r>
        <w:rPr>
          <w:color w:val="00000A"/>
          <w:sz w:val="12"/>
          <w:szCs w:val="12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nsultant">
    <w:charset w:val="01"/>
    <w:family w:val="roman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user" w:customStyle="1">
    <w:name w:val="Заголовок (user)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eastAsia="zh-CN" w:val="ru-RU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eastAsia="zh-CN" w:val="ru-RU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eastAsia="zh-CN" w:val="ru-RU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user1" w:customStyle="1">
    <w:name w:val="Содержимое таблицы (user)"/>
    <w:basedOn w:val="Normal"/>
    <w:qFormat/>
    <w:rsid w:val="000e0e79"/>
    <w:pPr>
      <w:suppressLineNumbers/>
    </w:pPr>
    <w:rPr/>
  </w:style>
  <w:style w:type="paragraph" w:styleId="user2" w:customStyle="1">
    <w:name w:val="Заголовок таблицы (user)"/>
    <w:basedOn w:val="user1"/>
    <w:qFormat/>
    <w:rsid w:val="000e0e79"/>
    <w:pPr>
      <w:jc w:val="center"/>
    </w:pPr>
    <w:rPr>
      <w:b/>
      <w:bCs/>
    </w:rPr>
  </w:style>
  <w:style w:type="paragraph" w:styleId="user3" w:customStyle="1">
    <w:name w:val="Содержимое врезки (user)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Style23" w:default="1">
    <w:name w:val="Без списка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6645-80AE-464F-8C3C-0508C4A2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LibreOffice/25.2.3.2$Linux_X86_64 LibreOffice_project/520$Build-2</Application>
  <AppVersion>15.0000</AppVersion>
  <Pages>16</Pages>
  <Words>3482</Words>
  <Characters>23161</Characters>
  <CharactersWithSpaces>25981</CharactersWithSpaces>
  <Paragraphs>903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2025-12-04T11:40:48Z</cp:lastPrinted>
  <dcterms:modified xsi:type="dcterms:W3CDTF">2025-12-04T11:40:54Z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