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 сентября 2025 года</w:t>
        <w:tab/>
        <w:t xml:space="preserve">     </w:t>
        <w:tab/>
        <w:tab/>
        <w:tab/>
        <w:tab/>
        <w:tab/>
        <w:tab/>
        <w:t xml:space="preserve">           №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1/17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утверждении Порядка проведения конкурса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отбору кандидатур на должность Главы 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rStyle w:val="Style"/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4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>
          <w:rPr>
            <w:rStyle w:val="Style"/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Белгородской области от 17 июля 2025 года № 506 «Об отдельных вопросах организации местного самоуправления в Белгородской области», Совет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Утвердить Порядок проведения конкурса по отбору кандидатур на должность Главы Ровеньского муниципального округа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Белгородской области (прилагается).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Признать утратившим силу решение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eastAsia="ru-RU"/>
        </w:rPr>
        <w:t>Муниципального совета Ровеньского района от 24.09.2015г. № 30/182 «Об утверждении Положения о порядке проведения конкурса на замещение должности главы администрации муниципального района «Ровеньский район» Белгородской области».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5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5. Контроль за выполнением решения возложить на постоянную комиссию Совета депутатов Ровеньского муниципального округа Белгородской области по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вопросам законности и развития местного самоуправления.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Белгородской области                                                                    В. А. Некрасов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В. А. Некрасов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904"/>
        <w:tblW w:w="4671" w:type="dxa"/>
        <w:jc w:val="left"/>
        <w:tblInd w:w="49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1"/>
      </w:tblGrid>
      <w:tr>
        <w:trPr/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УТВЕРЖДЕН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решением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от «26» сентября 2025 года 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1/17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Порядок проведения конкурса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отбору кандидатур на должность Главы Ровеньского муниципального округа Белгородской области</w:t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1. Общие положения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Настоящим Порядком проведения конкурса по отбору кандидатур на должность Главы Ровеньского муниципального округа Белгородской области (далее – Порядок) в соответствии с Федеральным </w:t>
      </w:r>
      <w:hyperlink r:id="rId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rStyle w:val="Style"/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7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>
          <w:rPr>
            <w:rStyle w:val="Style"/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Белгородской области 17 июля 2025 года № 506 «Об отдельных вопросах организации местного самоуправления в Белгородской области» определяются процедура и условия проведения конкурса по отбору кандидатур на замещение должности Главы Ровеньского муниципального округа Белгородской области (далее – конкурс, Глава муниципального округа соответственно).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1.2. Конкурс проводится с целью отбора кандидатур, наиболее подготовленных для замещения должности Главы муниципального округа из числа претендентов, представивших документы для участия в конкурсе, на основании оценки их знаний, способностей, профессиональной подготовки, стажа и опыта работы, а также иных качеств, выявленных в результате проведения конкурса.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1.3. При проведении конкурса обеспечиваются равные права граждан Российской Федерации, претендующих на замещение должности Главы муниципального округа.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2. Объявление конкурса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 Конкурс объявляется Советом депутатов Ровеньского муниципального округа Белгородской области в следующих случаях: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при первом избрании Главы муниципального округа – на первом заседании Совета депутатов Ровеньского муниципального округа Белгородской области, избранного в правомочном составе;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при истечении срока полномочий Главы муниципального округа – не позднее чем за 40 календарных дней до истечения срока полномочий Главы муниципального округа;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при досрочном прекращении полномочий Главы муниципального округа – одновременно с принятием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Советом депутатов Ровеньского муниципального округа Белгородской области решения о досрочном прекращении полномочий Главы муниципального округа.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случае, если полномочия Главы муниципального округа прекращены досрочно на основании правового акта Губернатора Белгородской области об отрешении от должности и Глава муниципального округа обжалует данный правовой акт в судебном порядке, - не ранее дня вступления решения суда в законную силу и не позднее 10 календарных дней со дня его вступления в законную силу;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в случае признания конкурса несостоявшимся – одновременно с принятием Советом депутатов Ровеньского муниципального округа Белгородской области решения о признании конкурса несостоявшимся;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в случае непринятия Советом депутатов Ровеньского муниципального округа Белгородской области решения об избрании Главы муниципального округа из числа кандидатов, представленных конкурсной комиссией по результатам конкурса – на заседании Совета депутатов Ровеньского муниципального округа Белгородской области, на котором рассматриваются итоги конкурса и не принято решение об избрании Главы муниципального округа.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 В решении Совета депутатов Ровеньского муниципального округа Белгородской области об объявлении конкурса определяются: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дата, время, место проведения конкурса;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даты начала и окончания, место и время приема документов кандидатов.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Решение Совета депутатов Ровеньского муниципального округа Белгородской области об объявлении конкурса подлежит официальному опубликованию не позднее чем за 20 дней до дня проведения конкурса.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2.4. </w:t>
      </w:r>
      <w:r>
        <w:rPr>
          <w:rFonts w:cs="Times New Roman" w:ascii="Times New Roman" w:hAnsi="Times New Roman"/>
          <w:sz w:val="28"/>
          <w:szCs w:val="28"/>
        </w:rPr>
        <w:t>Решение Совета депутатов Ровеньского муниципального округа Белгородской области об объявлении конкурса в течение одного рабочего дня со дня его принятия направляется Губернатору Белгородской области.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 Порядок формирования конкурсной комиссии</w:t>
      </w:r>
      <w:r>
        <w:rPr>
          <w:rFonts w:cs="Times New Roman" w:ascii="Times New Roman" w:hAnsi="Times New Roman"/>
          <w:b/>
          <w:sz w:val="28"/>
          <w:szCs w:val="28"/>
        </w:rPr>
        <w:t xml:space="preserve"> по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проведению конкурса по отбору кандидатур на должность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Главы Ровеньского муниципального округа Белгородской области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3.1. Конкурс организуется и проводится конкурсной комиссией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по проведению конкурса по отбору кандидатур на должность Главы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 (далее – конкурсная комиссия).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Конкурсная комиссия формируется на время проведения конкурса, обеспечивает реализацию мероприятий, связанных с подготовкой и проведением конкурса, а также осуществляет иные полномочия в соответствии с настоящим Порядком.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3.2. Общее число членов конкурсной комиссии составляет 6 человек. Половина членов конкурсной комиссии назначается Советом депутатов Ровеньского муниципального округа Белгородской области, другая половина - Губернатором Белгородской области.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Члены конкурсной комиссии осуществляют свою работу на непостоянной неоплачиваемой основе.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 Кандидатуры членов конкурсной комиссии, назначаемых Советом депутатов Ровеньского муниципального округа Белгородской области, могут представляться в Совет депутатов Ровеньского муниципального округа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Белгородской области депутатами Совета депутатов Ровеньского муниципального округа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Белгородской области, Общественной палатой Ровеньского муниципального округа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Белгородской области, Ассоциацией «Совет муниципальных образований Белгородской области».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3.4. Членами конкурсной комиссии не могут быть: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лица, не имеющие гражданства Российской Федерации;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лица, не достигшие возраста 18 лет;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супруги и близкие родственники кандидатов, близкие родственники супругов кандидатов;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лица, которые находятся в непосредственном подчинении у кандидатов;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лица, имеющие статус иностранного агента;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лица, признанные недееспособными;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лица, имеющие неснятую и непогашенную судимость.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3.6. Конкурсная комиссия является правомочной при наличии в ее составе 4 и более человек. В случае неправомочности конкурсной комиссии, утверждение новых членов конкурсной комиссии в порядке, установленном настоящим Порядком.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3.7. Назначение половины состава конкурсной комиссии осуществляется Советом депутатов Ровеньского муниципального округа Белгородской области посредством открытого голосования большинством голосов от установленного числа депутатов Совета депутатов Ровеньского муниципального округа Белгородской области.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4. Порядок работы конкурсной комиссии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4.1. На свое первое заседание конкурсная комиссия собирается председателем Совета депутатов Ровеньского муниципального округа Белгородской области не позднее 3 дней со дня формирования конкурсной комиссии в правомочном составе.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На первом заседании конкурсной комиссии большинством голосов от числа присутствующих членов конкурсной комиссии при открытом голосовании избираются председатель, заместитель председателя и секретарь конкурсной комиссии.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4.3. Председатель конкурсной комиссии: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представляет конкурсную комиссию во взаимоотношениях с кандидатами, органами государственной власти, органами местного самоуправления, общественными объединениями, организациями (в том числе средствами массовой информации и их представителями) и гражданами;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принимает решение о необходимости привлечения к работе конкурсной комиссии в качестве экспертов - специалистов в области муниципального управления и иных экспертов;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созывает и ведет заседания конкурсной комиссии;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подписывает протоколы конкурсной комиссии и выписки из них;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представляет на заседании Совета депутатов Ровеньского муниципального округа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Белгородской области принятое по результатам конкурса решение конкурсной комиссии.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4.4. Заместитель председателя конкурсной комиссии исполняет обязанности председателя конкурсной комиссии в его отсутствие.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4.5. Секретарь конкурсной комиссии: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ведет протоколы заседаний конкурсной комиссии;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подписывает протоколы конкурсной комиссии и выписки из них;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по запросу кандидатов, Совета депутатов Ровеньского муниципального округа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Белгородской области, а в случаях, установленных законодательством, - иных органов предоставляет выписки из протоколов заседаний конкурсной комиссии;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оформляет принятые конкурсной комиссией решения;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оповещает членов конкурсной комиссии о дате, времени и месте заседания;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6) осуществляет иные обязанности в соответствии с настоящим Порядком.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4.6. Основной формой работы конкурсной комиссии являются ее заседания. Заседания конкурсной комиссии созывается ее председателем по мере необходимости, а также по требованию не менее одной трети от установленного числа членов конкурсной комиссии.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Заседание правомочно, если на нем присутствуют не менее 4 членов конкурсной комиссии.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4.7. По итогам заседания конкурсная комиссия принимает решения.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Решения конкурсной комиссии принимаются большинством голосов от числа присутствующих на заседании членов комиссии и подписываются всеми присутствующими членами комиссии.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равенстве голосов голос председателя конкурсной комиссии является решающим.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Член конкурсной комиссии, не 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4.8. Материально-техническое и организационное обеспечение деятельности конкурсной комиссии осуществляется Советом депутатов Ровеньского муниципального округа Белгородской области.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4.9. Конкурсная комиссия слагает свои полномочия после принятия Советом депутатов Ровеньского муниципального округа Белгородской области решения о назначении на должность Главы муниципального округа.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5. Условия конкурса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5.1. Кандидатура на должность Главы муниципального округа может быть выдвинута: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P118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политическими партиями,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Общественной палатой Ровеньского муниципального округа Белгородской области;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Ассоциацией «Совет муниципальных образований Белгородской области»;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Губернатором Белгородской области;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путем самовыдвижения.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5.2. Выдвижение кандидатуры на должность Главы муниципального округа субъектами, указанными в подпунктах 1 - 3 пункта 5.1 настоящего Порядка, осуществляется соответственно на конференциях, собраниях, проводимых в соответствии с их уставами (положениями).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5.3. </w:t>
      </w:r>
      <w:bookmarkStart w:id="1" w:name="P124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Кандидат на должность Главы муниципального округа должен соответствовать следующим требованиям: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не иметь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требования к уровню профессионального образования: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наличие высшего образования - специалитет, магистратура;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требования к профессиональным знаниям и навыкам: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знание законодательства Российской Федерации и Белгородской области об организации местного самоуправления, Устава муниципального образования и иных нормативных правовых актов муниципального образования;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органами государственной власти и органами местного самоуправления, подтвержденные опытом работы на руководящей должности в организациях любой формы собственности не менее 5 лет либо прохождением государственной гражданской службы или муниципальной службы, или замещение государственных и (или) муниципальных должностей не менее 5 лет;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не иметь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5) не иметь статуса иностранного агента.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5.4. Кандидат на должность Главы муниципального округа должен обеспечить полноту и достоверность всех документов, представленных в соответствии с разделом 6 настоящего Порядка.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2" w:name="P130"/>
      <w:bookmarkEnd w:id="2"/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6. Порядок выдвижения кандидатов и представления документов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3" w:name="P133"/>
      <w:bookmarkEnd w:id="3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6.1. Для участия в конкурсе кандидат представляет в конкурсную комиссию личное заявление по форме согласно приложению 1 к настоящему Порядку.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Одновременно с заявлением кандидат представляет в конкурсную комиссию следующие документы: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документ о выдвижении его кандидатуры: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выписка из протокола конференции, собрания общественного объединения - в случае выдвижения кандидата субъектами, указанными в подпунктах 1 - 3 пункта 5.1 настоящего Порядка;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представление Губернатора Белгородской области - в случае выдвижения кандидата Губернатором Белгородской области;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2) проект Концепции социально-экономического развития муниципального округа в произвольной форме объемом до 7 страниц машинописного текста (гарнитура шрифта по выбору кандидата, входящая в стандартный пакет офисного программного обеспечения, размер шрифта - № 12 - 14 пт), содержащую информацию об оценке текущего социально-экономического состояния муниципального округа, описание основных проблем социально-экономического развития муниципального округа и комплекс предлагаемых мер по их решению; сроки, ресурсное обеспечение и механизмы реализации Концепции.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Проект Концепции также может содержать в себе дополнительные разделы;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3) проект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копия паспорта гражданина Российской Федерации;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автобиография;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6) </w:t>
      </w:r>
      <w:r>
        <w:rPr>
          <w:rFonts w:cs="Times New Roman" w:ascii="Times New Roman" w:hAnsi="Times New Roman"/>
          <w:sz w:val="28"/>
          <w:szCs w:val="28"/>
        </w:rPr>
        <w:t>собственноручно заполненную и подписанную анкету по форме 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7) заверенная нотариально или кадровой службой по месту работы (службы) кандидата копия трудовой книжки и (или) сведения о трудовой деятельности (форма СТД-Р, утвержденная приказом Министерства труда и социальной защиты Российской Федерации от 10 ноября 2022 года № 713н);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4" w:name="P146"/>
      <w:bookmarkEnd w:id="4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8) копии документов об образовании и о квалификации, а также по желанию кандидата о дополнительном профессиональном образовании;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9) заключение медицинской организации по форме, утвержденной приказом Министерства здравоохранения социального развития Российской Федерации от 26 августа 2011 года № 989н;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10) реестр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Предоставление указанных сведений осуществляется в соответствии с </w:t>
      </w:r>
      <w:hyperlink r:id="rId8" w:tooltip="Закон Белгородской области от 19.02.2024 N 354 &quot;О противодействии коррупции в Белгородской области&quot; (принят Белгородской областной Думой 15.02.2024) {КонсультантПлюс}">
        <w:r>
          <w:rPr>
            <w:rStyle w:val="Style"/>
            <w:rFonts w:eastAsia="Times New Roman" w:cs="Times New Roman"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Белгородской области от 19 февраля 2024 года № 354 «О противодействии коррупции в Белгородской области»;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5" w:name="P148"/>
      <w:bookmarkEnd w:id="5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11) копии документов воинского учета - для военнообязанных и лиц, подлежащих призыву на военную службу;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6" w:name="P149"/>
      <w:bookmarkEnd w:id="6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7" w:name="P150"/>
      <w:bookmarkEnd w:id="7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13) копия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14) </w:t>
      </w:r>
      <w:hyperlink r:id="rId9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">
        <w:r>
          <w:rPr>
            <w:rStyle w:val="Style"/>
            <w:rFonts w:eastAsia="Times New Roman" w:cs="Times New Roman" w:ascii="Times New Roman" w:hAnsi="Times New Roman"/>
            <w:sz w:val="28"/>
            <w:szCs w:val="28"/>
            <w:lang w:eastAsia="ru-RU"/>
          </w:rPr>
          <w:t>справка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 года № 660.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15) согласие кандидата на обработку персональных данных по форме согласно приложению 2 к настоящему Порядку.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6.2. В случае указания кандидатом в заявлении дополнительных сведений о себе (о наградах, званиях, ученых степенях и прочее), прилагаются копии документов, подтверждающих указанные сведения. При этом подлинники данных документов предъявляются конкурсной комиссии на собеседовании.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6.3. Конкурсная комиссия вправе запрашивать в соответствующих органах, организациях и у должностных лиц информацию, подтверждающую подлинность и достоверность представленных кандидатами сведений и документов, а также дополнительную информацию о них.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6.4. Документы для участия в конкурсе предоставляются члену конкурсной комиссии по месту приема документов не позднее срока окончания приема данных документов, указанных в решении Совета депутатов Ровеньского муниципального округа Белгородской области об объявлении конкурса. Срок приема документов от кандидатов должен составлять не менее 10 рабочих дней.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6.5. Заявление кандидата регистрируется в журнале регистрации заявлений кандидатов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форме согласно приложению 3 к настоящему Порядку с указанием даты его подачи и присвоением порядкового регистрационного номера при условии предоставления одновременно с заявлением всех документов, предусмотренных пунктом 6.1 настоящего Порядка.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Кандидат считается зарегистрированным со дня регистрации заявления.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Член конкурсной комиссии, принявший у кандидата документы, выдает ему справку о приеме конкурсной комиссией документов для участия в конкурсе по отбору кандидатур на должность Главы муниципального образования по форме согласно приложению 4 к настоящему Порядку.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6.6. Кандидат вправе в любое время до принятия конкурсной комиссией решения о представлении Совету депутатов Ровеньского муниципального округа Белгородской области кандидатов на должность Главы муниципального округа представить письменное заявление о снятии своей кандидатуры. </w:t>
      </w:r>
      <w:r>
        <w:rPr>
          <w:rFonts w:cs="Times New Roman" w:ascii="Times New Roman" w:hAnsi="Times New Roman"/>
          <w:sz w:val="28"/>
          <w:szCs w:val="28"/>
        </w:rPr>
        <w:t>В этом случае конкурсная комиссия обязана принять решение об отмене регистрации кандидата.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7. Порядок проведения конкурса и принятия конкурсной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комиссией решения о представлении кандидатов на замещение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должности Главы муниципального округа в Совет депутатов 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7.1. Регламент работы конкурсной комиссии устанавливается конкурсной комиссией самостоятельно.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Конкурсная комиссия определяет также время, на которое назначено собеседование с каждым из кандидатов, о чем он уведомляется не менее чем за сутки путем направления уведомления на адрес электронной почты или иным доступным способом, указанным кандидатом.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7.2. Конкурс проводится в два этапа: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первый этап проводится в форме конкурса документов, заключается в оценке соответствия кандидата требованиям, предусмотренным пунктом 5.3 настоящего Порядка;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второй этап заключается в рассмотрении представленных кандидатами проекта Концепции социально-экономического развития муниципального округа, проекта организации работы администрации муниципального округа.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7.3. Первый этап конкурса проводится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не ранее истечения 3 дней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 дня окончания срока приема документов от кандидатов.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первом этапе конкурса конкурсная комиссия поочередно (в порядке регистрации заявлений) проводит собеседование с каждым кандидатом по вопросам, связанным с соответствием кандидата требованиям, предусмотренным пунктом 5.3 настоящего Порядка, достоверностью представленных им сведений и документов.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7.4. О результатах первого этапа конкурса кандидат уведомляется конкурсной комиссией в устной форме непосредственно после его завершения.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В случае принятия конкурсной комиссией решения об отказе кандидату в допуске ко второму этапу конкурса, кандидату вручается письменное уведомление с указанием соответствующих оснований для отказа.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7.5. На втором этапе конкурса конкурсная комиссия поочередно (в порядке регистрации заявлений) проводит собеседование с каждым кандидатом.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начале собеседования кандидат представляет конкурсной комиссии подготовленные им проекты Концепции социально-экономического развития муниципального округа и организации работы администрации муниципального округа.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После выступления кандидата члены конкурсной комиссии вправе задать ему вопросы по существу представленных документов.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7.6. В случае привлечения конкурсной комиссией рецензентов кандидату предоставляется право высказаться по существу доводов, изложенных в рецензии.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7.7. По результатам второго этапа конкурса конкурсная комиссия принимает решение о представлении в Совет депутатов Ровеньского муниципального округа Белгородской области не менее двух кандидатов на должность Главы муниципального округа.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 о представлении в Совет депутатов Ровеньского муниципального округа Белгородской области кандидатов на должность Главы муниципального округа принимается открытым голосованием большинством голосов от общего числа членов конкурсной комиссии (не менее 4 голосов) по каждому кандидату отдельно.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Председатель конкурсной комиссии голосует последним. В случае если голоса разделились поровну, его голос является решающим.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7.8. Решение конкурсной комиссии о представлении в Совет депутатов Ровеньского муниципального округа Белгородской области кандидатов на должность Главы муниципального округа направляется в Совет депутатов Ровеньского муниципального округа Белгородской области, а также кандидатам, участвовавшим в конкурсе, не позднее трех суток с момента его принятия.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Вместе с решением конкурсной комиссии в Совет депутатов Ровеньского муниципального округа Белгородской области направляются документы, связанные с работой конкурсной комиссии, и документы, представленные кандидатами, победившими в конкурсе.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7.9. Конкурс признается несостоявшимся, если в нем приняло участие менее двух кандидатов либо если конкурсная комиссия не смогла принять решение о представлении Совет депутатов Ровеньского муниципального округа Белгородской области не менее чем двух кандидатов.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указанных обстоятельствах конкурсная комиссия уведомляет Совет депутатов Ровеньского муниципального округа Белгородской области, который принимает решение об объявлении повторного конкурса на замещение должности Главы муниципального округа.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проведении повторного конкурса допускается выдвижение кандидатов, которые выдвигались ранее.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7.10. Документы, связанные с работой конкурсной комиссии, а также документы и материалы, представленные кандидатами, после завершения конкурса подлежит передаче в Совет депутатов Ровеньского муниципального округа Белгородской области. Хранение указанной документации осуществляется в порядке, установленном для хранения материалов заседаний Совет депутатов Ровеньского муниципального округа Белгородской области.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Документы и материалы, представленные кандидатами, возврату не подлежат.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904"/>
        <w:tblW w:w="4530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0"/>
      </w:tblGrid>
      <w:tr>
        <w:trPr/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Порядку проведения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конкурса по отбору кандидатур на должность Главы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904"/>
        <w:tblW w:w="3821" w:type="dxa"/>
        <w:jc w:val="left"/>
        <w:tblInd w:w="58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1"/>
      </w:tblGrid>
      <w:tr>
        <w:trPr/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 конкурсную комиссию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 отбору кандидатур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 замещение должности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Главы Ровеньского муниципального округа Белгородской области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Я, 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фамилия, имя, отчество (при наличии)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желаю принять участие в конкурсе по отбору кандидатур на должность Главы Ровеньского муниципального округа Белгородской области.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Моя кандидатура на должность Главы Ровеньского муниципального округа Белгородской области выдвинута 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Настоящим подтверждаю, что я являюсь гражданином (гражданкой) Российской Федерации; дееспособен (дееспособна); в реестр иностранных агентов не включен(а);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Федерации, не имею.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Настоящим также подтверждаю, что сведения, содержащиеся в документах, представляемых мною для участия в конкурсе, соответствуют действительности, а сами документы не являются подложными.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избрания меня на должность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Главы Ровеньского муниципального округа Белгородской области обязуюсь прекратить деятельность, несовместимую с замещением этой должности, а именно ____________________________________________________________________.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 имею возражений против проведения проверки документов и сведений, представляемых мною в конкурсную комиссию.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избрания меня на должность Главы Ровеньского муниципального округа Белгородской области согласен (согласна) на 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 о результатах конкурса прошу сообщить по адресу: 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Электронная почта 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Контактный телефон: 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себе сообщаю следующие сведения: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дата рождения: «__» _________ 20__ года, место рождения: 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рождения указывается в соответствии с паспортом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паспорт 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серия, номер, когда и кем выдан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Зарегистрирован(а) по адресу: 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субъект, район, населенный пункт, улица, номер дома (корпуса, строения и т.п.) и квартиры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Проживаю по адресу: 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субъект, район, населенный пункт, улица, номер дома (корпуса, строения и т.п.) и квартиры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Дополнительные сведения: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могут быть указаны сведения о дополнительном профессиональном образовании, государственных наградах, иных наградах, другие сведения, 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которые гражданин желает сообщить о себе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                                                               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дата                                                                                                    подпись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Приложение 2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 Порядку проведения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конкурса по отбору кандидатур 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должность Главы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right"/>
        <w:rPr>
          <w:rFonts w:ascii="Times New Roman" w:hAnsi="Times New Roman" w:eastAsia="Times New Roman" w:cs="Times New Roman"/>
          <w:sz w:val="20"/>
          <w:szCs w:val="20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ab/>
        <w:t>Я, ______________________________________________________________,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фамилия, имя, отчество (при наличии)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зарегистрированный(ая) по адресу: ______________________________________,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проживающий(ая) по адресу: ___________________________________________,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паспорт: серия _________ № ____________, выдан _________________________,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_____________________________________________________________________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наименование органа, выдавшего паспорт, и дата его выдачи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даю согласие Конкурсной комиссии по отбору кандидатов на замещение должности Главы Ровеньского муниципального округа Белгородской области, сформированной распоряжением Губернатора Белгородской области от «__» _________ 20__ г. № ____ и решением Совета депутатов _____________ муниципального округа Белгородской области от «__» __________ 20__ г. № 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документах, представляемых для участия в конкурсе по отбору кандидатов на замещение должности Главы Ровеньского муниципального округа Белгородской области.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Настоящее согласие дается для целей, связанных с участием в конкурсе по отбору кандидатов на замещение должности Главы Ровеньского муниципального округа Белгородской области, действует до момента достижения целей обработки персональных данных и может быть отозвано мною в любой момент на основании письменного заявления.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«__» ____________ 20__ г.                                                   _____________________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подпись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Приложение 3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к Порядку проведения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конкурса по отбору кандидатур 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bookmarkStart w:id="8" w:name="_GoBack"/>
      <w:bookmarkEnd w:id="8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должность Главы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right"/>
        <w:rPr>
          <w:rFonts w:ascii="Times New Roman" w:hAnsi="Times New Roman" w:eastAsia="Times New Roman" w:cs="Times New Roman"/>
          <w:sz w:val="20"/>
          <w:szCs w:val="20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552" w:before="1661" w:after="0"/>
        <w:ind w:left="-142" w:right="235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50"/>
          <w:szCs w:val="50"/>
          <w:lang w:eastAsia="ru-RU"/>
        </w:rPr>
        <w:t>ЖУРНАЛ</w:t>
      </w:r>
    </w:p>
    <w:p>
      <w:pPr>
        <w:pStyle w:val="Normal"/>
        <w:widowControl w:val="false"/>
        <w:shd w:val="clear" w:color="auto" w:fill="FFFFFF"/>
        <w:spacing w:lineRule="exact" w:line="552" w:before="5" w:after="0"/>
        <w:ind w:right="221"/>
        <w:jc w:val="center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eastAsia="Calibri" w:cs="Times New Roman" w:ascii="Times New Roman" w:hAnsi="Times New Roman" w:eastAsiaTheme="minorHAnsi"/>
          <w:b/>
          <w:bCs/>
          <w:color w:val="00000A"/>
          <w:sz w:val="48"/>
          <w:szCs w:val="28"/>
        </w:rPr>
        <w:t xml:space="preserve">регистрации кандидатов и учета документов, поступивших                            от кандидатов, </w:t>
      </w:r>
      <w:r>
        <w:rPr>
          <w:rFonts w:eastAsia="Calibri" w:cs="Times New Roman" w:ascii="Times New Roman" w:hAnsi="Times New Roman" w:eastAsiaTheme="minorHAnsi"/>
          <w:b/>
          <w:color w:val="00000A"/>
          <w:sz w:val="48"/>
          <w:szCs w:val="28"/>
          <w:highlight w:val="white"/>
          <w:shd w:fill="FFFFFF" w:val="clear"/>
        </w:rPr>
        <w:t xml:space="preserve">участвующих в конкурсе </w:t>
      </w:r>
      <w:r>
        <w:rPr>
          <w:rFonts w:eastAsia="Calibri" w:cs="Times New Roman" w:ascii="Times New Roman" w:hAnsi="Times New Roman" w:eastAsiaTheme="minorHAnsi"/>
          <w:b/>
          <w:color w:val="00000A"/>
          <w:sz w:val="48"/>
          <w:szCs w:val="28"/>
          <w:shd w:fill="FFFFFF" w:val="clear"/>
          <w:lang w:eastAsia="ru-RU"/>
        </w:rPr>
        <w:t xml:space="preserve">по отбору кандидатур на должность Главы Ровеньского муниципального округа </w:t>
      </w:r>
      <w:r>
        <w:rPr>
          <w:rFonts w:eastAsia="Calibri" w:cs="Times New Roman" w:ascii="Times New Roman" w:hAnsi="Times New Roman" w:eastAsiaTheme="minorHAnsi"/>
          <w:b/>
          <w:color w:val="00000A"/>
          <w:sz w:val="48"/>
          <w:szCs w:val="28"/>
          <w:lang w:eastAsia="ru-RU"/>
        </w:rPr>
        <w:t>Белгородской области</w:t>
      </w:r>
    </w:p>
    <w:p>
      <w:pPr>
        <w:pStyle w:val="Normal"/>
        <w:spacing w:lineRule="auto" w:line="240" w:before="0" w:after="0"/>
        <w:ind w:hanging="0" w:left="4962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hd w:val="clear" w:color="FFFFFF" w:fill="FFFFFF"/>
        <w:spacing w:lineRule="auto" w:line="240" w:before="0" w:after="0"/>
        <w:rPr>
          <w:rFonts w:ascii="Times New Roman" w:hAnsi="Times New Roman" w:eastAsia="Times New Roman" w:cs="Times New Roman"/>
          <w:b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</w:rPr>
      </w:pPr>
      <w:r>
        <w:rPr>
          <w:rFonts w:eastAsia="Times New Roman" w:cs="Times New Roman" w:ascii="Times New Roman" w:hAnsi="Times New Roman"/>
          <w:b w:val="false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Arial" w:cs="Times New Roman"/>
          <w:color w:val="00000A"/>
          <w:sz w:val="28"/>
          <w:szCs w:val="28"/>
          <w:highlight w:val="none"/>
          <w:lang w:eastAsia="ru-RU"/>
        </w:rPr>
      </w:pPr>
      <w:r>
        <w:rPr>
          <w:rFonts w:eastAsia="Arial" w:cs="Times New Roman"/>
          <w:color w:val="00000A"/>
          <w:sz w:val="28"/>
          <w:szCs w:val="28"/>
          <w:lang w:eastAsia="ru-RU"/>
        </w:rPr>
      </w:r>
    </w:p>
    <w:p>
      <w:pPr>
        <w:pStyle w:val="Normal"/>
        <w:shd w:val="clear" w:color="FFFFFF" w:fill="FFFFFF"/>
        <w:spacing w:lineRule="auto" w:line="240" w:before="0" w:after="0"/>
        <w:jc w:val="center"/>
        <w:rPr>
          <w:rFonts w:ascii="Calibri" w:hAnsi="Calibri" w:eastAsia="Calibri" w:cs="Calibri"/>
          <w:color w:val="00000A"/>
        </w:rPr>
      </w:pPr>
      <w:r>
        <w:rPr>
          <w:rFonts w:eastAsia="Calibri" w:cs="Calibri"/>
          <w:color w:val="00000A"/>
        </w:rPr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tbl>
      <w:tblPr>
        <w:tblW w:w="9623" w:type="dxa"/>
        <w:jc w:val="left"/>
        <w:tblInd w:w="-211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97"/>
        <w:gridCol w:w="1793"/>
        <w:gridCol w:w="2330"/>
        <w:gridCol w:w="1647"/>
        <w:gridCol w:w="1645"/>
        <w:gridCol w:w="1710"/>
      </w:tblGrid>
      <w:tr>
        <w:trPr/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Ф.И.О. кандидата, подавшего документы</w:t>
            </w:r>
          </w:p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 конкурсную комиссию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Кол-во листов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Расписка</w:t>
            </w:r>
          </w:p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кандидата</w:t>
            </w:r>
          </w:p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 передаче документов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Расписка секретаря конкурсной комиссии</w:t>
            </w:r>
          </w:p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в получении документов</w:t>
            </w:r>
          </w:p>
        </w:tc>
      </w:tr>
      <w:tr>
        <w:trPr>
          <w:trHeight w:val="208" w:hRule="atLeast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97" w:type="dxa"/>
            <w:tcBorders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A"/>
                <w:sz w:val="28"/>
                <w:szCs w:val="28"/>
              </w:rPr>
              <w:t>...</w:t>
            </w:r>
          </w:p>
        </w:tc>
        <w:tc>
          <w:tcPr>
            <w:tcW w:w="1793" w:type="dxa"/>
            <w:tcBorders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2330" w:type="dxa"/>
            <w:tcBorders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647" w:type="dxa"/>
            <w:tcBorders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645" w:type="dxa"/>
            <w:tcBorders>
              <w:left w:val="single" w:sz="4" w:space="0" w:color="00000A"/>
              <w:bottom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FFFFFF" w:fill="FFFFFF" w:val="clear"/>
          </w:tcPr>
          <w:p>
            <w:pPr>
              <w:pStyle w:val="Normal"/>
              <w:widowControl w:val="false"/>
              <w:shd w:val="clear" w:color="FFFFFF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hd w:val="clear" w:color="FFFFFF" w:fill="FFFFFF"/>
        <w:spacing w:lineRule="auto" w:line="240" w:before="0" w:after="0"/>
        <w:jc w:val="right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p>
      <w:pPr>
        <w:pStyle w:val="Normal"/>
        <w:shd w:val="clear" w:color="FFFFFF" w:fill="FFFFFF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Примечание: журнал прошивается, на обратной стороне обложки журнала ставится отметка следующего содержания:</w:t>
      </w:r>
    </w:p>
    <w:p>
      <w:pPr>
        <w:pStyle w:val="Normal"/>
        <w:shd w:val="clear" w:color="FFFFFF" w:fill="FFFFFF"/>
        <w:spacing w:lineRule="auto" w:line="240" w:before="28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Прошито, пронумеровано</w:t>
      </w:r>
    </w:p>
    <w:p>
      <w:pPr>
        <w:pStyle w:val="Normal"/>
        <w:shd w:val="clear" w:color="FFFFFF" w:fill="FFFFFF"/>
        <w:spacing w:lineRule="auto" w:line="240" w:before="28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_____(__________________) листов</w:t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Председатель конкурсной комиссии </w:t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по </w:t>
      </w:r>
      <w:r>
        <w:rPr>
          <w:rFonts w:eastAsia="Calibri" w:cs="Times New Roman" w:ascii="Times New Roman" w:hAnsi="Times New Roman" w:eastAsiaTheme="minorHAnsi"/>
          <w:color w:val="00000A"/>
          <w:sz w:val="28"/>
          <w:szCs w:val="28"/>
          <w:lang w:eastAsia="ru-RU"/>
        </w:rPr>
        <w:t xml:space="preserve">отбору кандидатур на должность </w:t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 w:eastAsiaTheme="minorHAnsi"/>
          <w:color w:val="00000A"/>
          <w:sz w:val="28"/>
          <w:szCs w:val="28"/>
          <w:lang w:eastAsia="ru-RU"/>
        </w:rPr>
        <w:t xml:space="preserve">Главы Ровеньского муниципального округа  </w:t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hd w:val="clear" w:color="FFFFFF" w:fill="FFFFFF"/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 w:eastAsiaTheme="minorHAnsi"/>
          <w:color w:val="000000"/>
          <w:sz w:val="20"/>
          <w:szCs w:val="20"/>
        </w:rPr>
        <w:t>_______________________________             ________________</w:t>
      </w:r>
    </w:p>
    <w:p>
      <w:pPr>
        <w:pStyle w:val="Normal"/>
        <w:shd w:val="clear" w:color="FFFFFF" w:fill="FFFFFF"/>
        <w:spacing w:lineRule="auto" w:line="24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Times New Roman" w:ascii="Times New Roman" w:hAnsi="Times New Roman" w:eastAsiaTheme="minorHAnsi"/>
          <w:color w:val="000000"/>
          <w:sz w:val="20"/>
          <w:szCs w:val="20"/>
        </w:rPr>
        <w:t xml:space="preserve">                      </w:t>
      </w:r>
      <w:r>
        <w:rPr>
          <w:rFonts w:eastAsia="Calibri" w:cs="Times New Roman" w:ascii="Times New Roman" w:hAnsi="Times New Roman" w:eastAsiaTheme="minorHAnsi"/>
          <w:color w:val="000000"/>
          <w:sz w:val="24"/>
          <w:szCs w:val="24"/>
        </w:rPr>
        <w:t xml:space="preserve">   </w:t>
      </w:r>
      <w:r>
        <w:rPr>
          <w:rFonts w:eastAsia="Calibri" w:cs="Times New Roman" w:ascii="Times New Roman" w:hAnsi="Times New Roman" w:eastAsiaTheme="minorHAnsi"/>
          <w:color w:val="000000"/>
          <w:sz w:val="24"/>
          <w:szCs w:val="24"/>
        </w:rPr>
        <w:t xml:space="preserve">ФИО            </w:t>
      </w:r>
      <w:r>
        <w:rPr>
          <w:rFonts w:eastAsia="Calibri" w:cs="Times New Roman" w:ascii="Times New Roman" w:hAnsi="Times New Roman" w:eastAsiaTheme="minorHAnsi"/>
          <w:color w:val="000000"/>
          <w:sz w:val="20"/>
          <w:szCs w:val="20"/>
        </w:rPr>
        <w:t xml:space="preserve">                            </w:t>
      </w:r>
      <w:r>
        <w:rPr>
          <w:rFonts w:eastAsia="Calibri" w:cs="Times New Roman" w:ascii="Times New Roman" w:hAnsi="Times New Roman" w:eastAsiaTheme="minorHAnsi"/>
          <w:color w:val="000000"/>
          <w:sz w:val="24"/>
          <w:szCs w:val="24"/>
        </w:rPr>
        <w:t xml:space="preserve">      подпись</w:t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lang w:eastAsia="ru-RU"/>
        </w:rPr>
      </w:r>
    </w:p>
    <w:p>
      <w:pPr>
        <w:sectPr>
          <w:headerReference w:type="even" r:id="rId10"/>
          <w:headerReference w:type="default" r:id="rId11"/>
          <w:headerReference w:type="first" r:id="rId12"/>
          <w:type w:val="nextPage"/>
          <w:pgSz w:w="11906" w:h="16838"/>
          <w:pgMar w:left="1276" w:right="852" w:gutter="0" w:header="720" w:top="993" w:footer="0" w:bottom="72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tLeast" w:line="240" w:before="0" w:after="0"/>
        <w:rPr>
          <w:rFonts w:ascii="Times New Roman" w:hAnsi="Times New Roman" w:eastAsia="Times New Roman" w:cs="Times New Roman"/>
          <w:bCs/>
          <w:spacing w:val="-16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pacing w:val="-16"/>
          <w:sz w:val="28"/>
          <w:szCs w:val="28"/>
          <w:lang w:eastAsia="ru-RU"/>
        </w:rPr>
        <w:t xml:space="preserve">Кандидат: </w:t>
      </w:r>
      <w:r>
        <w:rPr>
          <w:rFonts w:eastAsia="Calibri" w:cs="Times New Roman" w:ascii="Times New Roman" w:hAnsi="Times New Roman" w:eastAsiaTheme="minorHAnsi"/>
          <w:bCs/>
          <w:spacing w:val="-16"/>
          <w:sz w:val="28"/>
          <w:szCs w:val="28"/>
          <w:lang w:eastAsia="ru-RU"/>
        </w:rPr>
        <w:t>___________________________________________________________________</w:t>
      </w:r>
    </w:p>
    <w:p>
      <w:pPr>
        <w:pStyle w:val="Normal"/>
        <w:widowControl w:val="false"/>
        <w:shd w:val="clear" w:color="auto" w:fill="FFFFFF"/>
        <w:spacing w:lineRule="atLeast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 w:eastAsiaTheme="minorHAnsi"/>
          <w:bCs/>
          <w:spacing w:val="-16"/>
          <w:sz w:val="24"/>
          <w:szCs w:val="24"/>
          <w:lang w:eastAsia="ru-RU"/>
        </w:rPr>
        <w:t>фамилия, имя, отчество (при наличии)</w:t>
      </w:r>
    </w:p>
    <w:p>
      <w:pPr>
        <w:pStyle w:val="Normal"/>
        <w:widowControl w:val="false"/>
        <w:shd w:val="clear" w:color="auto" w:fill="FFFFFF"/>
        <w:spacing w:lineRule="atLeast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17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ru-RU"/>
        </w:rPr>
        <w:t>представил в Конкурсную комиссию по отбору кандидатур на замещение должности Главы Ровеньского муниципального округа Белгородской области</w:t>
      </w:r>
    </w:p>
    <w:tbl>
      <w:tblPr>
        <w:tblW w:w="10311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572"/>
        <w:gridCol w:w="7455"/>
        <w:gridCol w:w="2284"/>
      </w:tblGrid>
      <w:tr>
        <w:trPr>
          <w:trHeight w:val="1193" w:hRule="exac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74" w:before="0" w:after="0"/>
              <w:ind w:right="5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31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2"/>
                <w:sz w:val="28"/>
                <w:szCs w:val="28"/>
                <w:lang w:eastAsia="ru-RU"/>
              </w:rPr>
              <w:t>Документы, необходимые для регистрации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3"/>
                <w:sz w:val="28"/>
                <w:szCs w:val="28"/>
                <w:lang w:eastAsia="ru-RU"/>
              </w:rPr>
              <w:t>Отметка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наличии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74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3"/>
                <w:sz w:val="28"/>
                <w:szCs w:val="28"/>
                <w:lang w:eastAsia="ru-RU"/>
              </w:rPr>
              <w:t>документов</w:t>
            </w:r>
          </w:p>
        </w:tc>
      </w:tr>
      <w:tr>
        <w:trPr>
          <w:trHeight w:val="879" w:hRule="exact"/>
        </w:trPr>
        <w:tc>
          <w:tcPr>
            <w:tcW w:w="5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Заявление по форме, утвержденной Советом депутатов Ровеньского муниципального округа Белгородской области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093" w:hRule="atLeast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Документ о выдвижении кандидатуры (за исключением случаев самовыдвижения, когда факт самовыдвижения указывается кандидатом в личном заявлении):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123" w:hRule="atLeast"/>
        </w:trPr>
        <w:tc>
          <w:tcPr>
            <w:tcW w:w="57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выписка из протокола конференции, собрания общественного объединения - в случае выдвижения кандидата общественным объединением;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123" w:hRule="atLeast"/>
        </w:trPr>
        <w:tc>
          <w:tcPr>
            <w:tcW w:w="57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выписка из решения органа управления Общественной палаты Ровеньского муниципального округа Белгородской области/ Ассоциации «Совет муниципальных образований Белгородской области»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107" w:hRule="atLeast"/>
        </w:trPr>
        <w:tc>
          <w:tcPr>
            <w:tcW w:w="57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представление Губернатора Белгородской области - </w:t>
              <w:br/>
              <w:t>в случае выдвижения кандидата Губернатором Белгородской области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29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Копия паспорта гражданина Российской Федерации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14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Автобиография (написанная от руки в произвольной форме)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953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Анкета по форме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747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93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Заверенная нотариально или кадровой службой по месту работы (службы) кандидата копия трудовой книжки и (или) сведения о трудовой деятельности (форма СТД-Р, утвержденная приказом Министерства труда и социальной защиты Российской Федерации от 10 ноября 2022 года № 713н)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987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88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Копии документов об образовании и о квалификации, а также, по желанию гражданина, о дополнительном профессиональном образовании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320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exact" w:line="288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Заключение медицинской организации по форме, утвержденной приказом Министерства здравоохранения и социального развития Российской Федерации от 26.08.2011 № 989н.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112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17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Копии документов воинского учета - для военнообязанных, и лиц, подлежащих призыву на военную службу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139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Копия свидетельства о постановке физического лица </w:t>
              <w:br/>
              <w:t xml:space="preserve">на учет в налоговом органе по месту жительства </w:t>
              <w:br/>
              <w:t>на территории Российской Федерации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127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 (СНИЛС)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395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Справка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 года № 660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053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Согласие кандидата на обработку персональных данных </w:t>
              <w:br/>
              <w:t>по форме, утвержденной Советом депутатов Ровеньского муниципального округа Белгородской области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668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Копии документов, подтверждающих дополнительные сведения, которые кандидат указал о себе, о наличии у него соответствующих профессиональных навыков, государственных (ведомственных) наград Российской Федерации, поощрений Президента Российской Федерации, наград и почетных званий Белгородской области, наград </w:t>
              <w:br/>
              <w:t>и почетных званий муниципального округа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62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Проект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highlight w:val="red"/>
                <w:lang w:eastAsia="ru-RU"/>
              </w:rPr>
              <w:t>Концепции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социально-экономического развития муниципального округа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119" w:hRule="exac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226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Calibri" w:cs="Times New Roman" w:ascii="Times New Roman" w:hAnsi="Times New Roman" w:eastAsiaTheme="minorHAnsi"/>
          <w:spacing w:val="-12"/>
          <w:sz w:val="28"/>
          <w:szCs w:val="28"/>
          <w:lang w:eastAsia="ru-RU"/>
        </w:rPr>
        <w:t>Подпись кандидата   _________________________________________________________</w:t>
      </w:r>
    </w:p>
    <w:p>
      <w:pPr>
        <w:pStyle w:val="Normal"/>
        <w:widowControl w:val="false"/>
        <w:shd w:val="clear" w:color="auto" w:fill="FFFFFF"/>
        <w:spacing w:lineRule="auto" w:line="240" w:before="120" w:after="0"/>
        <w:rPr>
          <w:rFonts w:ascii="Times New Roman" w:hAnsi="Times New Roman" w:eastAsia="Times New Roman" w:cs="Times New Roman"/>
          <w:spacing w:val="-12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pacing w:val="-12"/>
          <w:sz w:val="28"/>
          <w:szCs w:val="28"/>
          <w:lang w:eastAsia="ru-RU"/>
        </w:rPr>
        <w:t>Подпись члена конкурсной комиссии, принявшего документы: _____________________</w:t>
      </w:r>
    </w:p>
    <w:p>
      <w:pPr>
        <w:pStyle w:val="Normal"/>
        <w:widowControl w:val="false"/>
        <w:shd w:val="clear" w:color="auto" w:fill="FFFFFF"/>
        <w:spacing w:lineRule="auto" w:line="240" w:before="274" w:after="0"/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pacing w:val="-4"/>
          <w:sz w:val="28"/>
          <w:szCs w:val="28"/>
          <w:lang w:eastAsia="ru-RU"/>
        </w:rPr>
        <w:t>Отметка о регистрации заявления кандидата   ____________________________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spacing w:val="-4"/>
          <w:sz w:val="20"/>
          <w:szCs w:val="20"/>
          <w:lang w:eastAsia="ru-RU"/>
        </w:rPr>
      </w:pPr>
      <w:r>
        <w:rPr>
          <w:rFonts w:eastAsia="Calibri" w:cs="Times New Roman" w:ascii="Times New Roman" w:hAnsi="Times New Roman" w:eastAsiaTheme="minorHAnsi"/>
          <w:bCs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bCs/>
          <w:spacing w:val="-4"/>
          <w:sz w:val="20"/>
          <w:szCs w:val="20"/>
          <w:lang w:eastAsia="ru-RU"/>
        </w:rPr>
        <w:t xml:space="preserve">дата подачи заявления, присвоенный        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Cs/>
          <w:spacing w:val="-4"/>
          <w:sz w:val="20"/>
          <w:szCs w:val="20"/>
          <w:lang w:eastAsia="ru-RU"/>
        </w:rPr>
      </w:pPr>
      <w:r>
        <w:rPr>
          <w:rFonts w:eastAsia="Calibri" w:cs="Times New Roman" w:ascii="Times New Roman" w:hAnsi="Times New Roman" w:eastAsiaTheme="minorHAnsi"/>
          <w:bCs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bCs/>
          <w:spacing w:val="-4"/>
          <w:sz w:val="20"/>
          <w:szCs w:val="20"/>
          <w:lang w:eastAsia="ru-RU"/>
        </w:rPr>
        <w:t xml:space="preserve">порядковый регистрационный номер       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ru-RU"/>
        </w:rPr>
        <w:t>Приложение 4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ru-RU"/>
        </w:rPr>
        <w:t>к Порядку проведения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ru-RU"/>
        </w:rPr>
        <w:t>конкурса по отбору кандидатур на должность Главы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exact" w:line="322" w:before="0" w:after="0"/>
        <w:ind w:left="5245"/>
        <w:jc w:val="right"/>
        <w:rPr>
          <w:rFonts w:ascii="Times New Roman" w:hAnsi="Times New Roman" w:eastAsia="Times New Roman" w:cs="Times New Roman"/>
          <w:sz w:val="20"/>
          <w:szCs w:val="20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u w:val="single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jc w:val="right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ФОРМА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3586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pacing w:val="131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szCs w:val="28"/>
          <w:lang w:eastAsia="ru-RU"/>
        </w:rPr>
        <w:t xml:space="preserve">СПРАВКА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spacing w:val="-1"/>
          <w:sz w:val="28"/>
          <w:szCs w:val="28"/>
          <w:lang w:eastAsia="ru-RU"/>
        </w:rPr>
        <w:t>о</w:t>
      </w:r>
      <w:r>
        <w:rPr>
          <w:rFonts w:eastAsia="Calibri" w:cs="Times New Roman" w:ascii="Times New Roman" w:hAnsi="Times New Roman" w:eastAsiaTheme="minorHAnsi"/>
          <w:spacing w:val="-1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spacing w:val="-1"/>
          <w:sz w:val="28"/>
          <w:szCs w:val="28"/>
          <w:lang w:eastAsia="ru-RU"/>
        </w:rPr>
        <w:t xml:space="preserve">приеме конкурсной комиссией документов для участия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pacing w:val="-1"/>
          <w:sz w:val="28"/>
          <w:szCs w:val="28"/>
          <w:lang w:eastAsia="ru-RU"/>
        </w:rPr>
        <w:t>в конкурсе по отбору кандидатур на должность Главы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pacing w:val="-1"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-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tLeast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pacing w:val="-1"/>
          <w:sz w:val="28"/>
          <w:szCs w:val="28"/>
          <w:lang w:eastAsia="ru-RU"/>
        </w:rPr>
        <w:t xml:space="preserve">Настоящая </w:t>
      </w:r>
      <w:r>
        <w:rPr>
          <w:rFonts w:eastAsia="Calibri" w:cs="Times New Roman" w:ascii="Times New Roman" w:hAnsi="Times New Roman" w:eastAsiaTheme="minorHAnsi"/>
          <w:spacing w:val="-3"/>
          <w:sz w:val="28"/>
          <w:szCs w:val="28"/>
          <w:lang w:eastAsia="ru-RU"/>
        </w:rPr>
        <w:t xml:space="preserve">справка </w:t>
      </w:r>
      <w:r>
        <w:rPr>
          <w:rFonts w:eastAsia="Calibri" w:cs="Times New Roman" w:ascii="Times New Roman" w:hAnsi="Times New Roman" w:eastAsiaTheme="minorHAnsi"/>
          <w:spacing w:val="-2"/>
          <w:sz w:val="28"/>
          <w:szCs w:val="28"/>
          <w:lang w:eastAsia="ru-RU"/>
        </w:rPr>
        <w:t xml:space="preserve">выдана </w:t>
      </w:r>
      <w:r>
        <w:rPr>
          <w:rFonts w:eastAsia="Calibri" w:cs="Times New Roman" w:ascii="Times New Roman" w:hAnsi="Times New Roman" w:eastAsiaTheme="minorHAnsi"/>
          <w:spacing w:val="-3"/>
          <w:sz w:val="28"/>
          <w:szCs w:val="28"/>
          <w:lang w:eastAsia="ru-RU"/>
        </w:rPr>
        <w:t>кандидату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 xml:space="preserve"> на должность Главы Ровеньского муниципального округа Белгородской области_____________________________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tLeast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Calibri" w:cs="Times New Roman" w:ascii="Times New Roman" w:hAnsi="Times New Roman" w:eastAsiaTheme="minorHAnsi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sz w:val="20"/>
          <w:szCs w:val="20"/>
          <w:lang w:eastAsia="ru-RU"/>
        </w:rPr>
        <w:t>фамилия, имя, отчество (при наличии)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 xml:space="preserve">в том, что «____» ______________202___ года конкурсной комиссией                                    по отбору кандидатур на замещение должности Главы Ровеньского муниципального округа Белгородской области приняты и зарегистрированы под порядковым № ____ следующие документы: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1. Заявление по форме, утвержденной Советом депутатов Ровеньского муниципального округа Белгородской области.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 xml:space="preserve">2. Документ о выдвижении кандидатуры (за исключением случаев самовыдвижения, когда факт самовыдвижения указывается кандидатом </w:t>
        <w:br/>
        <w:t>в личном заявлении) 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88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88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88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 xml:space="preserve">3. Копия паспорта гражданина Российской Федерации.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4. Автобиография (написанная от руки в произвольной форме).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5. Анкета по форме 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6. Заверенная нотариально или кадровой службой по месту работы (службы) кандидата копия трудовой книжки и (или) сведения о трудовой деятельности (форма СТД-Р, утвержденная приказом Министерства труда и социальной защиты Российской Федерации от 10 ноября 2022 года № 713н).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7. Копии документов об образовании и о квалификации, а также, по желанию гражданина, о дополнительном профессиональном образовании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8. Заключение медицинской организации по форме, утвержденной приказом Министерства здравоохранения и социального развития Российской Федерации от 26.08.2011 № 989н.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9. Реестр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10. Копии документов воинского учета - для военнообязанных, и лиц, подлежащих призыву на военную службу.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11. Копия свидетельства о постановке физического лица на учет в налоговом органе по месту жительства на территории Российской Федерации.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12. Копия документа, подтверждающего регистрацию в системе индивидуального (персонифицированного) учета, в том числе в форме электронного документа (СНИЛС).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13. Справка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 года № 660.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14. Согласие кандидата на обработку персональных данных по форме, утвержденной Советом депутатов Ровеньского муниципального округа Белгородской области.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494" w:leader="none"/>
          <w:tab w:val="left" w:pos="5861" w:leader="none"/>
          <w:tab w:val="left" w:pos="8170" w:leader="none"/>
        </w:tabs>
        <w:spacing w:lineRule="auto" w:line="240" w:before="0" w:after="0"/>
        <w:ind w:firstLine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 xml:space="preserve">15. </w:t>
      </w:r>
      <w:r>
        <w:rPr>
          <w:rFonts w:eastAsia="Calibri" w:cs="Times New Roman" w:ascii="Times New Roman" w:hAnsi="Times New Roman" w:eastAsiaTheme="minorHAnsi"/>
          <w:spacing w:val="-2"/>
          <w:sz w:val="28"/>
          <w:szCs w:val="28"/>
          <w:lang w:eastAsia="ru-RU"/>
        </w:rPr>
        <w:t>Дополнительные документы: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259" w:leader="underscor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16. Проект Концепции социально-экономического развития муниципального округа.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259" w:leader="underscor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>17. Проект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259" w:leader="underscor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259" w:leader="underscore"/>
        </w:tabs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Calibri" w:cs="Times New Roman" w:ascii="Times New Roman" w:hAnsi="Times New Roman" w:eastAsiaTheme="minorHAnsi"/>
          <w:b/>
          <w:bCs/>
          <w:spacing w:val="-5"/>
          <w:sz w:val="28"/>
          <w:szCs w:val="28"/>
          <w:lang w:eastAsia="ru-RU"/>
        </w:rPr>
        <w:t xml:space="preserve">ПРИНЯЛ: </w:t>
      </w:r>
      <w:r>
        <w:rPr>
          <w:rFonts w:eastAsia="Calibri" w:cs="Arial" w:ascii="Arial" w:hAnsi="Arial" w:eastAsiaTheme="minorHAnsi"/>
          <w:sz w:val="28"/>
          <w:szCs w:val="28"/>
          <w:lang w:eastAsia="ru-RU"/>
        </w:rPr>
        <w:t xml:space="preserve"> 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ru-RU"/>
        </w:rPr>
        <w:tab/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7094" w:leader="none"/>
        </w:tabs>
        <w:spacing w:lineRule="auto" w:line="240" w:before="0" w:after="0"/>
        <w:ind w:left="2122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Calibri" w:cs="Times New Roman" w:ascii="Times New Roman" w:hAnsi="Times New Roman" w:eastAsiaTheme="minorHAnsi"/>
          <w:spacing w:val="-12"/>
          <w:sz w:val="26"/>
          <w:szCs w:val="26"/>
          <w:lang w:eastAsia="ru-RU"/>
        </w:rPr>
        <w:t xml:space="preserve">  </w:t>
      </w:r>
      <w:r>
        <w:rPr>
          <w:rFonts w:eastAsia="Calibri" w:cs="Times New Roman" w:ascii="Times New Roman" w:hAnsi="Times New Roman" w:eastAsiaTheme="minorHAnsi"/>
          <w:spacing w:val="-12"/>
          <w:sz w:val="20"/>
          <w:szCs w:val="20"/>
          <w:lang w:eastAsia="ru-RU"/>
        </w:rPr>
        <w:t>подпись</w:t>
      </w:r>
      <w:r>
        <w:rPr>
          <w:rFonts w:eastAsia="Calibri" w:cs="Arial" w:ascii="Arial" w:hAnsi="Arial" w:eastAsiaTheme="minorHAnsi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spacing w:val="-13"/>
          <w:sz w:val="20"/>
          <w:szCs w:val="20"/>
          <w:lang w:eastAsia="ru-RU"/>
        </w:rPr>
        <w:t>фамилия, инициалы</w:t>
      </w:r>
    </w:p>
    <w:sectPr>
      <w:headerReference w:type="default" r:id="rId13"/>
      <w:headerReference w:type="first" r:id="rId1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Segoe UI">
    <w:charset w:val="01"/>
    <w:family w:val="auto"/>
    <w:pitch w:val="default"/>
  </w:font>
  <w:font w:name="PT Astra Serif">
    <w:charset w:val="01"/>
    <w:family w:val="auto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Style8" w:customStyle="1">
    <w:name w:val="Нижний колонтитул Знак"/>
    <w:basedOn w:val="DefaultParagraphFont"/>
    <w:uiPriority w:val="99"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bidi w:val="0"/>
      <w:spacing w:lineRule="auto" w:line="259" w:before="0" w:after="0"/>
      <w:jc w:val="left"/>
    </w:pPr>
    <w:rPr>
      <w:rFonts w:ascii="Times New Roman" w:hAnsi="Times New Roman" w:eastAsia="NSimSun" w:cs="Mangal"/>
      <w:color w:val="auto"/>
      <w:kern w:val="0"/>
      <w:sz w:val="28"/>
      <w:szCs w:val="20"/>
      <w:lang w:val="ru-RU" w:eastAsia="zh-CN" w:bidi="ar-SA"/>
    </w:rPr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1480&amp;date=31.07.2025" TargetMode="External"/><Relationship Id="rId4" Type="http://schemas.openxmlformats.org/officeDocument/2006/relationships/hyperlink" Target="https://login.consultant.ru/link/?req=doc&amp;base=RLAW404&amp;n=105706&amp;date=31.07.2025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yperlink" Target="https://login.consultant.ru/link/?req=doc&amp;base=LAW&amp;n=501480&amp;date=31.07.2025" TargetMode="External"/><Relationship Id="rId7" Type="http://schemas.openxmlformats.org/officeDocument/2006/relationships/hyperlink" Target="https://login.consultant.ru/link/?req=doc&amp;base=RLAW404&amp;n=105706&amp;date=31.07.2025" TargetMode="External"/><Relationship Id="rId8" Type="http://schemas.openxmlformats.org/officeDocument/2006/relationships/hyperlink" Target="https://login.consultant.ru/link/?req=doc&amp;base=RLAW404&amp;n=96943&amp;date=31.07.2025" TargetMode="External"/><Relationship Id="rId9" Type="http://schemas.openxmlformats.org/officeDocument/2006/relationships/hyperlink" Target="https://login.consultant.ru/link/?req=doc&amp;base=LAW&amp;n=344270&amp;date=31.07.2025&amp;dst=100471&amp;field=134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<Relationship Id="rId19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3E5E06F-3FC2-4CCA-B127-71762FD9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20</Pages>
  <Words>4476</Words>
  <Characters>35135</Characters>
  <CharactersWithSpaces>40400</CharactersWithSpaces>
  <Paragraphs>339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2025-09-16T08:18:00Z</dcterms:created>
  <dc:creator>Пушкина Яна Анатольевна</dc:creator>
  <dc:description/>
  <dc:language>ru-RU</dc:language>
  <cp:lastModifiedBy/>
  <dcterms:modified xsi:type="dcterms:W3CDTF">2025-09-26T16:42:58Z</dcterms:modified>
  <cp:revision>30</cp:revision>
  <dc:subject/>
  <dc:title/>
</cp:coreProperties>
</file>