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8"/>
          <w:szCs w:val="28"/>
          <w:lang w:val="en-US" w:bidi="en-US"/>
        </w:rPr>
      </w:pPr>
      <w:r>
        <w:rPr>
          <w:color w:val="000000"/>
          <w:sz w:val="28"/>
          <w:szCs w:val="28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24 апреля</w:t>
      </w:r>
      <w:r>
        <w:rPr>
          <w:rFonts w:eastAsia="Calibri"/>
          <w:b/>
          <w:sz w:val="28"/>
          <w:szCs w:val="28"/>
          <w:lang w:eastAsia="en-US"/>
        </w:rPr>
        <w:t xml:space="preserve"> 2026 года   </w:t>
        <w:tab/>
        <w:tab/>
        <w:t xml:space="preserve">                      </w:t>
        <w:tab/>
        <w:tab/>
        <w:tab/>
        <w:tab/>
        <w:t xml:space="preserve">           № </w:t>
      </w:r>
      <w:r>
        <w:rPr>
          <w:rFonts w:eastAsia="Calibri"/>
          <w:b/>
          <w:sz w:val="28"/>
          <w:szCs w:val="28"/>
          <w:lang w:eastAsia="en-US"/>
        </w:rPr>
        <w:t>11/166</w:t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Свистовского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Свистовского сельского поселения за 2025 год по доходам в сумме 8 553,0 тыс. рублей, по расходам в сумме 9 181,2 тыс. рублей с превышением расходов над доходами (дефицит местного бюджета) в сумме 628,2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Ржевского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Свистовского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Свистовского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Свистовского сельского поселения за 2025 год по ведомственной структуре расходов местного бюджета Свистовского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Свистовского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СВИСТОВСКОГО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628,2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8553,0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8553,0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8553,0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8553,0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9181,2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9181,2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9181,2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9181,2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628,2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Свистовского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СВИСТОВСКОГО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79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3094"/>
        <w:gridCol w:w="5981"/>
        <w:gridCol w:w="1104"/>
      </w:tblGrid>
      <w:tr>
        <w:trPr>
          <w:tblHeader w:val="true"/>
          <w:trHeight w:val="392" w:hRule="atLeast"/>
          <w:cantSplit w:val="true"/>
        </w:trPr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92" w:hRule="atLeast"/>
          <w:cantSplit w:val="true"/>
        </w:trPr>
        <w:tc>
          <w:tcPr>
            <w:tcW w:w="3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1 837,3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192,0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192,0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395,2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395,2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1 167,2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78,2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1 089,0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129,3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959,7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910 108 00000 00 0000 000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7,3</w:t>
            </w:r>
          </w:p>
        </w:tc>
      </w:tr>
      <w:tr>
        <w:trPr>
          <w:trHeight w:val="175" w:hRule="atLeast"/>
          <w:cantSplit w:val="true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910 108 04020 01 1000 110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7,3</w:t>
            </w:r>
          </w:p>
        </w:tc>
      </w:tr>
      <w:tr>
        <w:trPr>
          <w:trHeight w:val="491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910 111 00000 00 0000 000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75,6</w:t>
            </w:r>
          </w:p>
        </w:tc>
      </w:tr>
      <w:tr>
        <w:trPr>
          <w:trHeight w:val="491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910 111 05025 10 0000 120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</w:tr>
      <w:tr>
        <w:trPr>
          <w:trHeight w:val="491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910 111 05075 10 0000 120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21,6</w:t>
            </w:r>
          </w:p>
        </w:tc>
      </w:tr>
      <w:tr>
        <w:trPr>
          <w:trHeight w:val="161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6 715,7</w:t>
            </w:r>
          </w:p>
        </w:tc>
      </w:tr>
      <w:tr>
        <w:trPr>
          <w:trHeight w:val="515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4 514,0</w:t>
            </w:r>
          </w:p>
        </w:tc>
      </w:tr>
      <w:tr>
        <w:trPr>
          <w:trHeight w:val="515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861 202 16001 10 0000 150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403,0</w:t>
            </w:r>
          </w:p>
        </w:tc>
      </w:tr>
      <w:tr>
        <w:trPr>
          <w:trHeight w:val="77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910 202 16001 10 0000 150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4 111,0</w:t>
            </w:r>
          </w:p>
        </w:tc>
      </w:tr>
      <w:tr>
        <w:trPr>
          <w:trHeight w:val="77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910 202 20000 00 0000 150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1 754,3</w:t>
            </w:r>
          </w:p>
        </w:tc>
      </w:tr>
      <w:tr>
        <w:trPr>
          <w:trHeight w:val="13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910 202 29999 10 0000 150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Прочие субсидии бюджетам сельских поселений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1 754,3</w:t>
            </w:r>
          </w:p>
        </w:tc>
      </w:tr>
      <w:tr>
        <w:trPr>
          <w:trHeight w:val="77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910 202 30000 00 0000 150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77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910 202 35118 10 0000 150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164,9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910 202 40000 00 0000 150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trHeight w:val="383" w:hRule="atLeas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910 202 40014 10 0000 150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282,5</w:t>
            </w:r>
          </w:p>
        </w:tc>
      </w:tr>
      <w:tr>
        <w:trPr>
          <w:trHeight w:val="376" w:hRule="atLeast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8 553,0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Свистовского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46"/>
        <w:gridCol w:w="1013"/>
        <w:gridCol w:w="1648"/>
        <w:gridCol w:w="804"/>
        <w:gridCol w:w="995"/>
      </w:tblGrid>
      <w:tr>
        <w:trPr>
          <w:tblHeader w:val="true"/>
          <w:trHeight w:val="372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КЦСР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4041,7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2970,8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 –экономическое развитие Свистовского сельского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trHeight w:val="86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3"/>
              <w:rPr/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1554,7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highlight w:val="darkYellow"/>
              </w:rPr>
            </w:pPr>
            <w:r>
              <w:rPr>
                <w:bCs/>
              </w:rPr>
              <w:t>199,5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3"/>
              <w:rPr/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>
                <w:color w:val="000000"/>
              </w:rPr>
              <w:t>(Иные бюджетные ассигнования)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3"/>
              <w:rPr/>
            </w:pPr>
            <w:r>
              <w:rPr>
                <w:color w:val="000000"/>
              </w:rPr>
              <w:t>Расходы на выплаты по оплате труда главы администрации Свистовского сельского поселения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01 4 05 00220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1216,6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</w:t>
            </w:r>
            <w:r>
              <w:rPr>
                <w:color w:val="000000"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  <w:lang w:val="en-US"/>
              </w:rPr>
              <w:t>890</w:t>
            </w:r>
            <w:r>
              <w:rPr>
                <w:bCs/>
              </w:rPr>
              <w:t>,7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 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178,1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4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</w:t>
            </w:r>
            <w:r>
              <w:rPr>
                <w:color w:val="000000"/>
              </w:rPr>
              <w:t xml:space="preserve"> (Иные бюджетные ассигнования)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150,9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14,0</w:t>
            </w:r>
          </w:p>
        </w:tc>
      </w:tr>
      <w:tr>
        <w:trPr>
          <w:trHeight w:val="99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3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01 4 03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пожарная безопасность и защита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1295,5</w:t>
            </w:r>
          </w:p>
        </w:tc>
      </w:tr>
      <w:tr>
        <w:trPr>
          <w:trHeight w:val="306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пожарная безопасность и защита населения от чрезвычайных ситуаций (</w:t>
            </w:r>
            <w:r>
              <w:rPr>
                <w:color w:val="000000"/>
              </w:rPr>
              <w:t>Иные бюджетные ассигнования</w:t>
            </w:r>
            <w:r>
              <w:rPr/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3,7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312,5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  <w:r>
              <w:rPr>
                <w:highlight w:val="yellow"/>
              </w:rPr>
              <w:t xml:space="preserve">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99 9 00 73880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Дорожное хозяйство (дорожный фонд)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0409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01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 xml:space="preserve"> 0</w:t>
            </w:r>
            <w:r>
              <w:rPr>
                <w:b/>
                <w:bCs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 xml:space="preserve"> 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01 4 04 80570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282,4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/>
              <w:t xml:space="preserve"> (</w:t>
            </w:r>
            <w:r>
              <w:rPr>
                <w:color w:val="000000"/>
              </w:rPr>
              <w:t>Иные бюджетные ассигнования</w:t>
            </w:r>
            <w:r>
              <w:rPr/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01 4 04 80570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0412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99 9 00 20460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2822,0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/>
              <w:t xml:space="preserve">Мероприятия в области коммунального хозяйства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Cs/>
              </w:rPr>
            </w:pPr>
            <w:r>
              <w:rPr>
                <w:bCs/>
              </w:rPr>
              <w:t>01 4 01 20450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2522,0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1846,6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b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01 2 01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1846,6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b/>
              </w:rPr>
              <w:t xml:space="preserve">Реализация инициативных проектов в рамках инициативного бюджетирования (Благоустройство летней площадки для проведения мероприятий в центре с. Свистовка Ровеньского района Белгородской области)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01 4 01 </w:t>
            </w:r>
            <w:r>
              <w:rPr>
                <w:bCs/>
                <w:lang w:val="en-US"/>
              </w:rPr>
              <w:t>S</w:t>
            </w:r>
            <w:r>
              <w:rPr>
                <w:bCs/>
              </w:rPr>
              <w:t>0304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1846,6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675,4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675,4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color w:val="000000"/>
              </w:rPr>
              <w:t>Мероприятия 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140,6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4"/>
              <w:rPr/>
            </w:pPr>
            <w:r>
              <w:rPr>
                <w:color w:val="000000"/>
              </w:rPr>
              <w:t>Мероприятия (Иные бюджетные ассигнования)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3,3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Организация наружного освещения населенных пунктов Свистовского сельского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01 4 01 21340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531,5</w:t>
            </w:r>
          </w:p>
        </w:tc>
      </w:tr>
      <w:tr>
        <w:trPr>
          <w:trHeight w:val="49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49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240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49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497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01 4 05 21010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>
        <w:trPr>
          <w:trHeight w:val="278" w:hRule="atLeast"/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538,9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  <w:sz w:val="24"/>
                <w:szCs w:val="24"/>
              </w:rPr>
              <w:t xml:space="preserve"> (Межбюджетные трансферты)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324,0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  <w:sz w:val="24"/>
                <w:szCs w:val="24"/>
              </w:rPr>
              <w:t xml:space="preserve"> (Межбюджетные трансферты)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6,1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208,8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208,8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4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b/>
                <w:bCs/>
                <w:color w:val="000000"/>
              </w:rPr>
              <w:t>)</w:t>
            </w:r>
            <w:r>
              <w:rPr>
                <w:b/>
              </w:rPr>
              <w:t xml:space="preserve"> 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01 4 02 00590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208,8</w:t>
            </w:r>
          </w:p>
        </w:tc>
      </w:tr>
      <w:tr>
        <w:trPr>
          <w:cantSplit w:val="true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9181,2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 xml:space="preserve">    </w:t>
      </w: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Свистовского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3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70"/>
        <w:gridCol w:w="992"/>
        <w:gridCol w:w="991"/>
        <w:gridCol w:w="1701"/>
        <w:gridCol w:w="800"/>
        <w:gridCol w:w="1177"/>
      </w:tblGrid>
      <w:tr>
        <w:trPr>
          <w:tblHeader w:val="true"/>
          <w:trHeight w:val="372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КЦСР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КВР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4041,7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2970,8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 –экономическое развитие Свистовского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trHeight w:val="867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2970,8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3"/>
              <w:rPr/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1554,7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highlight w:val="darkYellow"/>
              </w:rPr>
            </w:pPr>
            <w:r>
              <w:rPr>
                <w:bCs/>
              </w:rPr>
              <w:t>199,5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3"/>
              <w:rPr/>
            </w:pPr>
            <w:r>
              <w:rPr>
                <w:bCs/>
              </w:rPr>
              <w:t xml:space="preserve">Обеспечение функций органов власти Свистовского сельского поселения, в том числе территориальных органов </w:t>
            </w:r>
            <w:r>
              <w:rPr>
                <w:color w:val="000000"/>
              </w:rPr>
              <w:t>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01 4 05 00190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3"/>
              <w:rPr/>
            </w:pPr>
            <w:r>
              <w:rPr>
                <w:color w:val="000000"/>
              </w:rPr>
              <w:t>Расходы на выплаты по оплате труда главы администрации Свистовского сельского поселения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01 4 05 00220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1216,6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</w:t>
            </w:r>
            <w:r>
              <w:rPr>
                <w:color w:val="000000"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  <w:lang w:val="en-US"/>
              </w:rPr>
              <w:t>890</w:t>
            </w:r>
            <w:r>
              <w:rPr>
                <w:bCs/>
              </w:rPr>
              <w:t>,7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178,1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4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/>
              <w:t xml:space="preserve"> </w:t>
            </w:r>
            <w:r>
              <w:rPr>
                <w:color w:val="000000"/>
              </w:rPr>
              <w:t xml:space="preserve"> 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01 4 05 00590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2,1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</w:t>
            </w:r>
            <w:r>
              <w:rPr>
                <w:color w:val="000000"/>
              </w:rPr>
              <w:t xml:space="preserve">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150,9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14,0</w:t>
            </w:r>
          </w:p>
        </w:tc>
      </w:tr>
      <w:tr>
        <w:trPr>
          <w:trHeight w:val="99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3"/>
              <w:rPr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01 4 03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1299,2</w:t>
            </w:r>
          </w:p>
        </w:tc>
      </w:tr>
      <w:tr>
        <w:trPr>
          <w:trHeight w:val="30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пожарная безопасность и защита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1295,5</w:t>
            </w:r>
          </w:p>
        </w:tc>
      </w:tr>
      <w:tr>
        <w:trPr>
          <w:trHeight w:val="30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пожарная безопасность и защита населения от чрезвычайных ситуаций (</w:t>
            </w:r>
            <w:r>
              <w:rPr>
                <w:color w:val="000000"/>
              </w:rPr>
              <w:t>Иные бюджетные ассигнования</w:t>
            </w:r>
            <w:r>
              <w:rPr/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3,7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312,5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99 9 00 73880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Дорожное хозяйство (дорожный фонд)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01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 xml:space="preserve"> 0</w:t>
            </w:r>
            <w:r>
              <w:rPr>
                <w:b/>
                <w:bCs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282,5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 xml:space="preserve"> 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01 4 04 80570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282,4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/>
              <w:t xml:space="preserve"> (</w:t>
            </w:r>
            <w:r>
              <w:rPr>
                <w:color w:val="000000"/>
              </w:rPr>
              <w:t>Иные бюджетные ассигнования</w:t>
            </w:r>
            <w:r>
              <w:rPr/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01 4 04 80570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0,1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Свистовского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99 9 00 20460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2822,0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/>
              <w:t xml:space="preserve">Мероприятия в области коммунального хозяйства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Cs/>
              </w:rPr>
            </w:pPr>
            <w:r>
              <w:rPr>
                <w:bCs/>
              </w:rPr>
              <w:t>01 4 01 20450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2522,0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b/>
              </w:rPr>
              <w:t>Муниципальные проекты, не входящие в национальные проекты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1846,6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b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01 2 01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1846,6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/>
              <w:t xml:space="preserve">Реализация инициативных проектов в рамках инициативного бюджетирования (Благоустройство летней площадки для проведения мероприятий в центре с. Свистовка Ровеньского района Белгородской области) </w:t>
            </w:r>
            <w:r>
              <w:rPr>
                <w:color w:val="000000"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01 4 01 </w:t>
            </w:r>
            <w:r>
              <w:rPr>
                <w:bCs/>
                <w:lang w:val="en-US"/>
              </w:rPr>
              <w:t>S</w:t>
            </w:r>
            <w:r>
              <w:rPr>
                <w:bCs/>
              </w:rPr>
              <w:t>0304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1846,6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675,4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675,4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color w:val="000000"/>
              </w:rPr>
              <w:t>Мероприятия (</w:t>
            </w:r>
            <w:r>
              <w:rPr/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140,6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4"/>
              <w:rPr/>
            </w:pPr>
            <w:r>
              <w:rPr>
                <w:color w:val="000000"/>
              </w:rPr>
              <w:t>Мероприятия 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3,3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наружного освещения населенных пунктов Свистовского сельского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01 4 01 21340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531,5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Комплекс процессных мероприятий «Обеспечение функций органов власти Свистовского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01 4 05 21010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>
        <w:trPr>
          <w:trHeight w:val="355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538,9</w:t>
            </w:r>
          </w:p>
        </w:tc>
      </w:tr>
      <w:tr>
        <w:trPr>
          <w:trHeight w:val="144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trHeight w:val="27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trHeight w:val="829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330,1</w:t>
            </w:r>
          </w:p>
        </w:tc>
      </w:tr>
      <w:tr>
        <w:trPr>
          <w:trHeight w:val="1382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4"/>
              <w:rPr/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324,0</w:t>
            </w:r>
          </w:p>
        </w:tc>
      </w:tr>
      <w:tr>
        <w:trPr>
          <w:trHeight w:val="2200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4"/>
              <w:rPr/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6,1</w:t>
            </w:r>
          </w:p>
        </w:tc>
      </w:tr>
      <w:tr>
        <w:trPr>
          <w:trHeight w:val="553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208,8</w:t>
            </w:r>
          </w:p>
        </w:tc>
      </w:tr>
      <w:tr>
        <w:trPr>
          <w:trHeight w:val="276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/>
            </w:pPr>
            <w:r>
              <w:rPr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208,8</w:t>
            </w:r>
          </w:p>
        </w:tc>
      </w:tr>
      <w:tr>
        <w:trPr>
          <w:trHeight w:val="829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208,8</w:t>
            </w:r>
          </w:p>
        </w:tc>
      </w:tr>
      <w:tr>
        <w:trPr>
          <w:trHeight w:val="1371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4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b/>
                <w:bCs/>
                <w:color w:val="000000"/>
              </w:rPr>
              <w:t>)</w:t>
            </w:r>
            <w:r>
              <w:rPr>
                <w:b/>
              </w:rPr>
              <w:t xml:space="preserve"> 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01 4 02 00590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208,8</w:t>
            </w:r>
          </w:p>
        </w:tc>
      </w:tr>
      <w:tr>
        <w:trPr>
          <w:trHeight w:val="269" w:hRule="atLeast"/>
          <w:cantSplit w:val="true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9181,2</w:t>
            </w:r>
            <w:bookmarkStart w:id="0" w:name="_GoBack"/>
            <w:bookmarkEnd w:id="0"/>
            <w:r>
              <w:rPr>
                <w:b/>
                <w:bCs/>
              </w:rPr>
              <w:t>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748" w:gutter="0" w:header="0" w:top="1134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24F9-8B18-45FE-96C6-F01B3B3C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Application>LibreOffice/25.2.3.2$Linux_X86_64 LibreOffice_project/520$Build-2</Application>
  <AppVersion>15.0000</AppVersion>
  <Pages>16</Pages>
  <Words>3187</Words>
  <Characters>21140</Characters>
  <CharactersWithSpaces>23744</CharactersWithSpaces>
  <Paragraphs>824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2026-04-23T09:50:33Z</cp:lastPrinted>
  <dcterms:modified xsi:type="dcterms:W3CDTF">2026-04-28T15:52:08Z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