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AF0" w:rsidRDefault="009A4424">
      <w:pPr>
        <w:spacing w:line="0" w:lineRule="atLeas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1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Pr="009A4424">
        <w:rPr>
          <w:rFonts w:ascii="Times New Roman" w:hAnsi="Times New Roman"/>
          <w:b/>
          <w:sz w:val="28"/>
          <w:szCs w:val="28"/>
        </w:rPr>
        <w:pict>
          <v:shape id="_x0000_i0" o:spid="_x0000_i1025" type="#_x0000_t75" style="width:45pt;height:61.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FD3AF0" w:rsidRDefault="00E143DD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АДМИНИСТРАЦИЯ РОВЕНЬСКОГО МУНИЦИПАЛЬНОГО ОКРУГА </w:t>
      </w:r>
    </w:p>
    <w:p w:rsidR="00FD3AF0" w:rsidRDefault="00E143DD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БЕЛГОРОДСКОЙ ОБЛАСТИ </w:t>
      </w:r>
    </w:p>
    <w:p w:rsidR="00FD3AF0" w:rsidRDefault="00E143DD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Ровеньки</w:t>
      </w:r>
    </w:p>
    <w:p w:rsidR="00FD3AF0" w:rsidRDefault="00E143DD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D3AF0" w:rsidRDefault="00E143DD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D3AF0" w:rsidRDefault="00E143DD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ПОСТАНОВЛЕНИЕ    </w:t>
      </w:r>
    </w:p>
    <w:p w:rsidR="00FD3AF0" w:rsidRDefault="00FD3AF0">
      <w:pPr>
        <w:jc w:val="center"/>
        <w:rPr>
          <w:rFonts w:ascii="Times New Roman" w:hAnsi="Times New Roman"/>
          <w:sz w:val="28"/>
          <w:szCs w:val="28"/>
        </w:rPr>
      </w:pPr>
    </w:p>
    <w:p w:rsidR="00FD3AF0" w:rsidRDefault="00FD3AF0">
      <w:pPr>
        <w:jc w:val="center"/>
        <w:rPr>
          <w:rFonts w:ascii="Times New Roman" w:hAnsi="Times New Roman"/>
          <w:sz w:val="28"/>
          <w:szCs w:val="28"/>
        </w:rPr>
      </w:pPr>
    </w:p>
    <w:p w:rsidR="00FD3AF0" w:rsidRDefault="00E143DD" w:rsidP="00E143D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«30» декабря 2025 года                                                                   №244</w:t>
      </w:r>
    </w:p>
    <w:p w:rsidR="00FD3AF0" w:rsidRDefault="00FD3AF0">
      <w:pPr>
        <w:rPr>
          <w:rFonts w:ascii="Times New Roman" w:hAnsi="Times New Roman"/>
          <w:sz w:val="28"/>
          <w:szCs w:val="28"/>
        </w:rPr>
      </w:pPr>
    </w:p>
    <w:p w:rsidR="00E143DD" w:rsidRDefault="00E143DD">
      <w:pPr>
        <w:rPr>
          <w:rFonts w:ascii="Times New Roman" w:hAnsi="Times New Roman"/>
          <w:sz w:val="28"/>
          <w:szCs w:val="28"/>
        </w:rPr>
      </w:pPr>
    </w:p>
    <w:p w:rsidR="00E143DD" w:rsidRDefault="00E143DD">
      <w:pPr>
        <w:rPr>
          <w:rFonts w:ascii="Times New Roman" w:hAnsi="Times New Roman"/>
          <w:sz w:val="28"/>
          <w:szCs w:val="28"/>
        </w:rPr>
      </w:pPr>
    </w:p>
    <w:p w:rsidR="00FD3AF0" w:rsidRDefault="00E143DD">
      <w:pPr>
        <w:jc w:val="center"/>
        <w:rPr>
          <w:rFonts w:ascii="Times New Roman" w:eastAsia="Times New Roman" w:hAnsi="Times New Roman"/>
          <w:b/>
          <w:sz w:val="28"/>
          <w:szCs w:val="24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О порядке сообщения лицами, замещающими должности муниципальной службы в органах местного самоуправления </w:t>
      </w:r>
      <w:proofErr w:type="spellStart"/>
      <w:r>
        <w:rPr>
          <w:rFonts w:ascii="Times New Roman" w:eastAsia="Times New Roman" w:hAnsi="Times New Roman"/>
          <w:b/>
          <w:sz w:val="28"/>
          <w:szCs w:val="24"/>
          <w:lang w:eastAsia="ru-RU"/>
        </w:rPr>
        <w:t>Ровеньского</w:t>
      </w:r>
      <w:proofErr w:type="spellEnd"/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муниципального округа Белгородской области,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FD3AF0" w:rsidRPr="00E143DD" w:rsidRDefault="00E143D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43DD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FD3AF0" w:rsidRPr="00E143DD" w:rsidRDefault="00FD3AF0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143DD" w:rsidRPr="00E143DD" w:rsidRDefault="00E143DD">
      <w:pPr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D3AF0" w:rsidRDefault="00E143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25 декабря 2008 года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 № 273-ФЗ «О противодействию коррупции», </w:t>
      </w:r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>Федеральным законом от 02.03.2007 №25-ФЗ «О муниципальной службе в Российской Федерации»,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Указом Президента Российской Федерации от 22 декабря 2015 года №650 «</w:t>
      </w:r>
      <w:r>
        <w:rPr>
          <w:rFonts w:ascii="Times New Roman" w:eastAsia="Times New Roman" w:hAnsi="Times New Roman"/>
          <w:color w:val="000000"/>
          <w:sz w:val="28"/>
        </w:rPr>
        <w:t>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</w:t>
      </w:r>
      <w:proofErr w:type="gramEnd"/>
      <w:r>
        <w:rPr>
          <w:rFonts w:ascii="Times New Roman" w:eastAsia="Times New Roman" w:hAnsi="Times New Roman"/>
          <w:color w:val="000000"/>
          <w:sz w:val="28"/>
        </w:rPr>
        <w:t xml:space="preserve">, которая приводит или может привести к конфликту интересов, и о внесении изменений в некоторые акты Президента Российской Федерации»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Администрация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Ровеньского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округа Белгородской области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FD3AF0" w:rsidRDefault="00E143DD">
      <w:pPr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1. Утвердить Положение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о порядке сообщения лицами, замещающими должности муниципальной службы в органах местного самоуправления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Ровеньского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муниципального округа Белгородской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eastAsia="Times New Roman" w:hAnsi="Times New Roman"/>
          <w:sz w:val="28"/>
          <w:szCs w:val="24"/>
        </w:rPr>
        <w:t xml:space="preserve"> (далее - Порядок)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согласно Приложению №1 к настоящему постановлению.</w:t>
      </w:r>
    </w:p>
    <w:p w:rsidR="00FD3AF0" w:rsidRDefault="00E143DD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Постановление администрации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Ровеньского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 от 15.03.2016 г. №108 «О порядке сообщения лицами, замещающими должности муниципальной службы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Ровеньского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района, о возникновении личной заинтересованности при исполнении должностных обязанностей, которая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приводит или может привести к конфликту интересов» признать утратившим силу.</w:t>
      </w:r>
    </w:p>
    <w:p w:rsidR="00FD3AF0" w:rsidRDefault="00E143DD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Опубликовать настоящее постановление в сетевом издании «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Ровеньская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нива» и разместить на официальном сайте органа местного самоуправления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Ровеньского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округа Белгородской области в информационно-телекоммуникационной сети «Интернет» https://rovenkiadm.gosuslugi.ru.  </w:t>
      </w:r>
    </w:p>
    <w:p w:rsidR="00FD3AF0" w:rsidRDefault="00E143DD">
      <w:pPr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исполнением постановления возложить на заместителя Главы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Ровеньского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округа - руководителя аппарата Администрации округа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Карпушина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Ю. П..</w:t>
      </w:r>
    </w:p>
    <w:p w:rsidR="00FD3AF0" w:rsidRDefault="00E143DD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D3AF0" w:rsidRDefault="00E143DD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D3AF0" w:rsidRDefault="00E143DD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D3AF0" w:rsidRDefault="002002D7">
      <w:pPr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E143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Глава </w:t>
      </w:r>
      <w:proofErr w:type="spellStart"/>
      <w:r w:rsidR="00E143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Ровеньского</w:t>
      </w:r>
      <w:proofErr w:type="spellEnd"/>
      <w:r w:rsidR="00E143D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D3AF0" w:rsidRDefault="00E143DD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муниципального округа                                                         Т.В.Киричкова</w:t>
      </w:r>
    </w:p>
    <w:p w:rsidR="00FD3AF0" w:rsidRDefault="00E143DD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D3AF0" w:rsidRDefault="00E143DD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D3AF0" w:rsidRDefault="00E143DD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D3AF0" w:rsidRDefault="00E143DD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D3AF0" w:rsidRDefault="00E143DD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D3AF0" w:rsidRDefault="00E143DD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D3AF0" w:rsidRDefault="00E143DD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D3AF0" w:rsidRDefault="00E143DD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D3AF0" w:rsidRDefault="00E143DD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D3AF0" w:rsidRDefault="00E143DD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D3AF0" w:rsidRDefault="00E143DD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D3AF0" w:rsidRDefault="00E143DD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D3AF0" w:rsidRDefault="00E143DD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D3AF0" w:rsidRDefault="00E143DD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D3AF0" w:rsidRDefault="00E143DD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D3AF0" w:rsidRDefault="00E143DD">
      <w:pPr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FD3AF0" w:rsidRDefault="00FD3AF0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3AF0" w:rsidRDefault="00FD3AF0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3AF0" w:rsidRDefault="00FD3AF0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3AF0" w:rsidRDefault="00FD3AF0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3AF0" w:rsidRDefault="00FD3AF0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3AF0" w:rsidRDefault="00FD3AF0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3AF0" w:rsidRDefault="00FD3AF0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3AF0" w:rsidRDefault="00FD3AF0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3AF0" w:rsidRDefault="00FD3AF0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3AF0" w:rsidRDefault="00FD3AF0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3AF0" w:rsidRDefault="00FD3AF0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3AF0" w:rsidRDefault="00FD3AF0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3AF0" w:rsidRDefault="00FD3AF0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3AF0" w:rsidRDefault="00FD3AF0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3AF0" w:rsidRDefault="00FD3AF0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3AF0" w:rsidRDefault="00FD3AF0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3AF0" w:rsidRDefault="00FD3AF0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3AF0" w:rsidRDefault="00FD3AF0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3AF0" w:rsidRDefault="00FD3AF0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3AF0" w:rsidRDefault="00FD3AF0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D3AF0" w:rsidRPr="00E143DD" w:rsidRDefault="00E143DD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4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Приложение</w:t>
      </w:r>
      <w:r w:rsidRPr="00E143DD">
        <w:rPr>
          <w:rFonts w:ascii="Times New Roman" w:eastAsia="Times New Roman" w:hAnsi="Times New Roman"/>
          <w:sz w:val="28"/>
          <w:szCs w:val="28"/>
          <w:lang w:eastAsia="ru-RU"/>
        </w:rPr>
        <w:t xml:space="preserve"> №1</w:t>
      </w:r>
    </w:p>
    <w:p w:rsidR="00FD3AF0" w:rsidRPr="00E143DD" w:rsidRDefault="00E143DD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4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:rsidR="00FD3AF0" w:rsidRPr="00E143DD" w:rsidRDefault="00E143DD">
      <w:pPr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E14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Ровеньского</w:t>
      </w:r>
      <w:proofErr w:type="spellEnd"/>
      <w:r w:rsidRPr="00E14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</w:t>
      </w:r>
    </w:p>
    <w:p w:rsidR="00FD3AF0" w:rsidRPr="00E143DD" w:rsidRDefault="00E143DD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4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округа Белгородской области</w:t>
      </w:r>
    </w:p>
    <w:p w:rsidR="00FD3AF0" w:rsidRPr="00E143DD" w:rsidRDefault="00E143DD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4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2002D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30 декабря 2025 года</w:t>
      </w:r>
      <w:r w:rsidR="00F502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E143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244</w:t>
      </w:r>
    </w:p>
    <w:p w:rsidR="00FD3AF0" w:rsidRPr="002002D7" w:rsidRDefault="00E143DD">
      <w:pPr>
        <w:rPr>
          <w:rFonts w:ascii="Times New Roman" w:eastAsia="Times New Roman" w:hAnsi="Times New Roman"/>
          <w:sz w:val="28"/>
          <w:szCs w:val="28"/>
          <w:lang w:eastAsia="ru-RU"/>
        </w:rPr>
      </w:pPr>
      <w:r w:rsidRPr="002002D7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FD3AF0" w:rsidRDefault="00E143DD">
      <w:pPr>
        <w:jc w:val="center"/>
        <w:rPr>
          <w:rFonts w:ascii="Times New Roman" w:eastAsia="Times New Roman" w:hAnsi="Times New Roman"/>
          <w:b/>
          <w:sz w:val="28"/>
          <w:szCs w:val="24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Положение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о порядке сообщения лицами, замещающими должности муниципальной службы в органах местного самоуправления </w:t>
      </w:r>
      <w:proofErr w:type="spellStart"/>
      <w:r>
        <w:rPr>
          <w:rFonts w:ascii="Times New Roman" w:eastAsia="Times New Roman" w:hAnsi="Times New Roman"/>
          <w:b/>
          <w:sz w:val="28"/>
          <w:szCs w:val="24"/>
          <w:lang w:eastAsia="ru-RU"/>
        </w:rPr>
        <w:t>Ровеньского</w:t>
      </w:r>
      <w:proofErr w:type="spellEnd"/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муниципального округа Белгородской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FD3AF0" w:rsidRPr="002002D7" w:rsidRDefault="00FD3AF0">
      <w:pPr>
        <w:jc w:val="center"/>
        <w:rPr>
          <w:rFonts w:ascii="Times New Roman" w:eastAsia="Times New Roman" w:hAnsi="Times New Roman"/>
          <w:sz w:val="28"/>
          <w:szCs w:val="28"/>
        </w:rPr>
      </w:pPr>
    </w:p>
    <w:p w:rsidR="00FD3AF0" w:rsidRDefault="00E143DD">
      <w:pPr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1. Настоящим Положением определяется порядок сообщения лицами, замещающими должности муниципальной службы в органах местного самоуправления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Ровеньского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муниципального округа Белгородской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FD3AF0" w:rsidRDefault="00E143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EEEEEE" w:fill="auto"/>
        <w:jc w:val="both"/>
        <w:rPr>
          <w:rFonts w:ascii="Times New Roman" w:eastAsia="Times New Roman" w:hAnsi="Times New Roman"/>
          <w:color w:val="000000" w:themeColor="text1"/>
          <w:sz w:val="28"/>
          <w:szCs w:val="24"/>
          <w:highlight w:val="white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ab/>
      </w:r>
      <w:r>
        <w:rPr>
          <w:rFonts w:ascii="Times New Roman" w:eastAsia="Times New Roman" w:hAnsi="Times New Roman"/>
          <w:sz w:val="28"/>
          <w:szCs w:val="24"/>
          <w:highlight w:val="white"/>
          <w:lang w:eastAsia="ru-RU"/>
        </w:rPr>
        <w:t>2.</w:t>
      </w:r>
      <w:r>
        <w:rPr>
          <w:rFonts w:ascii="Times New Roman" w:eastAsia="Times New Roman" w:hAnsi="Times New Roman"/>
          <w:color w:val="000000" w:themeColor="text1"/>
          <w:sz w:val="28"/>
          <w:szCs w:val="24"/>
          <w:highlight w:val="white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 xml:space="preserve">Лица, замещающие должности муниципальной службы в органах местного самоуправления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>Ровеньского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 xml:space="preserve"> муниципального округа Белгородской области обязаны в соответствии с законодательством Российской Федерации о противодействии коррупции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>сообщать</w:t>
      </w:r>
      <w:proofErr w:type="gramEnd"/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FD3AF0" w:rsidRDefault="00E143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EEEEEE" w:fill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уведомление).</w:t>
      </w:r>
    </w:p>
    <w:p w:rsidR="00FD3AF0" w:rsidRDefault="00E143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EEEEEE" w:fill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 xml:space="preserve">3. </w:t>
      </w:r>
      <w:proofErr w:type="gramStart"/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 xml:space="preserve">Лица, замещающие должности муниципальной службы в органах местного самоуправления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>Ровеньского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 xml:space="preserve"> муниципального округа Белгородской области</w:t>
      </w:r>
      <w:r>
        <w:rPr>
          <w:rFonts w:ascii="Times New Roman" w:eastAsia="Times New Roman" w:hAnsi="Times New Roman"/>
          <w:color w:val="000000" w:themeColor="text1"/>
          <w:sz w:val="28"/>
        </w:rPr>
        <w:t xml:space="preserve"> уведомление на имя Главы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</w:rPr>
        <w:t>Ровеньского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</w:rPr>
        <w:t xml:space="preserve"> муниципального округа, руководителя структурного подразделения, должностному лицу отдела правового обеспечения, муниципальной службы и кадров управления организационно-правовой деятельности Администрации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</w:rPr>
        <w:t>Ровеньского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</w:rPr>
        <w:t xml:space="preserve"> муниципального округа, ответственных за работу по профилактике коррупционных и иных правонарушений, составленное по форме согласно приложению №1 к Положению.</w:t>
      </w:r>
      <w:proofErr w:type="gramEnd"/>
    </w:p>
    <w:p w:rsidR="00FD3AF0" w:rsidRDefault="00E143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EEEEEE" w:fill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 xml:space="preserve">4. Уведомление, рассматривается отделом правового обеспечения, муниципальной службы и кадров управления организационно-правовой деятельности Администрации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</w:rPr>
        <w:t>Ровеньского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</w:rPr>
        <w:t xml:space="preserve"> муниципального округа, лицами, ответственными за работу по профилактике коррупционных и иных правонарушений, которое осуществляет подготовку мотивированного заключения по результатам рассмотрения уведомления.</w:t>
      </w:r>
    </w:p>
    <w:p w:rsidR="00FD3AF0" w:rsidRDefault="00E143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 xml:space="preserve">5. </w:t>
      </w:r>
      <w:proofErr w:type="gramStart"/>
      <w:r>
        <w:rPr>
          <w:rFonts w:ascii="Times New Roman" w:eastAsia="Times New Roman" w:hAnsi="Times New Roman"/>
          <w:color w:val="000000"/>
          <w:sz w:val="28"/>
        </w:rPr>
        <w:t xml:space="preserve">При подготовке мотивированного заключения по результатам рассмотрения обращения, должностное лицо </w:t>
      </w:r>
      <w:r>
        <w:rPr>
          <w:rFonts w:ascii="Times New Roman" w:eastAsia="Times New Roman" w:hAnsi="Times New Roman"/>
          <w:color w:val="000000" w:themeColor="text1"/>
          <w:sz w:val="28"/>
        </w:rPr>
        <w:t xml:space="preserve">отдела правового обеспечения, муниципальной службы и кадров управления организационно-правовой деятельности Администрации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</w:rPr>
        <w:t>Ровеньского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</w:rPr>
        <w:t xml:space="preserve"> муниципального округа</w:t>
      </w:r>
      <w:r>
        <w:rPr>
          <w:rFonts w:ascii="Times New Roman" w:eastAsia="Times New Roman" w:hAnsi="Times New Roman"/>
          <w:color w:val="000000"/>
          <w:sz w:val="28"/>
        </w:rPr>
        <w:t xml:space="preserve">, ответственное за работу по профилактике коррупционных правонарушений имеет право проводить собеседование с муниципальным служащим, представившим обращение или уведомление, получать от него письменные пояснения, а Глава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Ровеньского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муниципального округа, может направлять в установленном порядке запросы в государственные</w:t>
      </w:r>
      <w:proofErr w:type="gramEnd"/>
      <w:r>
        <w:rPr>
          <w:rFonts w:ascii="Times New Roman" w:eastAsia="Times New Roman" w:hAnsi="Times New Roman"/>
          <w:color w:val="000000"/>
          <w:sz w:val="28"/>
        </w:rPr>
        <w:t xml:space="preserve"> органы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</w:t>
      </w:r>
      <w:proofErr w:type="gramStart"/>
      <w:r>
        <w:rPr>
          <w:rFonts w:ascii="Times New Roman" w:eastAsia="Times New Roman" w:hAnsi="Times New Roman"/>
          <w:color w:val="000000"/>
          <w:sz w:val="28"/>
        </w:rPr>
        <w:t>и</w:t>
      </w:r>
      <w:proofErr w:type="gramEnd"/>
      <w:r>
        <w:rPr>
          <w:rFonts w:ascii="Times New Roman" w:eastAsia="Times New Roman" w:hAnsi="Times New Roman"/>
          <w:color w:val="000000"/>
          <w:sz w:val="28"/>
        </w:rPr>
        <w:t xml:space="preserve"> 45 дней со дня поступления обращения или уведомления. Указанный срок может быть продлен, не более чем на 30 дней.</w:t>
      </w:r>
    </w:p>
    <w:p w:rsidR="00FD3AF0" w:rsidRDefault="00E143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6. </w:t>
      </w:r>
      <w:proofErr w:type="gramStart"/>
      <w:r>
        <w:rPr>
          <w:rFonts w:ascii="Times New Roman" w:eastAsia="Times New Roman" w:hAnsi="Times New Roman"/>
          <w:color w:val="000000"/>
          <w:sz w:val="28"/>
        </w:rPr>
        <w:t xml:space="preserve">Уведомления, заключения и другие материалы, полученные в ходе предварительного рассмотрения уведомлений, представляются председателю Комиссии в течение семи рабочих дней со дня поступления уведомлений в комиссию по соблюдению требований к служебному поведению муниципальных служащих и урегулированию конфликта интересов в органах местного самоуправления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</w:rPr>
        <w:t>Ровеньского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</w:rPr>
        <w:t xml:space="preserve"> муниципального округа Белгородской области.</w:t>
      </w:r>
      <w:proofErr w:type="gramEnd"/>
    </w:p>
    <w:p w:rsidR="00FD3AF0" w:rsidRDefault="00E143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color w:val="000000" w:themeColor="text1"/>
          <w:sz w:val="28"/>
        </w:rPr>
        <w:t xml:space="preserve">7. </w:t>
      </w:r>
      <w:r>
        <w:rPr>
          <w:rFonts w:ascii="Times New Roman" w:eastAsia="Times New Roman" w:hAnsi="Times New Roman"/>
          <w:color w:val="000000"/>
          <w:sz w:val="28"/>
        </w:rPr>
        <w:t>Председателем Комиссии по соблюдению требований к служебному поведению муниципальных служащих и урегулированию конфликта интересов по результатам рассмотрения ими уведомлений принимается одно из следующих решений:</w:t>
      </w:r>
    </w:p>
    <w:p w:rsidR="00FD3AF0" w:rsidRDefault="00E143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>
        <w:rPr>
          <w:rFonts w:ascii="Times New Roman" w:eastAsia="Times New Roman" w:hAnsi="Times New Roman"/>
          <w:color w:val="000000"/>
          <w:sz w:val="28"/>
        </w:rPr>
        <w:t>а) признать, что при исполнении должностных обязанностей лицом, направившим уведомление, конфликт интересов отсутствует;</w:t>
      </w:r>
    </w:p>
    <w:p w:rsidR="00FD3AF0" w:rsidRDefault="00E143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>
        <w:rPr>
          <w:rFonts w:ascii="Times New Roman" w:eastAsia="Times New Roman" w:hAnsi="Times New Roman"/>
          <w:color w:val="000000"/>
          <w:sz w:val="28"/>
        </w:rPr>
        <w:t>б)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FD3AF0" w:rsidRDefault="00E143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</w:pPr>
      <w:r>
        <w:rPr>
          <w:rFonts w:ascii="Times New Roman" w:eastAsia="Times New Roman" w:hAnsi="Times New Roman"/>
          <w:color w:val="000000"/>
          <w:sz w:val="28"/>
        </w:rPr>
        <w:t>в) признать, что лицом, направившим уведомление, не соблюдались требования об урегулировании конфликта интересов.</w:t>
      </w:r>
    </w:p>
    <w:p w:rsidR="00FD3AF0" w:rsidRDefault="00E143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В случае принятия решения, предусмотренного подпунктом "б" пункта 6 настоящего Положения, в соответствии с законодательством Российской Федерации муниципальные служащие органов местного самоуправления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</w:rPr>
        <w:t>Ровеньского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</w:rPr>
        <w:t xml:space="preserve"> муниципального округа Белгородской области</w:t>
      </w:r>
      <w:r>
        <w:rPr>
          <w:rFonts w:ascii="Times New Roman" w:eastAsia="Times New Roman" w:hAnsi="Times New Roman"/>
          <w:color w:val="000000"/>
          <w:sz w:val="28"/>
        </w:rPr>
        <w:t xml:space="preserve"> принимают меры или обеспечивают принятие мер по предотвращению или урегулированию конфликта интересов либо по недопущению его возникновения.</w:t>
      </w:r>
    </w:p>
    <w:p w:rsidR="00FD3AF0" w:rsidRDefault="00E143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color w:val="000000"/>
          <w:sz w:val="28"/>
          <w:highlight w:val="white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8. </w:t>
      </w:r>
      <w:proofErr w:type="gramStart"/>
      <w:r>
        <w:rPr>
          <w:rFonts w:ascii="Times New Roman" w:eastAsia="Times New Roman" w:hAnsi="Times New Roman"/>
          <w:color w:val="000000"/>
          <w:sz w:val="28"/>
        </w:rPr>
        <w:t xml:space="preserve">Комиссия по соблюдению требований к служебному поведению муниципальных служащих и урегулированию конфликта интересов в органах местного самоуправления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</w:rPr>
        <w:t>Ровеньского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</w:rPr>
        <w:t xml:space="preserve"> муниципального округа Белгородской области </w:t>
      </w:r>
      <w:r>
        <w:rPr>
          <w:rFonts w:ascii="Times New Roman" w:eastAsia="Times New Roman" w:hAnsi="Times New Roman"/>
          <w:color w:val="000000"/>
          <w:sz w:val="28"/>
        </w:rPr>
        <w:t xml:space="preserve"> рассматривает уведомления и принимает по ним решения в порядке, установленном Положением о комиссии по соблюдению требований к служебному поведению муниципальных служащих Администрации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Ровеньского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муниципального округа и урегулированию конфликта интересов в органах местного самоуправления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</w:rPr>
        <w:t>Ровеньского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</w:rPr>
        <w:t xml:space="preserve"> муниципального округа</w:t>
      </w:r>
      <w:r>
        <w:rPr>
          <w:rFonts w:ascii="Times New Roman" w:eastAsia="Times New Roman" w:hAnsi="Times New Roman"/>
          <w:color w:val="000000"/>
          <w:sz w:val="28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highlight w:val="white"/>
        </w:rPr>
        <w:t>утвержденным постановлением</w:t>
      </w:r>
      <w:proofErr w:type="gramEnd"/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Администрации </w:t>
      </w:r>
      <w:proofErr w:type="spellStart"/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>Ровеньского</w:t>
      </w:r>
      <w:proofErr w:type="spellEnd"/>
      <w:r>
        <w:rPr>
          <w:rFonts w:ascii="Times New Roman" w:eastAsia="Times New Roman" w:hAnsi="Times New Roman"/>
          <w:color w:val="000000" w:themeColor="text1"/>
          <w:sz w:val="28"/>
          <w:highlight w:val="white"/>
        </w:rPr>
        <w:t xml:space="preserve"> муниципального округа Белгородской области</w:t>
      </w:r>
      <w:r>
        <w:rPr>
          <w:rFonts w:ascii="Times New Roman" w:eastAsia="Times New Roman" w:hAnsi="Times New Roman"/>
          <w:color w:val="000000"/>
          <w:sz w:val="28"/>
          <w:highlight w:val="white"/>
        </w:rPr>
        <w:t xml:space="preserve"> от 30.12.2025 г. №228.</w:t>
      </w:r>
    </w:p>
    <w:p w:rsidR="00FD3AF0" w:rsidRDefault="00FD3A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sz w:val="28"/>
          <w:highlight w:val="yellow"/>
        </w:rPr>
      </w:pPr>
    </w:p>
    <w:p w:rsidR="00FD3AF0" w:rsidRDefault="00FD3A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sz w:val="28"/>
          <w:highlight w:val="yellow"/>
        </w:rPr>
      </w:pPr>
    </w:p>
    <w:p w:rsidR="00FD3AF0" w:rsidRDefault="00FD3A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sz w:val="28"/>
          <w:highlight w:val="yellow"/>
        </w:rPr>
      </w:pPr>
    </w:p>
    <w:p w:rsidR="00FD3AF0" w:rsidRDefault="00FD3A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sz w:val="28"/>
          <w:highlight w:val="yellow"/>
        </w:rPr>
      </w:pPr>
    </w:p>
    <w:p w:rsidR="00FD3AF0" w:rsidRDefault="00FD3A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sz w:val="28"/>
          <w:highlight w:val="yellow"/>
        </w:rPr>
      </w:pPr>
    </w:p>
    <w:p w:rsidR="00FD3AF0" w:rsidRDefault="00FD3A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sz w:val="28"/>
          <w:highlight w:val="yellow"/>
        </w:rPr>
      </w:pPr>
    </w:p>
    <w:p w:rsidR="00FD3AF0" w:rsidRDefault="00FD3A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sz w:val="28"/>
          <w:highlight w:val="yellow"/>
        </w:rPr>
      </w:pPr>
    </w:p>
    <w:p w:rsidR="00FD3AF0" w:rsidRDefault="00FD3A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sz w:val="28"/>
          <w:highlight w:val="yellow"/>
        </w:rPr>
      </w:pPr>
    </w:p>
    <w:p w:rsidR="00FD3AF0" w:rsidRDefault="00FD3A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sz w:val="28"/>
          <w:highlight w:val="yellow"/>
        </w:rPr>
      </w:pPr>
    </w:p>
    <w:p w:rsidR="00FD3AF0" w:rsidRDefault="00FD3A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sz w:val="28"/>
          <w:highlight w:val="yellow"/>
        </w:rPr>
      </w:pPr>
    </w:p>
    <w:p w:rsidR="00FD3AF0" w:rsidRDefault="00FD3A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sz w:val="28"/>
          <w:highlight w:val="yellow"/>
        </w:rPr>
      </w:pPr>
    </w:p>
    <w:p w:rsidR="00FD3AF0" w:rsidRDefault="00FD3A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sz w:val="28"/>
          <w:highlight w:val="yellow"/>
        </w:rPr>
      </w:pPr>
    </w:p>
    <w:p w:rsidR="00FD3AF0" w:rsidRDefault="00FD3A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sz w:val="28"/>
          <w:highlight w:val="yellow"/>
        </w:rPr>
      </w:pPr>
    </w:p>
    <w:p w:rsidR="00FD3AF0" w:rsidRDefault="00FD3A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sz w:val="28"/>
          <w:highlight w:val="yellow"/>
        </w:rPr>
      </w:pPr>
    </w:p>
    <w:p w:rsidR="00FD3AF0" w:rsidRDefault="00FD3A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sz w:val="28"/>
          <w:highlight w:val="yellow"/>
        </w:rPr>
      </w:pPr>
    </w:p>
    <w:p w:rsidR="00FD3AF0" w:rsidRDefault="00FD3A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sz w:val="28"/>
          <w:highlight w:val="yellow"/>
        </w:rPr>
      </w:pPr>
    </w:p>
    <w:p w:rsidR="00FD3AF0" w:rsidRDefault="00FD3A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sz w:val="28"/>
          <w:highlight w:val="yellow"/>
        </w:rPr>
      </w:pPr>
    </w:p>
    <w:p w:rsidR="00FD3AF0" w:rsidRDefault="00FD3A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sz w:val="28"/>
          <w:highlight w:val="yellow"/>
        </w:rPr>
      </w:pPr>
    </w:p>
    <w:p w:rsidR="00FD3AF0" w:rsidRDefault="00FD3A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sz w:val="28"/>
          <w:highlight w:val="yellow"/>
        </w:rPr>
      </w:pPr>
    </w:p>
    <w:p w:rsidR="00FD3AF0" w:rsidRDefault="00FD3A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sz w:val="28"/>
          <w:highlight w:val="yellow"/>
        </w:rPr>
      </w:pPr>
    </w:p>
    <w:p w:rsidR="00FD3AF0" w:rsidRDefault="00FD3A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sz w:val="28"/>
          <w:highlight w:val="yellow"/>
        </w:rPr>
      </w:pPr>
    </w:p>
    <w:p w:rsidR="00FD3AF0" w:rsidRDefault="00FD3A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sz w:val="28"/>
          <w:highlight w:val="yellow"/>
        </w:rPr>
      </w:pPr>
    </w:p>
    <w:p w:rsidR="00FD3AF0" w:rsidRDefault="00FD3A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sz w:val="28"/>
          <w:highlight w:val="yellow"/>
        </w:rPr>
      </w:pPr>
    </w:p>
    <w:p w:rsidR="00FD3AF0" w:rsidRDefault="00FD3A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sz w:val="28"/>
          <w:highlight w:val="yellow"/>
        </w:rPr>
      </w:pPr>
    </w:p>
    <w:p w:rsidR="00FD3AF0" w:rsidRDefault="00FD3A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sz w:val="28"/>
          <w:highlight w:val="yellow"/>
        </w:rPr>
      </w:pPr>
    </w:p>
    <w:p w:rsidR="00FD3AF0" w:rsidRDefault="00FD3A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sz w:val="28"/>
          <w:highlight w:val="yellow"/>
        </w:rPr>
      </w:pPr>
    </w:p>
    <w:p w:rsidR="00FD3AF0" w:rsidRDefault="00FD3A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sz w:val="28"/>
          <w:highlight w:val="yellow"/>
        </w:rPr>
      </w:pPr>
    </w:p>
    <w:p w:rsidR="00FD3AF0" w:rsidRDefault="00FD3A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sz w:val="28"/>
          <w:highlight w:val="yellow"/>
        </w:rPr>
      </w:pPr>
    </w:p>
    <w:p w:rsidR="00FD3AF0" w:rsidRDefault="00FD3A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sz w:val="28"/>
          <w:highlight w:val="yellow"/>
        </w:rPr>
      </w:pPr>
    </w:p>
    <w:p w:rsidR="00FD3AF0" w:rsidRDefault="00FD3A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sz w:val="28"/>
          <w:highlight w:val="yellow"/>
        </w:rPr>
      </w:pPr>
    </w:p>
    <w:p w:rsidR="00FD3AF0" w:rsidRDefault="00FD3A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sz w:val="28"/>
          <w:highlight w:val="yellow"/>
        </w:rPr>
      </w:pPr>
    </w:p>
    <w:p w:rsidR="00FD3AF0" w:rsidRDefault="00FD3A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sz w:val="28"/>
          <w:highlight w:val="yellow"/>
        </w:rPr>
      </w:pPr>
    </w:p>
    <w:p w:rsidR="00FD3AF0" w:rsidRDefault="00FD3A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sz w:val="28"/>
          <w:highlight w:val="yellow"/>
        </w:rPr>
      </w:pPr>
    </w:p>
    <w:p w:rsidR="00FD3AF0" w:rsidRDefault="00FD3A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sz w:val="28"/>
          <w:highlight w:val="yellow"/>
        </w:rPr>
      </w:pPr>
    </w:p>
    <w:p w:rsidR="00FD3AF0" w:rsidRDefault="00FD3A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sz w:val="28"/>
          <w:highlight w:val="yellow"/>
        </w:rPr>
      </w:pPr>
    </w:p>
    <w:p w:rsidR="00FD3AF0" w:rsidRDefault="00FD3A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sz w:val="28"/>
          <w:highlight w:val="yellow"/>
        </w:rPr>
      </w:pPr>
    </w:p>
    <w:p w:rsidR="00FD3AF0" w:rsidRDefault="00FD3A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sz w:val="28"/>
          <w:highlight w:val="yellow"/>
        </w:rPr>
      </w:pPr>
    </w:p>
    <w:p w:rsidR="00FD3AF0" w:rsidRDefault="00FD3A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sz w:val="28"/>
          <w:highlight w:val="yellow"/>
        </w:rPr>
      </w:pPr>
    </w:p>
    <w:p w:rsidR="00FD3AF0" w:rsidRDefault="00FD3A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sz w:val="28"/>
          <w:highlight w:val="yellow"/>
        </w:rPr>
      </w:pPr>
    </w:p>
    <w:p w:rsidR="00FD3AF0" w:rsidRDefault="00FD3A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sz w:val="28"/>
          <w:highlight w:val="yellow"/>
        </w:rPr>
      </w:pPr>
    </w:p>
    <w:p w:rsidR="002002D7" w:rsidRDefault="002002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sz w:val="28"/>
          <w:highlight w:val="yellow"/>
        </w:rPr>
      </w:pPr>
    </w:p>
    <w:p w:rsidR="002002D7" w:rsidRDefault="002002D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sz w:val="28"/>
          <w:highlight w:val="yellow"/>
        </w:rPr>
      </w:pPr>
    </w:p>
    <w:p w:rsidR="00FD3AF0" w:rsidRDefault="00E143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>Приложение №1</w:t>
      </w:r>
    </w:p>
    <w:p w:rsidR="00FD3AF0" w:rsidRDefault="00E143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</w:rPr>
        <w:t xml:space="preserve">к  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Положению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порядке сообщения лицами, </w:t>
      </w:r>
    </w:p>
    <w:p w:rsidR="00FD3AF0" w:rsidRDefault="00E143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замещающими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должности муниципальной службы </w:t>
      </w:r>
    </w:p>
    <w:p w:rsidR="00FD3AF0" w:rsidRDefault="00E143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органах местного самоуправления </w:t>
      </w:r>
    </w:p>
    <w:p w:rsidR="00FD3AF0" w:rsidRDefault="00E143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Ровеньского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округа </w:t>
      </w:r>
    </w:p>
    <w:p w:rsidR="00FD3AF0" w:rsidRDefault="00E143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Белгородской области о возникновении личной </w:t>
      </w:r>
    </w:p>
    <w:p w:rsidR="00FD3AF0" w:rsidRDefault="00E143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заинтересованности при исполнении должностных обязанностей, </w:t>
      </w:r>
    </w:p>
    <w:p w:rsidR="00FD3AF0" w:rsidRDefault="00E143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которая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приводит или может привести к конфликту интересов</w:t>
      </w:r>
    </w:p>
    <w:p w:rsidR="00FD3AF0" w:rsidRDefault="00FD3A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  <w:rPr>
          <w:rFonts w:ascii="Times New Roman" w:eastAsia="Times New Roman" w:hAnsi="Times New Roman"/>
          <w:sz w:val="24"/>
          <w:highlight w:val="yellow"/>
        </w:rPr>
      </w:pPr>
    </w:p>
    <w:p w:rsidR="00FD3AF0" w:rsidRDefault="00FD3A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  <w:rPr>
          <w:rFonts w:ascii="Times New Roman" w:eastAsia="Times New Roman" w:hAnsi="Times New Roman"/>
          <w:sz w:val="24"/>
          <w:highlight w:val="yellow"/>
        </w:rPr>
      </w:pPr>
    </w:p>
    <w:p w:rsidR="00FD3AF0" w:rsidRDefault="00E143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Представителю нанимателя (наименование</w:t>
      </w:r>
      <w:proofErr w:type="gramEnd"/>
    </w:p>
    <w:p w:rsidR="00FD3AF0" w:rsidRDefault="00E143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должности, ФИО)</w:t>
      </w:r>
    </w:p>
    <w:p w:rsidR="00FD3AF0" w:rsidRDefault="00E143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</w:t>
      </w:r>
    </w:p>
    <w:p w:rsidR="00FD3AF0" w:rsidRDefault="00E143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</w:t>
      </w:r>
    </w:p>
    <w:p w:rsidR="00FD3AF0" w:rsidRDefault="00E143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</w:t>
      </w:r>
    </w:p>
    <w:p w:rsidR="00FD3AF0" w:rsidRDefault="00E143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</w:t>
      </w:r>
    </w:p>
    <w:p w:rsidR="00FD3AF0" w:rsidRDefault="00E143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(наименование должности муниципальной службы, ФИО)</w:t>
      </w:r>
    </w:p>
    <w:p w:rsidR="00FD3AF0" w:rsidRDefault="00FD3A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right"/>
        <w:rPr>
          <w:rFonts w:ascii="Times New Roman" w:eastAsia="Times New Roman" w:hAnsi="Times New Roman"/>
          <w:sz w:val="24"/>
          <w:highlight w:val="yellow"/>
        </w:rPr>
      </w:pPr>
    </w:p>
    <w:p w:rsidR="00FD3AF0" w:rsidRDefault="00FD3A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/>
          <w:sz w:val="24"/>
          <w:highlight w:val="yellow"/>
        </w:rPr>
      </w:pPr>
    </w:p>
    <w:p w:rsidR="00FD3AF0" w:rsidRDefault="00E143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Уведомление</w:t>
      </w:r>
    </w:p>
    <w:p w:rsidR="00FD3AF0" w:rsidRDefault="00E143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о возникновении у муниципального служащего личной заинтересованности </w:t>
      </w:r>
      <w:proofErr w:type="gramStart"/>
      <w:r>
        <w:rPr>
          <w:rFonts w:ascii="Times New Roman" w:eastAsia="Times New Roman" w:hAnsi="Times New Roman"/>
          <w:b/>
          <w:color w:val="000000"/>
          <w:sz w:val="24"/>
        </w:rPr>
        <w:t>при</w:t>
      </w:r>
      <w:proofErr w:type="gramEnd"/>
    </w:p>
    <w:p w:rsidR="00FD3AF0" w:rsidRDefault="00E143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b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исполнении должностных обязанностей, </w:t>
      </w:r>
      <w:proofErr w:type="gramStart"/>
      <w:r>
        <w:rPr>
          <w:rFonts w:ascii="Times New Roman" w:eastAsia="Times New Roman" w:hAnsi="Times New Roman"/>
          <w:b/>
          <w:color w:val="000000"/>
          <w:sz w:val="24"/>
        </w:rPr>
        <w:t>которая</w:t>
      </w:r>
      <w:proofErr w:type="gramEnd"/>
      <w:r>
        <w:rPr>
          <w:rFonts w:ascii="Times New Roman" w:eastAsia="Times New Roman" w:hAnsi="Times New Roman"/>
          <w:b/>
          <w:color w:val="000000"/>
          <w:sz w:val="24"/>
        </w:rPr>
        <w:t xml:space="preserve"> приводит или может привести к</w:t>
      </w:r>
    </w:p>
    <w:p w:rsidR="00FD3AF0" w:rsidRDefault="00E143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/>
          <w:b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конфликту интересов</w:t>
      </w:r>
    </w:p>
    <w:p w:rsidR="00FD3AF0" w:rsidRDefault="00FD3A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/>
          <w:b/>
          <w:sz w:val="24"/>
        </w:rPr>
      </w:pPr>
    </w:p>
    <w:p w:rsidR="00FD3AF0" w:rsidRDefault="00E143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ab/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</w:t>
      </w:r>
      <w:proofErr w:type="gramStart"/>
      <w:r>
        <w:rPr>
          <w:rFonts w:ascii="Times New Roman" w:eastAsia="Times New Roman" w:hAnsi="Times New Roman"/>
          <w:color w:val="000000"/>
          <w:sz w:val="24"/>
        </w:rPr>
        <w:t>нужное</w:t>
      </w:r>
      <w:proofErr w:type="gramEnd"/>
      <w:r>
        <w:rPr>
          <w:rFonts w:ascii="Times New Roman" w:eastAsia="Times New Roman" w:hAnsi="Times New Roman"/>
          <w:color w:val="000000"/>
          <w:sz w:val="24"/>
        </w:rPr>
        <w:t xml:space="preserve"> подчеркнуть).</w:t>
      </w:r>
    </w:p>
    <w:p w:rsidR="00FD3AF0" w:rsidRDefault="00E143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>Обстоятельства, являющиеся основанием возникновения личной заинтересованности: _____________________________________________________________</w:t>
      </w:r>
    </w:p>
    <w:p w:rsidR="00FD3AF0" w:rsidRDefault="00E143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3AF0" w:rsidRDefault="00E143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(перечислить, в чем выражается конфликт интересов)</w:t>
      </w:r>
    </w:p>
    <w:p w:rsidR="00FD3AF0" w:rsidRDefault="00FD3A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Times New Roman" w:eastAsia="Times New Roman" w:hAnsi="Times New Roman"/>
          <w:sz w:val="24"/>
        </w:rPr>
      </w:pPr>
    </w:p>
    <w:p w:rsidR="00FD3AF0" w:rsidRDefault="00E143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708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  <w:sz w:val="24"/>
        </w:rPr>
        <w:t xml:space="preserve">Должностные обязанности, на исполнение которых влияет или может повлиять личная заинтересованность: </w:t>
      </w:r>
      <w:r>
        <w:rPr>
          <w:rFonts w:ascii="Times New Roman" w:eastAsia="Times New Roman" w:hAnsi="Times New Roman"/>
          <w:color w:val="000000"/>
        </w:rPr>
        <w:t>_________________________________________________________________</w:t>
      </w:r>
    </w:p>
    <w:p w:rsidR="00FD3AF0" w:rsidRDefault="00E143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3AF0" w:rsidRDefault="00E143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</w:t>
      </w:r>
    </w:p>
    <w:p w:rsidR="00FD3AF0" w:rsidRDefault="00FD3A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/>
          <w:sz w:val="24"/>
        </w:rPr>
      </w:pPr>
    </w:p>
    <w:p w:rsidR="00FD3AF0" w:rsidRDefault="00E143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  <w:t>Предлагаемые меры по предотвращению или урегулированию конфликта интересов:</w:t>
      </w:r>
    </w:p>
    <w:p w:rsidR="00FD3AF0" w:rsidRDefault="00E143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D3AF0" w:rsidRDefault="00FD3A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/>
          <w:sz w:val="24"/>
        </w:rPr>
      </w:pPr>
    </w:p>
    <w:p w:rsidR="00FD3AF0" w:rsidRDefault="00E143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color w:val="000000"/>
          <w:sz w:val="24"/>
        </w:rPr>
        <w:t>Намереваюсь (не намереваюсь) лично присутствовать на заседании комиссии по соблюдению требований к служебному поведению муниципальных служащих и урегулированию конфликта интересов при рассмотрении настоящего уведомления (</w:t>
      </w:r>
      <w:proofErr w:type="gramStart"/>
      <w:r>
        <w:rPr>
          <w:rFonts w:ascii="Times New Roman" w:eastAsia="Times New Roman" w:hAnsi="Times New Roman"/>
          <w:color w:val="000000"/>
          <w:sz w:val="24"/>
        </w:rPr>
        <w:t>нужное</w:t>
      </w:r>
      <w:proofErr w:type="gramEnd"/>
      <w:r>
        <w:rPr>
          <w:rFonts w:ascii="Times New Roman" w:eastAsia="Times New Roman" w:hAnsi="Times New Roman"/>
          <w:color w:val="000000"/>
          <w:sz w:val="24"/>
        </w:rPr>
        <w:t xml:space="preserve"> подчеркнуть).</w:t>
      </w:r>
    </w:p>
    <w:p w:rsidR="00FD3AF0" w:rsidRDefault="00E143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ab/>
        <w:t>«_____» ___________ 20___г.</w:t>
      </w:r>
      <w:r>
        <w:rPr>
          <w:rFonts w:ascii="Times New Roman" w:eastAsia="Times New Roman" w:hAnsi="Times New Roman"/>
          <w:color w:val="000000"/>
          <w:sz w:val="28"/>
        </w:rPr>
        <w:t>_____________________ ______________</w:t>
      </w:r>
    </w:p>
    <w:p w:rsidR="00FD3AF0" w:rsidRDefault="00E143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/>
          <w:color w:val="000000"/>
        </w:rPr>
        <w:t xml:space="preserve">                 (дата, подпись лица, направляющего уведомление, расшифровка подписи)</w:t>
      </w:r>
    </w:p>
    <w:p w:rsidR="00FD3AF0" w:rsidRDefault="00FD3A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/>
          <w:sz w:val="24"/>
        </w:rPr>
      </w:pPr>
    </w:p>
    <w:p w:rsidR="00FD3AF0" w:rsidRDefault="00E143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color w:val="000000"/>
        </w:rPr>
        <w:tab/>
      </w:r>
      <w:r>
        <w:rPr>
          <w:rFonts w:ascii="Times New Roman" w:eastAsia="Times New Roman" w:hAnsi="Times New Roman"/>
          <w:color w:val="000000"/>
          <w:sz w:val="24"/>
        </w:rPr>
        <w:t>Уведомление зарегистрировано в Журнале учета уведомлений о возникновении у муниципального служащего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FD3AF0" w:rsidRDefault="00FD3A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/>
          <w:sz w:val="24"/>
        </w:rPr>
      </w:pPr>
    </w:p>
    <w:p w:rsidR="00FD3AF0" w:rsidRDefault="00FD3A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/>
          <w:color w:val="000000"/>
          <w:sz w:val="24"/>
        </w:rPr>
      </w:pPr>
    </w:p>
    <w:p w:rsidR="00FD3AF0" w:rsidRDefault="00E143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>«____» _____________ 20__ г. №____</w:t>
      </w:r>
    </w:p>
    <w:p w:rsidR="00FD3AF0" w:rsidRDefault="00FD3A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/>
          <w:sz w:val="24"/>
        </w:rPr>
      </w:pPr>
    </w:p>
    <w:p w:rsidR="00FD3AF0" w:rsidRDefault="00FD3A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/>
          <w:color w:val="000000"/>
          <w:sz w:val="24"/>
        </w:rPr>
      </w:pPr>
    </w:p>
    <w:p w:rsidR="00FD3AF0" w:rsidRDefault="00FD3AF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/>
          <w:color w:val="000000"/>
          <w:sz w:val="24"/>
        </w:rPr>
      </w:pPr>
    </w:p>
    <w:p w:rsidR="00FD3AF0" w:rsidRDefault="00E143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>__________ ________________________</w:t>
      </w:r>
    </w:p>
    <w:p w:rsidR="00FD3AF0" w:rsidRDefault="00E143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>(подпись, Ф.И.О. ответственного лица)</w:t>
      </w:r>
    </w:p>
    <w:sectPr w:rsidR="00FD3AF0" w:rsidSect="00FD3AF0">
      <w:pgSz w:w="11906" w:h="16838"/>
      <w:pgMar w:top="1077" w:right="794" w:bottom="1021" w:left="158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A3E" w:rsidRDefault="00534A3E">
      <w:r>
        <w:separator/>
      </w:r>
    </w:p>
  </w:endnote>
  <w:endnote w:type="continuationSeparator" w:id="0">
    <w:p w:rsidR="00534A3E" w:rsidRDefault="00534A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A3E" w:rsidRDefault="00534A3E">
      <w:r>
        <w:separator/>
      </w:r>
    </w:p>
  </w:footnote>
  <w:footnote w:type="continuationSeparator" w:id="0">
    <w:p w:rsidR="00534A3E" w:rsidRDefault="00534A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940BC"/>
    <w:multiLevelType w:val="hybridMultilevel"/>
    <w:tmpl w:val="40AA05F8"/>
    <w:lvl w:ilvl="0" w:tplc="6868B4C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F63E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6099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2467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8497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11C5C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E6C0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8047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F62F1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86235D"/>
    <w:multiLevelType w:val="hybridMultilevel"/>
    <w:tmpl w:val="A9D86AB6"/>
    <w:lvl w:ilvl="0" w:tplc="36302B1A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6587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345D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4CED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303B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529F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CEF1D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0E05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28A55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EA23D3"/>
    <w:multiLevelType w:val="hybridMultilevel"/>
    <w:tmpl w:val="3348C1D6"/>
    <w:lvl w:ilvl="0" w:tplc="E0AA91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8AE2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40E5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FAC8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64522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6C6D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7EA1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0A90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50AE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0B5729"/>
    <w:multiLevelType w:val="hybridMultilevel"/>
    <w:tmpl w:val="0CD211BE"/>
    <w:lvl w:ilvl="0" w:tplc="0FB8789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64D0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28AE0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25E68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FA95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F8BB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5241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441F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804D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640203"/>
    <w:multiLevelType w:val="hybridMultilevel"/>
    <w:tmpl w:val="AEF81208"/>
    <w:lvl w:ilvl="0" w:tplc="0F3482B2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5ED5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44C0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72E3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201D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94B6A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D8DAC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5A2C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E206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821D50"/>
    <w:multiLevelType w:val="hybridMultilevel"/>
    <w:tmpl w:val="69C8B2BE"/>
    <w:lvl w:ilvl="0" w:tplc="C382ED7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2287B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AEAE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3878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8E144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0FC1DC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CAFB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98C9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8650B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E30EA"/>
    <w:multiLevelType w:val="hybridMultilevel"/>
    <w:tmpl w:val="980A5794"/>
    <w:lvl w:ilvl="0" w:tplc="5BCADFD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626A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FAAAF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AA3C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B4724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2E83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5C3B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4E8B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D6549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396FD6"/>
    <w:multiLevelType w:val="hybridMultilevel"/>
    <w:tmpl w:val="53AE9EBC"/>
    <w:lvl w:ilvl="0" w:tplc="1B4A5FC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906875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01AB92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BD87E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4DA46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7BA7FA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918F4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CE80C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B9492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>
    <w:nsid w:val="305D096C"/>
    <w:multiLevelType w:val="hybridMultilevel"/>
    <w:tmpl w:val="2F26492A"/>
    <w:lvl w:ilvl="0" w:tplc="38AED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F2D41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7EBF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54E7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E6A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EC1E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5842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5059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90896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ED44A3"/>
    <w:multiLevelType w:val="hybridMultilevel"/>
    <w:tmpl w:val="EA823BEA"/>
    <w:lvl w:ilvl="0" w:tplc="C8DE950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22C3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5869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F264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9CD0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7662BA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80F3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36355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24EB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F05618"/>
    <w:multiLevelType w:val="hybridMultilevel"/>
    <w:tmpl w:val="49C0BF98"/>
    <w:lvl w:ilvl="0" w:tplc="C09218A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D06F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AE6A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9A78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D2D3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865D6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3217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2C3AD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12E8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415121"/>
    <w:multiLevelType w:val="hybridMultilevel"/>
    <w:tmpl w:val="676ADD78"/>
    <w:lvl w:ilvl="0" w:tplc="C54C9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1415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B4C428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121A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00F4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8A06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A6E7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EAA56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70BD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8D0A93"/>
    <w:multiLevelType w:val="hybridMultilevel"/>
    <w:tmpl w:val="956CC7EC"/>
    <w:lvl w:ilvl="0" w:tplc="32AEA2F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8056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CB1F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8425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ED34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1C1C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1A93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E890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89009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310095"/>
    <w:multiLevelType w:val="hybridMultilevel"/>
    <w:tmpl w:val="0C765440"/>
    <w:lvl w:ilvl="0" w:tplc="ADD8BFB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4CDC6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30BD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80B05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A066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6ADA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EBE7A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A68F5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C6BF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6E179D"/>
    <w:multiLevelType w:val="hybridMultilevel"/>
    <w:tmpl w:val="348C451A"/>
    <w:lvl w:ilvl="0" w:tplc="54467B8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E04D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B21F2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ECF9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78919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DB847D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7A79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E2A4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C6EF4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4390040"/>
    <w:multiLevelType w:val="hybridMultilevel"/>
    <w:tmpl w:val="AF3C2A98"/>
    <w:lvl w:ilvl="0" w:tplc="60D656E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0AC8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2A71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B233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824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F3EDD2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C894D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1C6C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8005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387954"/>
    <w:multiLevelType w:val="hybridMultilevel"/>
    <w:tmpl w:val="A06603C4"/>
    <w:lvl w:ilvl="0" w:tplc="BB0404B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E8A9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CEE9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6A72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488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FC18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B4761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EEAAC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2A54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  <w:lvlOverride w:ilvl="0">
      <w:lvl w:ilvl="0" w:tplc="5BCADFDC">
        <w:numFmt w:val="decimal"/>
        <w:lvlText w:val="%1."/>
        <w:lvlJc w:val="left"/>
      </w:lvl>
    </w:lvlOverride>
  </w:num>
  <w:num w:numId="3">
    <w:abstractNumId w:val="10"/>
    <w:lvlOverride w:ilvl="0">
      <w:lvl w:ilvl="0" w:tplc="C09218AC">
        <w:numFmt w:val="decimal"/>
        <w:lvlText w:val="%1."/>
        <w:lvlJc w:val="left"/>
      </w:lvl>
    </w:lvlOverride>
  </w:num>
  <w:num w:numId="4">
    <w:abstractNumId w:val="9"/>
    <w:lvlOverride w:ilvl="0">
      <w:lvl w:ilvl="0" w:tplc="C8DE9508">
        <w:numFmt w:val="decimal"/>
        <w:lvlText w:val="%1."/>
        <w:lvlJc w:val="left"/>
      </w:lvl>
    </w:lvlOverride>
  </w:num>
  <w:num w:numId="5">
    <w:abstractNumId w:val="12"/>
    <w:lvlOverride w:ilvl="0">
      <w:lvl w:ilvl="0" w:tplc="32AEA2F4">
        <w:numFmt w:val="decimal"/>
        <w:lvlText w:val="%1."/>
        <w:lvlJc w:val="left"/>
      </w:lvl>
    </w:lvlOverride>
  </w:num>
  <w:num w:numId="6">
    <w:abstractNumId w:val="5"/>
    <w:lvlOverride w:ilvl="0">
      <w:lvl w:ilvl="0" w:tplc="C382ED7A">
        <w:numFmt w:val="decimal"/>
        <w:lvlText w:val="%1."/>
        <w:lvlJc w:val="left"/>
      </w:lvl>
    </w:lvlOverride>
  </w:num>
  <w:num w:numId="7">
    <w:abstractNumId w:val="3"/>
    <w:lvlOverride w:ilvl="0">
      <w:lvl w:ilvl="0" w:tplc="0FB87898">
        <w:numFmt w:val="decimal"/>
        <w:lvlText w:val="%1."/>
        <w:lvlJc w:val="left"/>
      </w:lvl>
    </w:lvlOverride>
  </w:num>
  <w:num w:numId="8">
    <w:abstractNumId w:val="0"/>
    <w:lvlOverride w:ilvl="0">
      <w:lvl w:ilvl="0" w:tplc="6868B4CC">
        <w:numFmt w:val="decimal"/>
        <w:lvlText w:val="%1."/>
        <w:lvlJc w:val="left"/>
      </w:lvl>
    </w:lvlOverride>
  </w:num>
  <w:num w:numId="9">
    <w:abstractNumId w:val="13"/>
    <w:lvlOverride w:ilvl="0">
      <w:lvl w:ilvl="0" w:tplc="ADD8BFB2">
        <w:numFmt w:val="decimal"/>
        <w:lvlText w:val="%1."/>
        <w:lvlJc w:val="left"/>
      </w:lvl>
    </w:lvlOverride>
  </w:num>
  <w:num w:numId="10">
    <w:abstractNumId w:val="15"/>
    <w:lvlOverride w:ilvl="0">
      <w:lvl w:ilvl="0" w:tplc="60D656EE">
        <w:numFmt w:val="decimal"/>
        <w:lvlText w:val="%1."/>
        <w:lvlJc w:val="left"/>
      </w:lvl>
    </w:lvlOverride>
  </w:num>
  <w:num w:numId="11">
    <w:abstractNumId w:val="1"/>
    <w:lvlOverride w:ilvl="0">
      <w:lvl w:ilvl="0" w:tplc="36302B1A">
        <w:numFmt w:val="decimal"/>
        <w:lvlText w:val="%1."/>
        <w:lvlJc w:val="left"/>
      </w:lvl>
    </w:lvlOverride>
  </w:num>
  <w:num w:numId="12">
    <w:abstractNumId w:val="4"/>
    <w:lvlOverride w:ilvl="0">
      <w:lvl w:ilvl="0" w:tplc="0F3482B2">
        <w:numFmt w:val="decimal"/>
        <w:lvlText w:val="%1."/>
        <w:lvlJc w:val="left"/>
      </w:lvl>
    </w:lvlOverride>
  </w:num>
  <w:num w:numId="13">
    <w:abstractNumId w:val="14"/>
    <w:lvlOverride w:ilvl="0">
      <w:lvl w:ilvl="0" w:tplc="54467B80">
        <w:numFmt w:val="decimal"/>
        <w:lvlText w:val="%1."/>
        <w:lvlJc w:val="left"/>
      </w:lvl>
    </w:lvlOverride>
  </w:num>
  <w:num w:numId="14">
    <w:abstractNumId w:val="8"/>
  </w:num>
  <w:num w:numId="15">
    <w:abstractNumId w:val="16"/>
    <w:lvlOverride w:ilvl="0">
      <w:lvl w:ilvl="0" w:tplc="BB0404B0">
        <w:numFmt w:val="decimal"/>
        <w:lvlText w:val="%1."/>
        <w:lvlJc w:val="left"/>
      </w:lvl>
    </w:lvlOverride>
  </w:num>
  <w:num w:numId="16">
    <w:abstractNumId w:val="2"/>
    <w:lvlOverride w:ilvl="0">
      <w:lvl w:ilvl="0" w:tplc="E0AA9178">
        <w:numFmt w:val="decimal"/>
        <w:lvlText w:val="%1."/>
        <w:lvlJc w:val="left"/>
      </w:lvl>
    </w:lvlOverride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3AF0"/>
    <w:rsid w:val="002002D7"/>
    <w:rsid w:val="00442D0E"/>
    <w:rsid w:val="00534A3E"/>
    <w:rsid w:val="009A4424"/>
    <w:rsid w:val="00E143DD"/>
    <w:rsid w:val="00EA7227"/>
    <w:rsid w:val="00F50269"/>
    <w:rsid w:val="00FD3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AF0"/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link w:val="Heading1Char"/>
    <w:uiPriority w:val="9"/>
    <w:qFormat/>
    <w:rsid w:val="00FD3AF0"/>
    <w:pPr>
      <w:keepNext/>
      <w:keepLines/>
      <w:spacing w:before="480" w:after="200"/>
      <w:outlineLvl w:val="0"/>
    </w:pPr>
    <w:rPr>
      <w:rFonts w:ascii="Arial" w:eastAsia="Arial" w:hAnsi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FD3AF0"/>
    <w:rPr>
      <w:rFonts w:ascii="Arial" w:eastAsia="Arial" w:hAnsi="Arial"/>
      <w:sz w:val="40"/>
      <w:szCs w:val="40"/>
      <w:lang w:bidi="ar-SA"/>
    </w:rPr>
  </w:style>
  <w:style w:type="paragraph" w:customStyle="1" w:styleId="Heading2">
    <w:name w:val="Heading 2"/>
    <w:link w:val="Heading2Char"/>
    <w:uiPriority w:val="9"/>
    <w:unhideWhenUsed/>
    <w:qFormat/>
    <w:rsid w:val="00FD3AF0"/>
    <w:pPr>
      <w:keepNext/>
      <w:keepLines/>
      <w:spacing w:before="360" w:after="200"/>
      <w:outlineLvl w:val="1"/>
    </w:pPr>
    <w:rPr>
      <w:rFonts w:ascii="Arial" w:eastAsia="Arial" w:hAnsi="Arial"/>
      <w:sz w:val="34"/>
    </w:rPr>
  </w:style>
  <w:style w:type="character" w:customStyle="1" w:styleId="Heading2Char">
    <w:name w:val="Heading 2 Char"/>
    <w:link w:val="Heading2"/>
    <w:uiPriority w:val="9"/>
    <w:rsid w:val="00FD3AF0"/>
    <w:rPr>
      <w:rFonts w:ascii="Arial" w:eastAsia="Arial" w:hAnsi="Arial"/>
      <w:sz w:val="34"/>
      <w:lang w:bidi="ar-SA"/>
    </w:rPr>
  </w:style>
  <w:style w:type="paragraph" w:customStyle="1" w:styleId="Heading3">
    <w:name w:val="Heading 3"/>
    <w:link w:val="Heading3Char"/>
    <w:uiPriority w:val="9"/>
    <w:unhideWhenUsed/>
    <w:qFormat/>
    <w:rsid w:val="00FD3AF0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FD3AF0"/>
    <w:rPr>
      <w:rFonts w:ascii="Arial" w:eastAsia="Arial" w:hAnsi="Arial"/>
      <w:sz w:val="30"/>
      <w:szCs w:val="30"/>
      <w:lang w:bidi="ar-SA"/>
    </w:rPr>
  </w:style>
  <w:style w:type="paragraph" w:customStyle="1" w:styleId="Heading4">
    <w:name w:val="Heading 4"/>
    <w:link w:val="Heading4Char"/>
    <w:uiPriority w:val="9"/>
    <w:unhideWhenUsed/>
    <w:qFormat/>
    <w:rsid w:val="00FD3AF0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FD3AF0"/>
    <w:rPr>
      <w:rFonts w:ascii="Arial" w:eastAsia="Arial" w:hAnsi="Arial"/>
      <w:b/>
      <w:bCs/>
      <w:sz w:val="26"/>
      <w:szCs w:val="26"/>
      <w:lang w:bidi="ar-SA"/>
    </w:rPr>
  </w:style>
  <w:style w:type="paragraph" w:customStyle="1" w:styleId="Heading5">
    <w:name w:val="Heading 5"/>
    <w:link w:val="Heading5Char"/>
    <w:uiPriority w:val="9"/>
    <w:unhideWhenUsed/>
    <w:qFormat/>
    <w:rsid w:val="00FD3AF0"/>
    <w:pPr>
      <w:keepNext/>
      <w:keepLines/>
      <w:spacing w:before="320" w:after="200"/>
      <w:outlineLvl w:val="4"/>
    </w:pPr>
    <w:rPr>
      <w:rFonts w:ascii="Arial" w:eastAsia="Arial" w:hAnsi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FD3AF0"/>
    <w:rPr>
      <w:rFonts w:ascii="Arial" w:eastAsia="Arial" w:hAnsi="Arial"/>
      <w:b/>
      <w:bCs/>
      <w:sz w:val="24"/>
      <w:szCs w:val="24"/>
      <w:lang w:bidi="ar-SA"/>
    </w:rPr>
  </w:style>
  <w:style w:type="paragraph" w:customStyle="1" w:styleId="Heading6">
    <w:name w:val="Heading 6"/>
    <w:link w:val="Heading6Char"/>
    <w:uiPriority w:val="9"/>
    <w:unhideWhenUsed/>
    <w:qFormat/>
    <w:rsid w:val="00FD3AF0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FD3AF0"/>
    <w:rPr>
      <w:rFonts w:ascii="Arial" w:eastAsia="Arial" w:hAnsi="Arial"/>
      <w:b/>
      <w:bCs/>
      <w:sz w:val="22"/>
      <w:szCs w:val="22"/>
      <w:lang w:bidi="ar-SA"/>
    </w:rPr>
  </w:style>
  <w:style w:type="paragraph" w:customStyle="1" w:styleId="Heading7">
    <w:name w:val="Heading 7"/>
    <w:link w:val="Heading7Char"/>
    <w:uiPriority w:val="9"/>
    <w:unhideWhenUsed/>
    <w:qFormat/>
    <w:rsid w:val="00FD3AF0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FD3AF0"/>
    <w:rPr>
      <w:rFonts w:ascii="Arial" w:eastAsia="Arial" w:hAnsi="Arial"/>
      <w:b/>
      <w:bCs/>
      <w:i/>
      <w:iCs/>
      <w:sz w:val="22"/>
      <w:szCs w:val="22"/>
      <w:lang w:bidi="ar-SA"/>
    </w:rPr>
  </w:style>
  <w:style w:type="paragraph" w:customStyle="1" w:styleId="Heading8">
    <w:name w:val="Heading 8"/>
    <w:link w:val="Heading8Char"/>
    <w:uiPriority w:val="9"/>
    <w:unhideWhenUsed/>
    <w:qFormat/>
    <w:rsid w:val="00FD3AF0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FD3AF0"/>
    <w:rPr>
      <w:rFonts w:ascii="Arial" w:eastAsia="Arial" w:hAnsi="Arial"/>
      <w:i/>
      <w:iCs/>
      <w:sz w:val="22"/>
      <w:szCs w:val="22"/>
      <w:lang w:bidi="ar-SA"/>
    </w:rPr>
  </w:style>
  <w:style w:type="paragraph" w:customStyle="1" w:styleId="Heading9">
    <w:name w:val="Heading 9"/>
    <w:link w:val="Heading9Char"/>
    <w:uiPriority w:val="9"/>
    <w:unhideWhenUsed/>
    <w:qFormat/>
    <w:rsid w:val="00FD3AF0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FD3AF0"/>
    <w:rPr>
      <w:rFonts w:ascii="Arial" w:eastAsia="Arial" w:hAnsi="Arial"/>
      <w:i/>
      <w:iCs/>
      <w:sz w:val="21"/>
      <w:szCs w:val="21"/>
      <w:lang w:bidi="ar-SA"/>
    </w:rPr>
  </w:style>
  <w:style w:type="paragraph" w:styleId="a3">
    <w:name w:val="List Paragraph"/>
    <w:uiPriority w:val="34"/>
    <w:qFormat/>
    <w:rsid w:val="00FD3AF0"/>
    <w:pPr>
      <w:ind w:left="720"/>
      <w:contextualSpacing/>
    </w:pPr>
    <w:rPr>
      <w:lang w:eastAsia="zh-CN"/>
    </w:rPr>
  </w:style>
  <w:style w:type="paragraph" w:styleId="a4">
    <w:name w:val="No Spacing"/>
    <w:uiPriority w:val="1"/>
    <w:qFormat/>
    <w:rsid w:val="00FD3AF0"/>
    <w:rPr>
      <w:lang w:eastAsia="zh-CN"/>
    </w:rPr>
  </w:style>
  <w:style w:type="paragraph" w:styleId="a5">
    <w:name w:val="Title"/>
    <w:link w:val="a6"/>
    <w:uiPriority w:val="10"/>
    <w:qFormat/>
    <w:rsid w:val="00FD3AF0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FD3AF0"/>
    <w:rPr>
      <w:sz w:val="48"/>
      <w:szCs w:val="48"/>
      <w:lang w:bidi="ar-SA"/>
    </w:rPr>
  </w:style>
  <w:style w:type="paragraph" w:styleId="a7">
    <w:name w:val="Subtitle"/>
    <w:link w:val="a8"/>
    <w:uiPriority w:val="11"/>
    <w:qFormat/>
    <w:rsid w:val="00FD3AF0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FD3AF0"/>
    <w:rPr>
      <w:sz w:val="24"/>
      <w:szCs w:val="24"/>
      <w:lang w:bidi="ar-SA"/>
    </w:rPr>
  </w:style>
  <w:style w:type="paragraph" w:styleId="2">
    <w:name w:val="Quote"/>
    <w:link w:val="20"/>
    <w:uiPriority w:val="29"/>
    <w:qFormat/>
    <w:rsid w:val="00FD3AF0"/>
    <w:pPr>
      <w:ind w:left="720" w:right="720"/>
    </w:pPr>
    <w:rPr>
      <w:i/>
      <w:lang w:eastAsia="zh-CN"/>
    </w:rPr>
  </w:style>
  <w:style w:type="character" w:customStyle="1" w:styleId="20">
    <w:name w:val="Цитата 2 Знак"/>
    <w:link w:val="2"/>
    <w:uiPriority w:val="29"/>
    <w:rsid w:val="00FD3AF0"/>
    <w:rPr>
      <w:i/>
      <w:lang w:val="ru-RU" w:eastAsia="zh-CN" w:bidi="ar-SA"/>
    </w:rPr>
  </w:style>
  <w:style w:type="paragraph" w:styleId="a9">
    <w:name w:val="Intense Quote"/>
    <w:link w:val="aa"/>
    <w:uiPriority w:val="30"/>
    <w:qFormat/>
    <w:rsid w:val="00FD3AF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lang w:eastAsia="zh-CN"/>
    </w:rPr>
  </w:style>
  <w:style w:type="character" w:customStyle="1" w:styleId="aa">
    <w:name w:val="Выделенная цитата Знак"/>
    <w:link w:val="a9"/>
    <w:uiPriority w:val="30"/>
    <w:rsid w:val="00FD3AF0"/>
    <w:rPr>
      <w:i/>
      <w:shd w:val="clear" w:color="auto" w:fill="F2F2F2"/>
      <w:lang w:val="ru-RU" w:eastAsia="zh-CN" w:bidi="ar-SA"/>
    </w:rPr>
  </w:style>
  <w:style w:type="paragraph" w:customStyle="1" w:styleId="Header">
    <w:name w:val="Header"/>
    <w:link w:val="HeaderChar"/>
    <w:uiPriority w:val="99"/>
    <w:unhideWhenUsed/>
    <w:rsid w:val="00FD3AF0"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HeaderChar">
    <w:name w:val="Header Char"/>
    <w:link w:val="Header"/>
    <w:uiPriority w:val="99"/>
    <w:rsid w:val="00FD3AF0"/>
    <w:rPr>
      <w:lang w:val="ru-RU" w:eastAsia="zh-CN" w:bidi="ar-SA"/>
    </w:rPr>
  </w:style>
  <w:style w:type="paragraph" w:customStyle="1" w:styleId="Footer">
    <w:name w:val="Footer"/>
    <w:link w:val="CaptionChar"/>
    <w:uiPriority w:val="99"/>
    <w:unhideWhenUsed/>
    <w:rsid w:val="00FD3AF0"/>
    <w:pPr>
      <w:tabs>
        <w:tab w:val="center" w:pos="7143"/>
        <w:tab w:val="right" w:pos="14287"/>
      </w:tabs>
    </w:pPr>
    <w:rPr>
      <w:lang w:eastAsia="zh-CN"/>
    </w:rPr>
  </w:style>
  <w:style w:type="character" w:customStyle="1" w:styleId="FooterChar">
    <w:name w:val="Footer Char"/>
    <w:uiPriority w:val="99"/>
    <w:rsid w:val="00FD3AF0"/>
  </w:style>
  <w:style w:type="paragraph" w:customStyle="1" w:styleId="Caption">
    <w:name w:val="Caption"/>
    <w:uiPriority w:val="35"/>
    <w:semiHidden/>
    <w:unhideWhenUsed/>
    <w:qFormat/>
    <w:rsid w:val="00FD3AF0"/>
    <w:pPr>
      <w:spacing w:line="276" w:lineRule="auto"/>
    </w:pPr>
    <w:rPr>
      <w:b/>
      <w:bCs/>
      <w:color w:val="4F81BD"/>
      <w:sz w:val="18"/>
      <w:szCs w:val="18"/>
      <w:lang w:eastAsia="zh-CN"/>
    </w:rPr>
  </w:style>
  <w:style w:type="character" w:customStyle="1" w:styleId="CaptionChar">
    <w:name w:val="Caption Char"/>
    <w:link w:val="Footer"/>
    <w:uiPriority w:val="99"/>
    <w:rsid w:val="00FD3AF0"/>
    <w:rPr>
      <w:lang w:val="ru-RU" w:eastAsia="zh-CN" w:bidi="ar-SA"/>
    </w:rPr>
  </w:style>
  <w:style w:type="table" w:styleId="ab">
    <w:name w:val="Table Grid"/>
    <w:basedOn w:val="a1"/>
    <w:rsid w:val="00FD3AF0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FD3AF0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FD3AF0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sid w:val="00FD3AF0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FD3AF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FD3AF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FD3AF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FD3AF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FD3AF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FD3AF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FD3AF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FD3AF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FD3AF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FD3AF0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auto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FD3AF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FD3AF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FD3AF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FD3AF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FD3AF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FD3AF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FD3AF0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FD3AF0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FD3AF0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FD3AF0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FD3AF0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FD3AF0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FD3AF0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FD3AF0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FD3AF0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uiPriority w:val="99"/>
    <w:unhideWhenUsed/>
    <w:rsid w:val="00FD3AF0"/>
    <w:rPr>
      <w:color w:val="0000FF"/>
      <w:u w:val="single"/>
    </w:rPr>
  </w:style>
  <w:style w:type="paragraph" w:styleId="ad">
    <w:name w:val="footnote text"/>
    <w:link w:val="ae"/>
    <w:uiPriority w:val="99"/>
    <w:semiHidden/>
    <w:unhideWhenUsed/>
    <w:rsid w:val="00FD3AF0"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semiHidden/>
    <w:rsid w:val="00FD3AF0"/>
    <w:rPr>
      <w:sz w:val="18"/>
      <w:lang w:bidi="ar-SA"/>
    </w:rPr>
  </w:style>
  <w:style w:type="character" w:styleId="af">
    <w:name w:val="footnote reference"/>
    <w:uiPriority w:val="99"/>
    <w:unhideWhenUsed/>
    <w:rsid w:val="00FD3AF0"/>
    <w:rPr>
      <w:vertAlign w:val="superscript"/>
    </w:rPr>
  </w:style>
  <w:style w:type="paragraph" w:styleId="af0">
    <w:name w:val="endnote text"/>
    <w:link w:val="af1"/>
    <w:uiPriority w:val="99"/>
    <w:semiHidden/>
    <w:unhideWhenUsed/>
    <w:rsid w:val="00FD3AF0"/>
    <w:rPr>
      <w:lang w:eastAsia="zh-CN"/>
    </w:rPr>
  </w:style>
  <w:style w:type="character" w:customStyle="1" w:styleId="af1">
    <w:name w:val="Текст концевой сноски Знак"/>
    <w:link w:val="af0"/>
    <w:uiPriority w:val="99"/>
    <w:semiHidden/>
    <w:rsid w:val="00FD3AF0"/>
    <w:rPr>
      <w:lang w:val="ru-RU" w:eastAsia="zh-CN" w:bidi="ar-SA"/>
    </w:rPr>
  </w:style>
  <w:style w:type="character" w:styleId="af2">
    <w:name w:val="endnote reference"/>
    <w:uiPriority w:val="99"/>
    <w:semiHidden/>
    <w:unhideWhenUsed/>
    <w:rsid w:val="00FD3AF0"/>
    <w:rPr>
      <w:vertAlign w:val="superscript"/>
    </w:rPr>
  </w:style>
  <w:style w:type="paragraph" w:styleId="1">
    <w:name w:val="toc 1"/>
    <w:uiPriority w:val="39"/>
    <w:unhideWhenUsed/>
    <w:rsid w:val="00FD3AF0"/>
    <w:pPr>
      <w:spacing w:after="57"/>
    </w:pPr>
    <w:rPr>
      <w:lang w:eastAsia="zh-CN"/>
    </w:rPr>
  </w:style>
  <w:style w:type="paragraph" w:styleId="21">
    <w:name w:val="toc 2"/>
    <w:uiPriority w:val="39"/>
    <w:unhideWhenUsed/>
    <w:rsid w:val="00FD3AF0"/>
    <w:pPr>
      <w:spacing w:after="57"/>
      <w:ind w:left="283"/>
    </w:pPr>
    <w:rPr>
      <w:lang w:eastAsia="zh-CN"/>
    </w:rPr>
  </w:style>
  <w:style w:type="paragraph" w:styleId="3">
    <w:name w:val="toc 3"/>
    <w:uiPriority w:val="39"/>
    <w:unhideWhenUsed/>
    <w:rsid w:val="00FD3AF0"/>
    <w:pPr>
      <w:spacing w:after="57"/>
      <w:ind w:left="567"/>
    </w:pPr>
    <w:rPr>
      <w:lang w:eastAsia="zh-CN"/>
    </w:rPr>
  </w:style>
  <w:style w:type="paragraph" w:styleId="4">
    <w:name w:val="toc 4"/>
    <w:uiPriority w:val="39"/>
    <w:unhideWhenUsed/>
    <w:rsid w:val="00FD3AF0"/>
    <w:pPr>
      <w:spacing w:after="57"/>
      <w:ind w:left="850"/>
    </w:pPr>
    <w:rPr>
      <w:lang w:eastAsia="zh-CN"/>
    </w:rPr>
  </w:style>
  <w:style w:type="paragraph" w:styleId="5">
    <w:name w:val="toc 5"/>
    <w:uiPriority w:val="39"/>
    <w:unhideWhenUsed/>
    <w:rsid w:val="00FD3AF0"/>
    <w:pPr>
      <w:spacing w:after="57"/>
      <w:ind w:left="1134"/>
    </w:pPr>
    <w:rPr>
      <w:lang w:eastAsia="zh-CN"/>
    </w:rPr>
  </w:style>
  <w:style w:type="paragraph" w:styleId="6">
    <w:name w:val="toc 6"/>
    <w:uiPriority w:val="39"/>
    <w:unhideWhenUsed/>
    <w:rsid w:val="00FD3AF0"/>
    <w:pPr>
      <w:spacing w:after="57"/>
      <w:ind w:left="1417"/>
    </w:pPr>
    <w:rPr>
      <w:lang w:eastAsia="zh-CN"/>
    </w:rPr>
  </w:style>
  <w:style w:type="paragraph" w:styleId="7">
    <w:name w:val="toc 7"/>
    <w:uiPriority w:val="39"/>
    <w:unhideWhenUsed/>
    <w:rsid w:val="00FD3AF0"/>
    <w:pPr>
      <w:spacing w:after="57"/>
      <w:ind w:left="1701"/>
    </w:pPr>
    <w:rPr>
      <w:lang w:eastAsia="zh-CN"/>
    </w:rPr>
  </w:style>
  <w:style w:type="paragraph" w:styleId="8">
    <w:name w:val="toc 8"/>
    <w:uiPriority w:val="39"/>
    <w:unhideWhenUsed/>
    <w:rsid w:val="00FD3AF0"/>
    <w:pPr>
      <w:spacing w:after="57"/>
      <w:ind w:left="1984"/>
    </w:pPr>
    <w:rPr>
      <w:lang w:eastAsia="zh-CN"/>
    </w:rPr>
  </w:style>
  <w:style w:type="paragraph" w:styleId="9">
    <w:name w:val="toc 9"/>
    <w:uiPriority w:val="39"/>
    <w:unhideWhenUsed/>
    <w:rsid w:val="00FD3AF0"/>
    <w:pPr>
      <w:spacing w:after="57"/>
      <w:ind w:left="2268"/>
    </w:pPr>
    <w:rPr>
      <w:lang w:eastAsia="zh-CN"/>
    </w:rPr>
  </w:style>
  <w:style w:type="paragraph" w:styleId="af3">
    <w:name w:val="TOC Heading"/>
    <w:uiPriority w:val="39"/>
    <w:unhideWhenUsed/>
    <w:rsid w:val="00FD3AF0"/>
    <w:rPr>
      <w:lang w:eastAsia="zh-CN"/>
    </w:rPr>
  </w:style>
  <w:style w:type="paragraph" w:styleId="af4">
    <w:name w:val="table of figures"/>
    <w:uiPriority w:val="99"/>
    <w:unhideWhenUsed/>
    <w:rsid w:val="00FD3AF0"/>
    <w:rPr>
      <w:lang w:eastAsia="zh-CN"/>
    </w:rPr>
  </w:style>
  <w:style w:type="paragraph" w:customStyle="1" w:styleId="ConsPlusNormal">
    <w:name w:val="ConsPlusNormal"/>
    <w:rsid w:val="00FD3AF0"/>
    <w:pPr>
      <w:widowControl w:val="0"/>
    </w:pPr>
    <w:rPr>
      <w:rFonts w:eastAsia="Times New Roman"/>
      <w:sz w:val="22"/>
    </w:rPr>
  </w:style>
  <w:style w:type="paragraph" w:customStyle="1" w:styleId="ConsPlusTitle">
    <w:name w:val="ConsPlusTitle"/>
    <w:rsid w:val="00FD3AF0"/>
    <w:pPr>
      <w:widowControl w:val="0"/>
    </w:pPr>
    <w:rPr>
      <w:rFonts w:eastAsia="Times New Roman"/>
      <w:b/>
      <w:sz w:val="22"/>
    </w:rPr>
  </w:style>
  <w:style w:type="paragraph" w:customStyle="1" w:styleId="ConsPlusTitlePage">
    <w:name w:val="ConsPlusTitlePage"/>
    <w:rsid w:val="00FD3AF0"/>
    <w:pPr>
      <w:widowControl w:val="0"/>
    </w:pPr>
    <w:rPr>
      <w:rFonts w:ascii="Tahoma" w:eastAsia="Times New Roman" w:hAnsi="Tahoma"/>
    </w:rPr>
  </w:style>
  <w:style w:type="paragraph" w:customStyle="1" w:styleId="docdatadocyv5315029bqiaagaaeyqcaaagiaiaaapnvqqabzfhbaaaaaaaaaaaaaaaaaaaaaaaaaaaaaaaaaaaaaaaaaaaaaaaaaaaaaaaaaaaaaaaaaaaaaaaaaaaaaaaaaaaaaaaaaaaaaaaaaaaaaaaaaaaaaaaaaaaaaaaaaaaaaaaaaaaaaaaaaaaaaaaaaaaaaaaaaaaaaaaaaaaaaaaaaaaaaaaaaaaaaaaaaaaaaaaaaaaaa">
    <w:name w:val="docdata;docy;v5;315029;bqiaagaaeyqcaaagiaiaaapnvqqabzfhbaaaaaaaaaaaaaaaaaaaaaaaaaaaaaaaaaaaaaaaaaaaaaaaaaaaaaaaaaaaaaaaaaaaaaaaaaaaaaaaaaaaaaaaaaaaaaaaaaaaaaaaaaaaaaaaaaaaaaaaaaaaaaaaaaaaaaaaaaaaaaaaaaaaaaaaaaaaaaaaaaaaaaaaaaaaaaaaaaaaaaaaaaaaaaaaaaaaaa"/>
    <w:basedOn w:val="a"/>
    <w:rsid w:val="00FD3AF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Normal (Web)"/>
    <w:basedOn w:val="a"/>
    <w:rsid w:val="00FD3AF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1733</Words>
  <Characters>9884</Characters>
  <Application>Microsoft Office Word</Application>
  <DocSecurity>0</DocSecurity>
  <Lines>82</Lines>
  <Paragraphs>23</Paragraphs>
  <ScaleCrop>false</ScaleCrop>
  <Company/>
  <LinksUpToDate>false</LinksUpToDate>
  <CharactersWithSpaces>11594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OKO_ARM2</cp:lastModifiedBy>
  <cp:revision>6</cp:revision>
  <dcterms:created xsi:type="dcterms:W3CDTF">2026-02-09T08:40:00Z</dcterms:created>
  <dcterms:modified xsi:type="dcterms:W3CDTF">2026-02-12T14:30:00Z</dcterms:modified>
</cp:coreProperties>
</file>