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C4" w:rsidRDefault="00424FEB">
      <w:pPr>
        <w:jc w:val="center"/>
      </w:pPr>
      <w:r w:rsidRPr="00424FEB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424FEB">
        <w:rPr>
          <w:b/>
          <w:noProof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B866C4" w:rsidRDefault="009107E4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B866C4" w:rsidRDefault="009107E4">
      <w:pPr>
        <w:jc w:val="center"/>
        <w:rPr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B866C4" w:rsidRDefault="009107E4">
      <w:pPr>
        <w:jc w:val="center"/>
        <w:rPr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B866C4" w:rsidRPr="00BD7595" w:rsidRDefault="00B866C4">
      <w:pPr>
        <w:rPr>
          <w:rFonts w:ascii="Times New Roman" w:hAnsi="Times New Roman"/>
          <w:sz w:val="28"/>
          <w:szCs w:val="28"/>
        </w:rPr>
      </w:pPr>
    </w:p>
    <w:p w:rsidR="00B866C4" w:rsidRPr="00BD7595" w:rsidRDefault="00B866C4">
      <w:pPr>
        <w:rPr>
          <w:rFonts w:ascii="Times New Roman" w:hAnsi="Times New Roman"/>
          <w:sz w:val="28"/>
          <w:szCs w:val="28"/>
        </w:rPr>
      </w:pPr>
    </w:p>
    <w:p w:rsidR="00B866C4" w:rsidRDefault="009107E4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                  </w:t>
      </w:r>
    </w:p>
    <w:p w:rsidR="00B866C4" w:rsidRPr="00BD7595" w:rsidRDefault="00B866C4">
      <w:pPr>
        <w:jc w:val="center"/>
        <w:rPr>
          <w:rFonts w:ascii="Times New Roman" w:hAnsi="Times New Roman"/>
          <w:sz w:val="28"/>
          <w:szCs w:val="28"/>
        </w:rPr>
      </w:pPr>
    </w:p>
    <w:p w:rsidR="00B866C4" w:rsidRPr="00BD7595" w:rsidRDefault="00B866C4">
      <w:pPr>
        <w:jc w:val="center"/>
        <w:rPr>
          <w:rFonts w:ascii="Times New Roman" w:hAnsi="Times New Roman"/>
          <w:sz w:val="28"/>
          <w:szCs w:val="28"/>
        </w:rPr>
      </w:pPr>
    </w:p>
    <w:p w:rsidR="00B866C4" w:rsidRDefault="00BD7595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«24» апреля 2026 года</w:t>
      </w:r>
      <w:r w:rsidR="009107E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№</w:t>
      </w:r>
      <w:r>
        <w:rPr>
          <w:rFonts w:ascii="Times New Roman" w:eastAsia="Times New Roman" w:hAnsi="Times New Roman"/>
          <w:sz w:val="28"/>
          <w:szCs w:val="28"/>
        </w:rPr>
        <w:t>418</w:t>
      </w:r>
    </w:p>
    <w:p w:rsidR="00B866C4" w:rsidRPr="00BD7595" w:rsidRDefault="00B866C4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396B52" w:rsidRPr="00BD7595" w:rsidRDefault="00396B52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B866C4" w:rsidRPr="00BD7595" w:rsidRDefault="00B866C4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B866C4" w:rsidRDefault="009107E4">
      <w:pPr>
        <w:jc w:val="center"/>
        <w:rPr>
          <w:rFonts w:ascii="Times New Roman" w:eastAsia="Times New Roman" w:hAnsi="Times New Roman"/>
          <w:b/>
          <w:sz w:val="28"/>
          <w:szCs w:val="27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организации 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b/>
          <w:sz w:val="28"/>
          <w:szCs w:val="27"/>
        </w:rPr>
        <w:t>Ровеньского</w:t>
      </w:r>
      <w:proofErr w:type="spellEnd"/>
      <w:r>
        <w:rPr>
          <w:rFonts w:ascii="Times New Roman" w:eastAsia="Times New Roman" w:hAnsi="Times New Roman"/>
          <w:b/>
          <w:sz w:val="28"/>
          <w:szCs w:val="27"/>
        </w:rPr>
        <w:t xml:space="preserve"> муниципального округа </w:t>
      </w:r>
    </w:p>
    <w:p w:rsidR="00B866C4" w:rsidRDefault="009107E4">
      <w:pPr>
        <w:jc w:val="center"/>
        <w:rPr>
          <w:b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7"/>
        </w:rPr>
        <w:t>Белгородской области</w:t>
      </w:r>
    </w:p>
    <w:p w:rsidR="00B866C4" w:rsidRPr="00BD7595" w:rsidRDefault="00B866C4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6"/>
          <w:szCs w:val="24"/>
        </w:rPr>
      </w:pPr>
    </w:p>
    <w:p w:rsidR="00396B52" w:rsidRPr="00BD7595" w:rsidRDefault="00396B52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6"/>
          <w:szCs w:val="24"/>
        </w:rPr>
      </w:pPr>
    </w:p>
    <w:p w:rsidR="00396B52" w:rsidRPr="00BD7595" w:rsidRDefault="00396B52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6"/>
          <w:szCs w:val="24"/>
        </w:rPr>
      </w:pPr>
    </w:p>
    <w:p w:rsidR="00B866C4" w:rsidRDefault="009107E4">
      <w:pPr>
        <w:ind w:firstLine="709"/>
        <w:jc w:val="both"/>
        <w:rPr>
          <w:rFonts w:ascii="Times New Roman" w:eastAsia="Times New Roman" w:hAnsi="Times New Roman"/>
          <w:b/>
          <w:sz w:val="28"/>
          <w:szCs w:val="27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от 28 декабря 2016 года №465-ФЗ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детей», во исполнение постановления Правительства Белгородской области от 04 июня 2018 года №206-пп «Об организации отдыха, оздоровления и занятости детей на территории Белгородской области» со всеми последующими изменениями и дополнениями к</w:t>
      </w:r>
      <w:proofErr w:type="gramEnd"/>
      <w:r>
        <w:rPr>
          <w:rFonts w:ascii="Times New Roman" w:hAnsi="Times New Roman"/>
          <w:sz w:val="28"/>
        </w:rPr>
        <w:t xml:space="preserve"> нему, во исполнение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Правительства Белгородской области от 28.12.2024 № 679-пп «О реализации в Белгородской области  Единого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членов их семей»,  руководствуясь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Стандартом предоставления </w:t>
      </w:r>
      <w:proofErr w:type="gramStart"/>
      <w:r>
        <w:rPr>
          <w:rFonts w:ascii="Times New Roman" w:eastAsia="Times New Roman" w:hAnsi="Times New Roman"/>
          <w:color w:val="000000"/>
          <w:sz w:val="28"/>
          <w:highlight w:val="white"/>
        </w:rPr>
        <w:t>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ascii="Times New Roman" w:eastAsia="Times New Roman" w:hAnsi="Times New Roman"/>
          <w:color w:val="000000"/>
          <w:sz w:val="28"/>
        </w:rPr>
        <w:t xml:space="preserve">, постановлением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от 19 декабря 2025г. №136 «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О дополнительных  мерах </w:t>
      </w:r>
      <w:r>
        <w:rPr>
          <w:rFonts w:ascii="Times New Roman" w:eastAsia="Times New Roman" w:hAnsi="Times New Roman"/>
          <w:sz w:val="28"/>
          <w:szCs w:val="27"/>
        </w:rPr>
        <w:t xml:space="preserve"> поддержки участников специальной военной операции и членов их</w:t>
      </w:r>
      <w:proofErr w:type="gramEnd"/>
      <w:r>
        <w:rPr>
          <w:rFonts w:ascii="Times New Roman" w:eastAsia="Times New Roman" w:hAnsi="Times New Roman"/>
          <w:sz w:val="28"/>
          <w:szCs w:val="27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7"/>
        </w:rPr>
        <w:t xml:space="preserve">семей на территории </w:t>
      </w:r>
      <w:proofErr w:type="spellStart"/>
      <w:r>
        <w:rPr>
          <w:rFonts w:ascii="Times New Roman" w:eastAsia="Times New Roman" w:hAnsi="Times New Roman"/>
          <w:sz w:val="28"/>
          <w:szCs w:val="27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7"/>
        </w:rPr>
        <w:t xml:space="preserve"> муниципального округа Белгородской области» на основании поручения Министра обороны Российской Федерации Белоусова А.Р. по итогам селекторного совещания 14 ноября 2025 года, </w:t>
      </w:r>
      <w:r>
        <w:rPr>
          <w:rFonts w:ascii="Times New Roman" w:hAnsi="Times New Roman"/>
          <w:sz w:val="28"/>
        </w:rPr>
        <w:t xml:space="preserve">в целях повышения качества отдыха, оздоровления детей, обеспечения безопасности отдыха, профилактики детской и подростковой безнадзорности, </w:t>
      </w:r>
      <w:r>
        <w:rPr>
          <w:rFonts w:ascii="Times New Roman" w:hAnsi="Times New Roman"/>
          <w:sz w:val="28"/>
        </w:rPr>
        <w:lastRenderedPageBreak/>
        <w:t>беспризорности, травматизма, правонарушений в</w:t>
      </w:r>
      <w:proofErr w:type="gramEnd"/>
      <w:r>
        <w:rPr>
          <w:rFonts w:ascii="Times New Roman" w:hAnsi="Times New Roman"/>
          <w:sz w:val="28"/>
        </w:rPr>
        <w:t xml:space="preserve"> летний период, развития детского туризма, Администрация </w:t>
      </w:r>
      <w:proofErr w:type="spellStart"/>
      <w:r>
        <w:rPr>
          <w:rFonts w:ascii="Times New Roman" w:hAnsi="Times New Roman"/>
          <w:sz w:val="28"/>
        </w:rPr>
        <w:t>Ровеньского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szCs w:val="27"/>
        </w:rPr>
        <w:t>муниципального округа Белгородской области</w:t>
      </w:r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1.Определить 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7"/>
          <w:lang w:eastAsia="zh-CN"/>
        </w:rPr>
        <w:t>муниципального округа Белгородской области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уполномоченным исполнительным органом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сфере организации отдыха и оздоровления детей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области.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состав межведомственной комиссии по организации отдыха, оздоровления и занятости детей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(Приложение №1).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Утвердить:  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Порядок организации и обеспечения оздоровления  детей, нуждающихся в санаторном лечении в детских санаторных оздоровительных лагерях круглогодичного действия  (Приложение №2). </w:t>
      </w:r>
    </w:p>
    <w:p w:rsidR="00B866C4" w:rsidRDefault="009107E4">
      <w:pPr>
        <w:pStyle w:val="2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Порядок организации отдыха детей и их оздоровления в организациях отдыха детей и их оздоровления сезонного действия или круглогодичного действия  (Приложение № 3).</w:t>
      </w:r>
    </w:p>
    <w:p w:rsidR="00B866C4" w:rsidRDefault="009107E4">
      <w:pPr>
        <w:pStyle w:val="2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574FAD">
        <w:rPr>
          <w:rFonts w:ascii="Times New Roman" w:hAnsi="Times New Roman"/>
          <w:sz w:val="28"/>
          <w:szCs w:val="28"/>
        </w:rPr>
        <w:t xml:space="preserve">Порядок организации отдыха детей  и их оздоровления в детских лагерях труда и отдыха на базе учреждений образования </w:t>
      </w:r>
      <w:proofErr w:type="spellStart"/>
      <w:r w:rsidR="00574FAD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="00574FAD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(Приложение № </w:t>
      </w:r>
      <w:r w:rsidR="00566761">
        <w:rPr>
          <w:rFonts w:ascii="Times New Roman" w:hAnsi="Times New Roman"/>
          <w:sz w:val="28"/>
          <w:szCs w:val="28"/>
        </w:rPr>
        <w:t>4</w:t>
      </w:r>
      <w:r w:rsidR="00574FAD">
        <w:rPr>
          <w:rFonts w:ascii="Times New Roman" w:hAnsi="Times New Roman"/>
          <w:sz w:val="28"/>
          <w:szCs w:val="28"/>
        </w:rPr>
        <w:t>).</w:t>
      </w:r>
    </w:p>
    <w:p w:rsidR="00B866C4" w:rsidRDefault="009107E4">
      <w:pPr>
        <w:pStyle w:val="2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763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Порядок организации отдыха детей и их оздоровления в детских лагерях палаточного типа (Приложение №</w:t>
      </w:r>
      <w:r w:rsidR="0056676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).</w:t>
      </w:r>
    </w:p>
    <w:p w:rsidR="00B866C4" w:rsidRDefault="009107E4">
      <w:pPr>
        <w:pStyle w:val="2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763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Порядок организации отдыха </w:t>
      </w:r>
      <w:r w:rsidRPr="00547470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и оздоровления детей, находящиеся в трудной жизненной ситуации, в организациях отдыха детей и их оздоровления (Приложение № </w:t>
      </w:r>
      <w:r w:rsidR="0056676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).</w:t>
      </w:r>
    </w:p>
    <w:p w:rsidR="00B866C4" w:rsidRPr="00776324" w:rsidRDefault="00776324" w:rsidP="00776324">
      <w:pPr>
        <w:pStyle w:val="2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C00771">
        <w:rPr>
          <w:rFonts w:ascii="Times New Roman" w:hAnsi="Times New Roman"/>
          <w:sz w:val="28"/>
          <w:szCs w:val="28"/>
        </w:rPr>
        <w:t xml:space="preserve">Порядок организации отдыха детей и их оздоровления, организованных образовательными учреждениями, осуществляющими организацию отдыха и </w:t>
      </w:r>
      <w:proofErr w:type="gramStart"/>
      <w:r w:rsidRPr="00C00771">
        <w:rPr>
          <w:rFonts w:ascii="Times New Roman" w:hAnsi="Times New Roman"/>
          <w:sz w:val="28"/>
          <w:szCs w:val="28"/>
        </w:rPr>
        <w:t>оздоровления</w:t>
      </w:r>
      <w:proofErr w:type="gramEnd"/>
      <w:r w:rsidRPr="00C00771">
        <w:rPr>
          <w:rFonts w:ascii="Times New Roman" w:hAnsi="Times New Roman"/>
          <w:sz w:val="28"/>
          <w:szCs w:val="28"/>
        </w:rPr>
        <w:t xml:space="preserve"> обучающихся в каникулярное время (дневным пребыванием)</w:t>
      </w:r>
      <w:r>
        <w:rPr>
          <w:rFonts w:ascii="Times New Roman" w:hAnsi="Times New Roman"/>
          <w:sz w:val="28"/>
          <w:szCs w:val="28"/>
        </w:rPr>
        <w:t xml:space="preserve"> (Приложение №</w:t>
      </w:r>
      <w:r w:rsidR="0058562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).</w:t>
      </w:r>
    </w:p>
    <w:p w:rsidR="00B866C4" w:rsidRDefault="009107E4">
      <w:pPr>
        <w:pStyle w:val="24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Установить, что продолжительность одной смены в организациях отдыха и оздоровления детей, расположенных на территории Белгородской области, определяется в соответствии с санитарно - эпидемиологическими правилами и нормативами, утвержденными для соответствующих организаций отдыха и оздоровления детей.</w:t>
      </w:r>
    </w:p>
    <w:p w:rsidR="00B866C4" w:rsidRDefault="009107E4">
      <w:pPr>
        <w:pStyle w:val="24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Финансирование оздоровительных кампаний производить за счет денежных средств, предусмотренных в муниципальном бюджете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на оздоровление детей.  </w:t>
      </w:r>
    </w:p>
    <w:p w:rsidR="00B866C4" w:rsidRDefault="009107E4">
      <w:pPr>
        <w:pStyle w:val="24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Управлению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(Бекетова М.А.):</w:t>
      </w:r>
    </w:p>
    <w:p w:rsidR="00B866C4" w:rsidRDefault="009107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обеспечить координацию работы служб и ведомств по организации оздоровления и занятости детей;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содействовать развитию сети оздоровительных лагерей с дневным пребыванием, профильных смен, организуемых образовательными учреждениями;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в течение всего оздоровительного сезона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содержанием воспитательной и оздоровительной работы в детских оздоровительных лагерях и лагерях труда и отдыха с дневным пребыванием;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полноценное питание детей, безопасность их жизни и здоровья, а также контроль за санитарно - эпидемиологической обстановкой в детских оздоровительных лагерях;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надлежащие условия для проведения воспитательной и оздоровительной работы в организациях (учреждениях) отдыха и оздоровления детей, предусмотреть эффективные формы и методы этой работы;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условия для расширения в период каникул детского туризма и предусмотреть льготное культурно - экскурсионное и транспортное обслуживание организованных групп детей;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безопасность организованных групп детей при проезде к местам отдыха и обратно;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из членов межведомственной комиссии по организации отдыха, оздоровления и занятости детей на территории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округа  - работников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округа создать рабочую группу для оперативного рассмотрения в соответствии с настоящим постановлением  вопросов, связанных с отдыхом, оздоровлением и занятостью детей. 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Управлению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</w:t>
      </w:r>
      <w:proofErr w:type="spellStart"/>
      <w:r>
        <w:rPr>
          <w:rFonts w:ascii="Times New Roman" w:hAnsi="Times New Roman"/>
          <w:sz w:val="28"/>
          <w:szCs w:val="28"/>
        </w:rPr>
        <w:t>Чернокалову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С.Н.):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осуществить необходимые мероприятия по организации отдыха и оздоровления и занятости детей, находящихся в трудной жизненной ситуации (детей из семей, имеющих доходы ниже уровня прожиточного минимума, детей - сирот и детей, оставшихся без попечения родителей, детей-инвалидов, детей, состоящих на профилактическом учете в ОМВД России по </w:t>
      </w:r>
      <w:proofErr w:type="spellStart"/>
      <w:r>
        <w:rPr>
          <w:rFonts w:ascii="Times New Roman" w:hAnsi="Times New Roman"/>
          <w:sz w:val="28"/>
          <w:szCs w:val="28"/>
        </w:rPr>
        <w:t>Ровеньскому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району).</w:t>
      </w:r>
    </w:p>
    <w:p w:rsidR="00B866C4" w:rsidRDefault="009107E4">
      <w:pPr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8. М</w:t>
      </w:r>
      <w:r>
        <w:rPr>
          <w:rFonts w:ascii="Times New Roman" w:hAnsi="Times New Roman"/>
          <w:sz w:val="28"/>
          <w:szCs w:val="28"/>
          <w:highlight w:val="white"/>
        </w:rPr>
        <w:t>ежведомственной комиссии по организации отдыха, оздоровления и занятости детей (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Пальченко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Е.Ф.):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обеспечить в приоритетном порядке отдых, оздоровление и занятость  детей-сирот и детей, оставшихся  без попечения родителей,  детей-инвалидов, детей, имеющих недостатки в психическом и (или) физическом развитии,  детей, проживающих в малоимущих семьях, детей безработных граждан и иных детей, находящихся в трудной жизненной ситуации; детей участников специальной военной операции, мобилизованных или призванных по контракту;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детей, добившихся особых успехов в учебе, творческой деятельности, спорте, волонтерской деятельности.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усилить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целевым расходованием бюджетных средств, выделяемых на организацию отдыха и оздоровления детей;</w:t>
      </w:r>
    </w:p>
    <w:p w:rsidR="00B866C4" w:rsidRDefault="009107E4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снабжением учреждений, организующих  детский отдых и оздоровление, необходимыми продуктами, лекарственными  препаратами, средствами  противопожарной безопасности, спорта и культ инвентарем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66C4" w:rsidRDefault="0091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</w:t>
      </w:r>
      <w:r>
        <w:rPr>
          <w:rFonts w:ascii="Times New Roman" w:hAnsi="Times New Roman"/>
          <w:sz w:val="28"/>
          <w:szCs w:val="28"/>
          <w:highlight w:val="white"/>
        </w:rPr>
        <w:t xml:space="preserve">Отделу молодежной политики управления культуры, туризма, молодёжной политики и спорта Администрации 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округа (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Неткал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Л.В.</w:t>
      </w:r>
      <w:r>
        <w:rPr>
          <w:rFonts w:ascii="Times New Roman" w:hAnsi="Times New Roman"/>
          <w:b/>
          <w:sz w:val="28"/>
          <w:szCs w:val="28"/>
          <w:highlight w:val="white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совместно с управлением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color w:val="000000"/>
          <w:sz w:val="28"/>
          <w:szCs w:val="28"/>
        </w:rPr>
        <w:t>(Бекетова М.А.) организовать в летний период трудовые лагеря и работу военно-патриотических клубов для несовершеннолетней молодежи и подростков из групп социального риска.</w:t>
      </w:r>
    </w:p>
    <w:p w:rsidR="00B866C4" w:rsidRDefault="009107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Рекомендовать: 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Территориальный отдел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Ровеньский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кадровый центр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Харичеву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А.Ю.) совместно с </w:t>
      </w:r>
      <w:r>
        <w:rPr>
          <w:rFonts w:ascii="Times New Roman" w:hAnsi="Times New Roman"/>
          <w:sz w:val="28"/>
          <w:szCs w:val="28"/>
          <w:highlight w:val="white"/>
        </w:rPr>
        <w:t xml:space="preserve">отделом молодежной политики управления культуры, туризма, молодёжной политики и спорта Администрации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округа (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Неткал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Л.В</w:t>
      </w:r>
      <w:r>
        <w:rPr>
          <w:rFonts w:ascii="Times New Roman" w:hAnsi="Times New Roman"/>
          <w:sz w:val="28"/>
          <w:szCs w:val="28"/>
          <w:highlight w:val="white"/>
        </w:rPr>
        <w:t>.)</w:t>
      </w:r>
      <w:r>
        <w:rPr>
          <w:rFonts w:ascii="Times New Roman" w:hAnsi="Times New Roman"/>
          <w:sz w:val="28"/>
          <w:szCs w:val="28"/>
        </w:rPr>
        <w:t xml:space="preserve"> организовать занятость и трудоустройство подростков в </w:t>
      </w:r>
      <w:r>
        <w:rPr>
          <w:rFonts w:ascii="Times New Roman" w:hAnsi="Times New Roman"/>
          <w:color w:val="000000"/>
          <w:sz w:val="28"/>
          <w:szCs w:val="28"/>
        </w:rPr>
        <w:t>период каникул,</w:t>
      </w:r>
      <w:r>
        <w:rPr>
          <w:rFonts w:ascii="Times New Roman" w:hAnsi="Times New Roman"/>
          <w:sz w:val="28"/>
          <w:szCs w:val="28"/>
        </w:rPr>
        <w:t xml:space="preserve"> осуществить необходимые мероприятия по организации отдыха,  оздоровления и занятости детей;</w:t>
      </w:r>
    </w:p>
    <w:p w:rsidR="00B866C4" w:rsidRDefault="009107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ОГБУЗ «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ЦРБ » (Шестопалову Ю.Н.):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проведение медицинского осмотра педагогического и обслуживающего персонала оздоровительных детских лагерей</w:t>
      </w:r>
      <w:r>
        <w:rPr>
          <w:rFonts w:ascii="Times New Roman" w:hAnsi="Times New Roman"/>
          <w:sz w:val="28"/>
          <w:szCs w:val="28"/>
        </w:rPr>
        <w:t xml:space="preserve">  осуществлять без взимания платы;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и подбор медицинских кадров для работы в детских оздоровительных лагерях по их заявкам;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проведение оздоровительных мероприятий, в оздоровительных лагерях с дневным пребыванием.</w:t>
      </w:r>
    </w:p>
    <w:p w:rsidR="00B866C4" w:rsidRDefault="009107E4">
      <w:pPr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Признать утратившим силу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района от 19 декабря 2025 г №165</w:t>
      </w:r>
      <w:r>
        <w:rPr>
          <w:rFonts w:ascii="Times New Roman" w:hAnsi="Times New Roman"/>
          <w:sz w:val="28"/>
          <w:szCs w:val="28"/>
          <w:highlight w:val="white"/>
        </w:rPr>
        <w:t xml:space="preserve"> «Об организации отдыха, оздоровления и занятости детей на территории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района в новой редакции».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Опубликовать настоящее постановление в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нива» и разместить на официальном сайте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сети «Интернет».</w:t>
      </w:r>
    </w:p>
    <w:p w:rsidR="00B866C4" w:rsidRDefault="009107E4">
      <w:pPr>
        <w:ind w:firstLine="708"/>
        <w:jc w:val="both"/>
        <w:rPr>
          <w:rFonts w:ascii="Times New Roman" w:eastAsia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gramStart"/>
      <w:r>
        <w:rPr>
          <w:rFonts w:ascii="Times New Roman" w:eastAsia="Times New Roman" w:hAnsi="Times New Roman"/>
          <w:sz w:val="28"/>
          <w:szCs w:val="27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7"/>
        </w:rPr>
        <w:t xml:space="preserve"> исполнением данного постановления возложить на з</w:t>
      </w:r>
      <w:r>
        <w:rPr>
          <w:rFonts w:ascii="Times New Roman" w:eastAsia="Times New Roman" w:hAnsi="Times New Roman"/>
          <w:color w:val="000000"/>
          <w:sz w:val="28"/>
          <w:szCs w:val="27"/>
        </w:rPr>
        <w:t xml:space="preserve">аместителя Главы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7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7"/>
        </w:rPr>
        <w:t xml:space="preserve"> муниципального округа по социальной      политике </w:t>
      </w:r>
      <w:proofErr w:type="spellStart"/>
      <w:r>
        <w:rPr>
          <w:rFonts w:ascii="Times New Roman" w:eastAsia="Times New Roman" w:hAnsi="Times New Roman"/>
          <w:sz w:val="28"/>
          <w:szCs w:val="27"/>
        </w:rPr>
        <w:t>Пальченко</w:t>
      </w:r>
      <w:proofErr w:type="spellEnd"/>
      <w:r>
        <w:rPr>
          <w:rFonts w:ascii="Times New Roman" w:eastAsia="Times New Roman" w:hAnsi="Times New Roman"/>
          <w:sz w:val="28"/>
          <w:szCs w:val="27"/>
        </w:rPr>
        <w:t xml:space="preserve"> Е.Ф. </w:t>
      </w:r>
    </w:p>
    <w:p w:rsidR="00B866C4" w:rsidRDefault="00B866C4">
      <w:pPr>
        <w:jc w:val="both"/>
        <w:rPr>
          <w:sz w:val="28"/>
          <w:szCs w:val="27"/>
        </w:rPr>
      </w:pPr>
    </w:p>
    <w:p w:rsidR="00C00771" w:rsidRDefault="00C00771">
      <w:pPr>
        <w:jc w:val="both"/>
        <w:rPr>
          <w:sz w:val="28"/>
          <w:szCs w:val="27"/>
        </w:rPr>
      </w:pPr>
    </w:p>
    <w:p w:rsidR="00C00771" w:rsidRDefault="00C00771">
      <w:pPr>
        <w:jc w:val="both"/>
        <w:rPr>
          <w:sz w:val="28"/>
          <w:szCs w:val="27"/>
        </w:rPr>
      </w:pPr>
    </w:p>
    <w:p w:rsidR="00B866C4" w:rsidRDefault="009107E4">
      <w:pPr>
        <w:jc w:val="both"/>
        <w:rPr>
          <w:b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7"/>
        </w:rPr>
        <w:t xml:space="preserve">   Глава  </w:t>
      </w:r>
      <w:proofErr w:type="spellStart"/>
      <w:r>
        <w:rPr>
          <w:rFonts w:ascii="Times New Roman" w:eastAsia="Times New Roman" w:hAnsi="Times New Roman"/>
          <w:b/>
          <w:sz w:val="28"/>
          <w:szCs w:val="27"/>
        </w:rPr>
        <w:t>Ровеньского</w:t>
      </w:r>
      <w:proofErr w:type="spellEnd"/>
      <w:r>
        <w:rPr>
          <w:rFonts w:ascii="Times New Roman" w:eastAsia="Times New Roman" w:hAnsi="Times New Roman"/>
          <w:b/>
          <w:sz w:val="28"/>
          <w:szCs w:val="27"/>
        </w:rPr>
        <w:t xml:space="preserve">           </w:t>
      </w:r>
    </w:p>
    <w:p w:rsidR="00B866C4" w:rsidRDefault="009107E4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7"/>
        </w:rPr>
        <w:t xml:space="preserve">муниципального округа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Т.В.Киричкова                  </w:t>
      </w: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Pr="00BD7595" w:rsidRDefault="009107E4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BD7595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B866C4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spellStart"/>
      <w:r w:rsidR="009107E4" w:rsidRPr="00BD7595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="009107E4" w:rsidRPr="00BD7595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B866C4" w:rsidRPr="00BD7595" w:rsidRDefault="00BD7595" w:rsidP="00BD759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07E4" w:rsidRPr="00BD759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24.04.</w:t>
      </w:r>
      <w:r w:rsidR="009107E4" w:rsidRPr="00BD759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="009107E4" w:rsidRPr="00BD759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418</w:t>
      </w:r>
    </w:p>
    <w:p w:rsidR="00B866C4" w:rsidRPr="00BD7595" w:rsidRDefault="00B866C4" w:rsidP="00BD7595">
      <w:pPr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866C4" w:rsidRDefault="009107E4">
      <w:pPr>
        <w:pStyle w:val="51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Состав</w:t>
      </w:r>
    </w:p>
    <w:p w:rsidR="00B866C4" w:rsidRDefault="009107E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межведомственной комиссии по  </w:t>
      </w:r>
      <w:r>
        <w:rPr>
          <w:rFonts w:ascii="Times New Roman" w:hAnsi="Times New Roman"/>
          <w:sz w:val="28"/>
          <w:szCs w:val="28"/>
        </w:rPr>
        <w:t xml:space="preserve">организации  и обеспечению отдыха, оздоровления и занятости детей </w:t>
      </w:r>
    </w:p>
    <w:p w:rsidR="00B866C4" w:rsidRDefault="00B866C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2764"/>
        <w:gridCol w:w="6378"/>
      </w:tblGrid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Пальченко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Федоровна</w:t>
            </w:r>
          </w:p>
        </w:tc>
        <w:tc>
          <w:tcPr>
            <w:tcW w:w="6378" w:type="dxa"/>
          </w:tcPr>
          <w:p w:rsidR="00B866C4" w:rsidRDefault="009107E4">
            <w:pPr>
              <w:ind w:hanging="567"/>
              <w:rPr>
                <w:bCs/>
                <w:sz w:val="28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7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7"/>
                <w:lang w:eastAsia="ru-RU"/>
              </w:rPr>
              <w:t xml:space="preserve">      - заместитель Главы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7"/>
                <w:lang w:eastAsia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7"/>
                <w:lang w:eastAsia="ru-RU"/>
              </w:rPr>
              <w:t xml:space="preserve"> муниципального округа по социальной политике</w:t>
            </w:r>
            <w:r>
              <w:rPr>
                <w:rFonts w:ascii="Times New Roman" w:hAnsi="Times New Roman"/>
                <w:sz w:val="28"/>
                <w:szCs w:val="28"/>
              </w:rPr>
              <w:t>,  председатель комиссии;</w:t>
            </w:r>
          </w:p>
          <w:p w:rsidR="00B866C4" w:rsidRDefault="00B866C4">
            <w:pPr>
              <w:ind w:hanging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Бекетова Марина Алексеевна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образования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округа, заместитель председателя комиссии;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rPr>
          <w:trHeight w:val="977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Олейник Алёна Юрьевна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главный специалист управления образования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округа, секретарь комиссии;</w:t>
            </w:r>
          </w:p>
        </w:tc>
      </w:tr>
      <w:tr w:rsidR="00B866C4">
        <w:tc>
          <w:tcPr>
            <w:tcW w:w="9142" w:type="dxa"/>
            <w:gridSpan w:val="2"/>
          </w:tcPr>
          <w:p w:rsidR="00B866C4" w:rsidRDefault="009107E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Члены  комиссии:</w:t>
            </w:r>
          </w:p>
          <w:p w:rsidR="00B866C4" w:rsidRDefault="00B866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rPr>
          <w:trHeight w:val="1004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Котов Вадим   Сергеевич </w:t>
            </w:r>
          </w:p>
          <w:p w:rsidR="00B866C4" w:rsidRDefault="00B866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866C4" w:rsidRDefault="009107E4">
            <w:pPr>
              <w:ind w:hanging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И.о. первого заместителя Главы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 округа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по экономике и финансам;                                                                          </w:t>
            </w: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Чернокалов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социальной защиты населения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муниципального округа;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Харичев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</w:t>
            </w:r>
          </w:p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Юрьевич 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ТО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кадровый центр»  ОКУ «Центр занятости населения Белгородской области» (по согласованию);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Шестопалов  Юрий Николаевич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врач 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ЦРБ» </w:t>
            </w:r>
          </w:p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Рындин</w:t>
            </w:r>
          </w:p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Юрий Федорович 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зам. главного врача филиала Отдела санитарно-эпидемиологических экспертиз с отделением физических факторов неионизирующей природы и отбора проб филиала ФБУЗ «Центр гигиены и эпидемиологии в Белгородской области в Алексеевском районе»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Валуйском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 (по согласованию);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rPr>
          <w:trHeight w:val="992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Калачева</w:t>
            </w:r>
          </w:p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ведущий специалист – эксперт ТО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Белгородской области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Валуйском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 (по согласованию);</w:t>
            </w: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Зосименко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6378" w:type="dxa"/>
          </w:tcPr>
          <w:p w:rsidR="00B866C4" w:rsidRDefault="009107E4">
            <w:pPr>
              <w:pStyle w:val="14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отдела организации деятельности  комиссии управления территориальной безопасности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муниципального округа; </w:t>
            </w:r>
          </w:p>
          <w:p w:rsidR="00B866C4" w:rsidRDefault="00B866C4">
            <w:pPr>
              <w:rPr>
                <w:highlight w:val="red"/>
              </w:rPr>
            </w:pPr>
          </w:p>
        </w:tc>
      </w:tr>
      <w:tr w:rsidR="00B866C4">
        <w:trPr>
          <w:trHeight w:val="573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Дмитроченко  Сергей Николаевич 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ОМВД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(по согласованию);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rPr>
          <w:trHeight w:val="513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Неткал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управления культуры, туризма, молодёжной политики и спорта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 - начальник отдела молодежной политики;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rPr>
          <w:trHeight w:val="1029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Соловьёв Дмитрий </w:t>
            </w:r>
          </w:p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начальник ОНД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УНД 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 МЧС России по Белгородской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  <w:p w:rsidR="00B866C4" w:rsidRDefault="009107E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B866C4" w:rsidRDefault="00B866C4" w:rsidP="00B75265">
      <w:pPr>
        <w:rPr>
          <w:rFonts w:ascii="Times New Roman" w:hAnsi="Times New Roman"/>
          <w:b/>
          <w:sz w:val="28"/>
          <w:szCs w:val="28"/>
        </w:rPr>
      </w:pPr>
    </w:p>
    <w:p w:rsidR="00B75265" w:rsidRDefault="00B75265" w:rsidP="00B75265">
      <w:pPr>
        <w:rPr>
          <w:rFonts w:ascii="Times New Roman" w:hAnsi="Times New Roman"/>
          <w:b/>
          <w:sz w:val="28"/>
          <w:szCs w:val="28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 w:rsidP="00C00771">
      <w:pPr>
        <w:rPr>
          <w:rFonts w:ascii="Times New Roman" w:hAnsi="Times New Roman"/>
          <w:b/>
          <w:sz w:val="28"/>
          <w:szCs w:val="28"/>
        </w:rPr>
      </w:pPr>
    </w:p>
    <w:p w:rsidR="00BD7595" w:rsidRPr="00BD7595" w:rsidRDefault="00B7526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="00BD7595" w:rsidRPr="00BD7595">
        <w:rPr>
          <w:rFonts w:ascii="Times New Roman" w:hAnsi="Times New Roman"/>
          <w:sz w:val="28"/>
          <w:szCs w:val="28"/>
        </w:rPr>
        <w:t>Приложение №</w:t>
      </w:r>
      <w:r w:rsidR="00BD7595">
        <w:rPr>
          <w:rFonts w:ascii="Times New Roman" w:hAnsi="Times New Roman"/>
          <w:sz w:val="28"/>
          <w:szCs w:val="28"/>
        </w:rPr>
        <w:t>2</w:t>
      </w:r>
      <w:r w:rsidR="00BD7595" w:rsidRPr="00BD7595">
        <w:rPr>
          <w:rFonts w:ascii="Times New Roman" w:hAnsi="Times New Roman"/>
          <w:sz w:val="28"/>
          <w:szCs w:val="28"/>
        </w:rPr>
        <w:t xml:space="preserve"> </w:t>
      </w: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spellStart"/>
      <w:r w:rsidRPr="00BD7595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BD7595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BD7595" w:rsidRPr="00BD7595" w:rsidRDefault="00BD7595" w:rsidP="00BD759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759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24.04.</w:t>
      </w:r>
      <w:r w:rsidRPr="00BD759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BD759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418</w:t>
      </w:r>
    </w:p>
    <w:p w:rsidR="00B866C4" w:rsidRDefault="00B866C4" w:rsidP="00BD7595">
      <w:pPr>
        <w:ind w:left="5812"/>
        <w:rPr>
          <w:rFonts w:ascii="Times New Roman" w:hAnsi="Times New Roman"/>
          <w:b/>
          <w:sz w:val="28"/>
          <w:szCs w:val="28"/>
        </w:rPr>
      </w:pPr>
    </w:p>
    <w:p w:rsidR="00B866C4" w:rsidRDefault="009107E4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Порядок </w:t>
      </w:r>
    </w:p>
    <w:p w:rsidR="00B866C4" w:rsidRDefault="009107E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и обеспечения  оздоровления детей, нуждающихся в санаторном лечении в детских  санаторных оздоровительных лагерях круглогодичного действия</w:t>
      </w:r>
    </w:p>
    <w:p w:rsidR="00B866C4" w:rsidRDefault="00B866C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</w:rPr>
        <w:t xml:space="preserve"> Родители (законные представители) детей первично обращаются в ОГБУЗ «</w:t>
      </w:r>
      <w:proofErr w:type="spellStart"/>
      <w:r>
        <w:rPr>
          <w:rFonts w:ascii="Times New Roman" w:hAnsi="Times New Roman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 и управление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Управление социальной защиты населения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совместно с управлением образования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обеспечивают реализацию мероприятий по страхованию детей во время их пребывания в санаторных оздоровительных лагерях круглогодичного действия,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округа, за счет средств областного и местного бюджетов.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ОГБУЗ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ЦРБ» ежегодно представляют в срок, определяемый департаментом здравоохранения и социальной защиты населения области, заявки на планируемое количество детей, нуждающихся в санаторном лечении, в разрезе профилей заболевания.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Оплата стоимости путевок в санаторных оздоровительных лагерях круглогодичного действия осуществляется для детей, находящихся в трудной жизненной ситуации, за счет средств областного бюджета, для всех остальных категорий детей - за счет средств областного бюджета с возмещением 20 процентов стоимости путевки (родительская плата), установленной Комиссией по государственному регулированию цен и тарифов в Белгородской области для санаторных оздоровительных лагерей круглогодичного действия, расположенных на территории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Белгородской области.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sz w:val="28"/>
          <w:szCs w:val="28"/>
        </w:rPr>
        <w:t>Детям военнослужащих по месту жительства их семей путевки предоставляются в первоочередном порядке.</w:t>
      </w:r>
    </w:p>
    <w:p w:rsidR="00B866C4" w:rsidRDefault="009107E4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категории 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 родительских прав или ограничены в родительских правах.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Документы, подтверждающие участие в специальной военной операции, - документы, подтверждающие участие лиц, в специальной военной операции, к которым, в частности, относятся: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8" w:tooltip="https://login.consultant.ru/link/?req=doc&amp;base=LAW&amp;n=489643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выписка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о заключении с лицом контракта о прохождении военной службы в соответствии с </w:t>
      </w:r>
      <w:hyperlink r:id="rId9" w:tooltip="https://login.consultant.ru/link/?req=doc&amp;base=LAW&amp;n=518213&amp;dst=1187&amp;field=134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>пунктом</w:t>
        </w:r>
        <w:proofErr w:type="gramEnd"/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 xml:space="preserve"> 7 статьи 38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запись в военном билете;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B866C4" w:rsidRDefault="009107E4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        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866C4" w:rsidRDefault="009107E4">
      <w:pPr>
        <w:ind w:firstLine="709"/>
        <w:jc w:val="both"/>
        <w:rPr>
          <w:color w:val="000000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Мера поддержки предоставляется бессрочно: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военнослужащих»;</w:t>
      </w:r>
      <w:proofErr w:type="gramEnd"/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обязанностей по содействию выполнению указанных задач».</w:t>
      </w:r>
    </w:p>
    <w:p w:rsidR="00B866C4" w:rsidRDefault="009107E4">
      <w:pPr>
        <w:pStyle w:val="ConsPlusNormal"/>
        <w:spacing w:line="24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Для приобретения путевок родители (законные представители) должны представить: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заявление родителей (иных законных представителей ребенка) с указанием согласия в соответствие с Федеральным </w:t>
      </w:r>
      <w:hyperlink r:id="rId10" w:tooltip="consultantplus://offline/ref=C25A27FD8BA3016245BBE2C69993F47F309A1774853C17A30B7E64CE5FX0JDC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№ 152-ФЗ «О персональных данных» на обработку, использование и передачу персональных данных с целью реализации права на получение услуги по отдыху и оздоровлению ребенка, предоставляемой организациями, обеспечивающими отдых и оздоровление детей;</w:t>
      </w:r>
    </w:p>
    <w:p w:rsidR="00B866C4" w:rsidRDefault="009107E4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подтверждающая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санаторно - курортную карту ребенка (оформляется в соответствии с приказом </w:t>
      </w:r>
      <w:proofErr w:type="spellStart"/>
      <w:r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22.11.2004 №256 «О Порядке медицинского отбора и направления больных на санаторно-курортное лечение»);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справку об эпидемиологическом окружении ребенка (период действия справки 3 дня);</w:t>
      </w:r>
    </w:p>
    <w:p w:rsidR="00B866C4" w:rsidRDefault="009107E4">
      <w:pPr>
        <w:pStyle w:val="Heading"/>
        <w:tabs>
          <w:tab w:val="num" w:pos="1035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- копию свидетельства о рождении для ребенка до 14 лет, паспорт ребенка 14 лет и старше</w:t>
      </w:r>
      <w:r>
        <w:rPr>
          <w:rFonts w:ascii="Times New Roman" w:hAnsi="Times New Roman"/>
          <w:sz w:val="28"/>
          <w:szCs w:val="28"/>
        </w:rPr>
        <w:t>.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страхового медицинского полиса ребенка;</w:t>
      </w:r>
    </w:p>
    <w:p w:rsidR="00B866C4" w:rsidRDefault="009107E4">
      <w:p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сертификата о профилактических прививках ребенка;</w:t>
      </w:r>
    </w:p>
    <w:p w:rsidR="00B866C4" w:rsidRDefault="009107E4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highlight w:val="red"/>
          <w:lang w:eastAsia="ru-RU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Российской Федерации, в ходе вооружённой провокации на Государственной границе Российской Федерации и на территориях субъектов Российской Федерации, прилегающих к районам проведения специальной военной операции, исполнением обязанностей по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содействию выполнению указанных задач.</w:t>
      </w:r>
      <w:r>
        <w:rPr>
          <w:rStyle w:val="28"/>
          <w:rFonts w:eastAsiaTheme="minorHAnsi"/>
          <w:highlight w:val="white"/>
        </w:rPr>
        <w:t xml:space="preserve"> </w:t>
      </w:r>
    </w:p>
    <w:p w:rsidR="00B866C4" w:rsidRDefault="009107E4">
      <w:pPr>
        <w:jc w:val="both"/>
        <w:rPr>
          <w:rStyle w:val="28"/>
          <w:rFonts w:eastAsia="Calibri"/>
          <w:highlight w:val="white"/>
        </w:rPr>
      </w:pPr>
      <w:r>
        <w:rPr>
          <w:rStyle w:val="28"/>
          <w:rFonts w:eastAsiaTheme="minorHAnsi"/>
          <w:highlight w:val="white"/>
        </w:rPr>
        <w:t xml:space="preserve">        7.1 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B866C4" w:rsidRDefault="00C00771">
      <w:pPr>
        <w:spacing w:line="288" w:lineRule="atLeast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      7.2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</w:t>
      </w:r>
      <w:r w:rsidR="009107E4">
        <w:rPr>
          <w:rFonts w:ascii="Times New Roman" w:eastAsiaTheme="minorHAnsi" w:hAnsi="Times New Roman"/>
          <w:sz w:val="28"/>
          <w:szCs w:val="28"/>
          <w:highlight w:val="white"/>
        </w:rPr>
        <w:t>У</w:t>
      </w:r>
      <w:proofErr w:type="gramEnd"/>
      <w:r w:rsidR="009107E4">
        <w:rPr>
          <w:rFonts w:ascii="Times New Roman" w:eastAsiaTheme="minorHAnsi" w:hAnsi="Times New Roman"/>
          <w:sz w:val="28"/>
          <w:szCs w:val="28"/>
          <w:highlight w:val="white"/>
        </w:rPr>
        <w:t xml:space="preserve">становить, что мера поддержки, настоящего постановления, предусматривает: </w:t>
      </w:r>
    </w:p>
    <w:p w:rsidR="00B866C4" w:rsidRDefault="009107E4">
      <w:pPr>
        <w:ind w:left="14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- электронный формат предоставления меры социальной поддержки участникам специальной военной операции и членам их семей через ЕПГУ (</w:t>
      </w:r>
      <w:r>
        <w:rPr>
          <w:rFonts w:ascii="Times New Roman" w:hAnsi="Times New Roman"/>
          <w:color w:val="242424"/>
          <w:sz w:val="28"/>
          <w:szCs w:val="28"/>
          <w:highlight w:val="white"/>
        </w:rPr>
        <w:t>(</w:t>
      </w:r>
      <w:hyperlink r:id="rId11" w:tooltip="https://www.gosuslugi.ru/677328/1/form" w:history="1">
        <w:r>
          <w:rPr>
            <w:rStyle w:val="ad"/>
            <w:rFonts w:ascii="Times New Roman" w:eastAsia="Arial" w:hAnsi="Times New Roman"/>
            <w:color w:val="014591"/>
            <w:sz w:val="28"/>
            <w:szCs w:val="28"/>
            <w:highlight w:val="white"/>
          </w:rPr>
          <w:t>https://www.gosuslugi.ru/677328/1/form</w:t>
        </w:r>
      </w:hyperlink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) который требует следующие документы на бумажном носителе:</w:t>
      </w:r>
      <w:proofErr w:type="gramEnd"/>
    </w:p>
    <w:p w:rsidR="00B866C4" w:rsidRDefault="009107E4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подтверждающая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B866C4" w:rsidRDefault="009107E4">
      <w:pPr>
        <w:ind w:left="540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 документ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установлении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опеки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или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попечительства.</w:t>
      </w:r>
    </w:p>
    <w:p w:rsidR="00B866C4" w:rsidRDefault="009107E4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B866C4" w:rsidRDefault="00910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/>
        <w:jc w:val="both"/>
        <w:rPr>
          <w:rFonts w:ascii="Times New Roman" w:eastAsiaTheme="minorHAnsi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Проактивный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формат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и членов их семей не применим. Нет условий выявления наличия всех необходимых сведений о фактах и событиях достаточных для принятия решения о предоставлении услуги;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strike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7.3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7.4. 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highlight w:val="white"/>
          <w:lang w:eastAsia="ru-RU"/>
        </w:rPr>
        <w:t xml:space="preserve">16 часов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Срок принятия решения о предоставлении (об отказе в предоставлении) муниципальной услуги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уполномоченным органом необходимых для принятия решения сведений составляет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 (пять) рабочих дней.</w:t>
      </w:r>
    </w:p>
    <w:p w:rsidR="00B866C4" w:rsidRPr="00C00771" w:rsidRDefault="009107E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C007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Максимальный срок предоставления муниципальной услуги </w:t>
      </w:r>
      <w:r w:rsidRPr="00C0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  261р.д. </w:t>
      </w:r>
    </w:p>
    <w:p w:rsidR="00B866C4" w:rsidRDefault="00B866C4">
      <w:pPr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B866C4" w:rsidRDefault="00B866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B866C4" w:rsidRDefault="00B866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66C4" w:rsidRDefault="00B866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Pr="00BD759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3</w:t>
      </w:r>
      <w:r w:rsidRPr="00BD7595">
        <w:rPr>
          <w:rFonts w:ascii="Times New Roman" w:hAnsi="Times New Roman"/>
          <w:sz w:val="28"/>
          <w:szCs w:val="28"/>
        </w:rPr>
        <w:t xml:space="preserve"> </w:t>
      </w: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spellStart"/>
      <w:r w:rsidRPr="00BD7595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BD7595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BD7595" w:rsidRDefault="00BD7595" w:rsidP="00BD759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759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24.04.</w:t>
      </w:r>
      <w:r w:rsidRPr="00BD759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BD759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418</w:t>
      </w:r>
    </w:p>
    <w:p w:rsidR="00BD7595" w:rsidRPr="00BD7595" w:rsidRDefault="00BD7595" w:rsidP="00BD7595">
      <w:pPr>
        <w:ind w:left="5387"/>
        <w:jc w:val="right"/>
        <w:rPr>
          <w:rFonts w:ascii="Times New Roman" w:hAnsi="Times New Roman"/>
          <w:sz w:val="28"/>
          <w:szCs w:val="28"/>
        </w:rPr>
      </w:pPr>
    </w:p>
    <w:p w:rsidR="00B866C4" w:rsidRDefault="009107E4">
      <w:pPr>
        <w:pStyle w:val="ConsPlusTitle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Порядок</w:t>
      </w:r>
    </w:p>
    <w:p w:rsidR="00B866C4" w:rsidRDefault="009107E4">
      <w:pPr>
        <w:pStyle w:val="ConsPlusTitle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организации отдыха детей и их оздоровления в организациях</w:t>
      </w:r>
    </w:p>
    <w:p w:rsidR="00B866C4" w:rsidRDefault="009107E4">
      <w:pPr>
        <w:pStyle w:val="ConsPlusTitle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отдыха детей и их оздоровления сезонного действия</w:t>
      </w:r>
    </w:p>
    <w:p w:rsidR="00B866C4" w:rsidRDefault="009107E4">
      <w:pPr>
        <w:pStyle w:val="ConsPlusTitle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или круглогодичного действия</w:t>
      </w:r>
    </w:p>
    <w:p w:rsidR="00B866C4" w:rsidRPr="00BD7595" w:rsidRDefault="00B866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Организация отдыха детей и оздоровления детей в организациях отдыха детей и их оздоровления сезонного действия или круглогодичного действия осуществляется управлением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Родители (законные представители) детей, нуждающихся в оздоровлении в организациях отдыха детей и их оздоровления сезонного действия или круглогодичного действия, первично обращаются в управление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 Право на получение путевок в организации отдыха детей и их оздоровления сезонного действия или круглогодичного действия имеют дети, обучающиеся в образовательных организациях, реализующих программы общего образования, в возрасте до 18 лет.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военнослужащих по месту жительства их семей путевки предоставляются в первоочередном порядке.</w:t>
      </w:r>
    </w:p>
    <w:p w:rsidR="00B866C4" w:rsidRDefault="00C10DE1" w:rsidP="00C10DE1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107E4">
        <w:rPr>
          <w:rFonts w:ascii="Times New Roman" w:hAnsi="Times New Roman"/>
          <w:sz w:val="28"/>
          <w:szCs w:val="28"/>
        </w:rPr>
        <w:t>К  категории 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 родительских прав или ограничены в родительских правах.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Документы, подтверждающие участие в специальной военной операции, - документы, подтверждающие участие лиц, в специальной военной операции, к которым, в частности, относятся: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2" w:tooltip="https://login.consultant.ru/link/?req=doc&amp;base=LAW&amp;n=489643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выписка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о заключении с лицом контракта о прохождении военной службы в соответствии с </w:t>
      </w:r>
      <w:hyperlink r:id="rId13" w:tooltip="https://login.consultant.ru/link/?req=doc&amp;base=LAW&amp;n=518213&amp;dst=1187&amp;field=134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>пунктом</w:t>
        </w:r>
        <w:proofErr w:type="gramEnd"/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 xml:space="preserve"> 7 статьи 38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запись в военном билете;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B866C4" w:rsidRDefault="009107E4">
      <w:pPr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медицинские справки и выписки из истории болезни, подтверждающие даты или периоды участия гражданина в сп</w:t>
      </w:r>
      <w:r w:rsidR="00C00771">
        <w:rPr>
          <w:rFonts w:ascii="Times New Roman" w:eastAsia="Times New Roman" w:hAnsi="Times New Roman"/>
          <w:color w:val="000000" w:themeColor="text1"/>
          <w:sz w:val="28"/>
          <w:highlight w:val="white"/>
        </w:rPr>
        <w:t>ециальной военной операции.</w:t>
      </w:r>
    </w:p>
    <w:p w:rsidR="00B866C4" w:rsidRDefault="009107E4">
      <w:pPr>
        <w:ind w:firstLine="709"/>
        <w:jc w:val="both"/>
        <w:rPr>
          <w:color w:val="000000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Мера поддержки предоставляется бессрочно: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военнослужащих»;</w:t>
      </w:r>
      <w:proofErr w:type="gramEnd"/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обязанностей по содействию выполнению указанных задач».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Оплата стоимости путевок организациям отдыха детей и их оздоровления сезонного действия или круглогодичного действия со сроком пребывания не менее 7 дней в период весенних, осенних, зимних школьных каникул и не менее чем за 21 день в период летних школьных каникул осуществляется: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детей работников внебюджетной сферы - в размере, не превышающем 40 процентов средней стоимости путевки, за счет средств местных бюджетов; 40 процентов - за счет средств работодателей, спонсорской помощи; не менее 20 процентов - за счет родительской платы с учетом критериев адресности в соответствии с заключенными государственными контрактами;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для детей работников бюджетной сферы - в размере, не превышающем 80 процентов средней стоимости путевки, за счет средств местных или </w:t>
      </w:r>
      <w:proofErr w:type="gramStart"/>
      <w:r>
        <w:rPr>
          <w:rFonts w:ascii="Times New Roman" w:hAnsi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бюджетов; не менее 20 процентов - за счет средств родительской платы с учетом критериев адресности в соответствии с заключенными государственными контрактами.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 в пределах своей компетенции: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обеспечивает взаимодействие с работодателями, благотворительными организациями и иными спонсорами по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путевок в размере не менее 40 процентов от стоимости путевок;</w:t>
      </w:r>
    </w:p>
    <w:p w:rsidR="00B866C4" w:rsidRDefault="009107E4" w:rsidP="00C007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размер родительской платы за путевку в организации отдыха детей и их оздоровления сезонного действия или круглогодичного действия не менее 20 процентов от полной ее стоимости с учетом критериев адресности;</w:t>
      </w:r>
    </w:p>
    <w:p w:rsidR="00B866C4" w:rsidRDefault="009107E4" w:rsidP="00C007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размещение муниципального заказа на оказание услуг по организации отдыха и оздоровления детей в организации отдыха детей и их оздоровления сезонного действия или круглогодичного действия;</w:t>
      </w:r>
    </w:p>
    <w:p w:rsidR="00B866C4" w:rsidRDefault="009107E4" w:rsidP="00C007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итогам размещения муниципального заказа на оказание услуг по организации отдыха и оздоровления детей в организациях отдыха детей и их оздоровления сезонного действия или круглогодичного действия обеспечивает перечисление денежных средств в организации отдыха детей и их оздоровления сезонного действия или круглогодичного действия, предоставляющие услуги по организации отдыха и оздоровления детей;</w:t>
      </w:r>
    </w:p>
    <w:p w:rsidR="00B866C4" w:rsidRDefault="009107E4" w:rsidP="00C007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целевым расходованием бюджетных средств.</w:t>
      </w:r>
    </w:p>
    <w:p w:rsidR="00B866C4" w:rsidRDefault="009107E4" w:rsidP="00C007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ежемесячно в установленные сроки представляет в </w:t>
      </w:r>
      <w:r w:rsidR="00C00771"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 xml:space="preserve"> образования области отчетность об организации отдыха и оздоровления детей в лагерях такого типа согласно форме, утвержденной приказом </w:t>
      </w:r>
      <w:r w:rsidR="00C00771">
        <w:rPr>
          <w:rFonts w:ascii="Times New Roman" w:hAnsi="Times New Roman"/>
          <w:sz w:val="28"/>
          <w:szCs w:val="28"/>
        </w:rPr>
        <w:t xml:space="preserve">Министерства </w:t>
      </w:r>
      <w:r>
        <w:rPr>
          <w:rFonts w:ascii="Times New Roman" w:hAnsi="Times New Roman"/>
          <w:sz w:val="28"/>
          <w:szCs w:val="28"/>
        </w:rPr>
        <w:t>образования области.</w:t>
      </w:r>
    </w:p>
    <w:p w:rsidR="00B866C4" w:rsidRDefault="009107E4">
      <w:pPr>
        <w:pStyle w:val="ConsPlusNormal"/>
        <w:spacing w:line="24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Для приобретения путевок родители (законные представители) должны представить: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заявление родителей (иных законных представителей ребенка) с указанием согласия в соответствие с Федеральным </w:t>
      </w:r>
      <w:hyperlink r:id="rId14" w:tooltip="consultantplus://offline/ref=C25A27FD8BA3016245BBE2C69993F47F309A1774853C17A30B7E64CE5FX0JDC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№ 152-ФЗ «О персональных данных» на обработку, использование и передачу персональных данных с целью реализации права на получение услуги по отдыху и оздоровлению ребенка, предоставляемой организациями, обеспечивающими отдых и оздоровление детей;</w:t>
      </w:r>
    </w:p>
    <w:p w:rsidR="00B866C4" w:rsidRDefault="009107E4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подтверждающая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санаторно - курортную карту ребенка (оформляется в соответствии с приказом </w:t>
      </w:r>
      <w:proofErr w:type="spellStart"/>
      <w:r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22.11.2004 №256 «О Порядке медицинского отбора и направления больных на санаторно-курортное лечение»);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справку об эпидемиологическом окружении ребенка (период действия справки 3 дня);</w:t>
      </w:r>
    </w:p>
    <w:p w:rsidR="00B866C4" w:rsidRDefault="009107E4">
      <w:pPr>
        <w:pStyle w:val="Heading"/>
        <w:tabs>
          <w:tab w:val="num" w:pos="1035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- копию свидетельства о рождении для ребенка до 14 лет, паспорт ребенка 14 лет и старше</w:t>
      </w:r>
      <w:r>
        <w:rPr>
          <w:rFonts w:ascii="Times New Roman" w:hAnsi="Times New Roman"/>
          <w:sz w:val="28"/>
          <w:szCs w:val="28"/>
        </w:rPr>
        <w:t>.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страхового медицинского полиса ребенка;</w:t>
      </w:r>
    </w:p>
    <w:p w:rsidR="00B866C4" w:rsidRDefault="0091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копию сертификата о профилактических прививках ребенка;</w:t>
      </w:r>
    </w:p>
    <w:p w:rsidR="00B866C4" w:rsidRDefault="00C10DE1">
      <w:pPr>
        <w:pStyle w:val="a4"/>
        <w:ind w:left="0"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gramStart"/>
      <w:r w:rsidR="009107E4">
        <w:rPr>
          <w:rFonts w:ascii="Times New Roman" w:eastAsiaTheme="minorHAnsi" w:hAnsi="Times New Roman"/>
          <w:sz w:val="28"/>
          <w:szCs w:val="28"/>
          <w:highlight w:val="white"/>
        </w:rPr>
        <w:t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 содействию выполнению указанных</w:t>
      </w:r>
      <w:proofErr w:type="gramEnd"/>
      <w:r w:rsidR="009107E4">
        <w:rPr>
          <w:rFonts w:ascii="Times New Roman" w:eastAsiaTheme="minorHAnsi" w:hAnsi="Times New Roman"/>
          <w:sz w:val="28"/>
          <w:szCs w:val="28"/>
          <w:highlight w:val="white"/>
        </w:rPr>
        <w:t xml:space="preserve"> задач.</w:t>
      </w:r>
    </w:p>
    <w:p w:rsidR="00B866C4" w:rsidRDefault="009107E4">
      <w:pPr>
        <w:jc w:val="both"/>
        <w:rPr>
          <w:rStyle w:val="28"/>
          <w:rFonts w:eastAsia="Calibri"/>
          <w:highlight w:val="white"/>
        </w:rPr>
      </w:pPr>
      <w:r>
        <w:rPr>
          <w:rStyle w:val="28"/>
          <w:rFonts w:eastAsiaTheme="minorHAnsi"/>
          <w:highlight w:val="white"/>
        </w:rPr>
        <w:t xml:space="preserve">        7.1. 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B866C4" w:rsidRDefault="009107E4">
      <w:pPr>
        <w:spacing w:line="288" w:lineRule="atLeast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      7.2.  Установить, что мера поддержки настоящего постановления предусматривает: </w:t>
      </w:r>
    </w:p>
    <w:p w:rsidR="00B866C4" w:rsidRDefault="009107E4">
      <w:pPr>
        <w:ind w:left="14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- электронный формат предоставления меры социальной поддержки участников специальной военной операции и членов их семей через ЕПГУ (</w:t>
      </w:r>
      <w:r>
        <w:rPr>
          <w:rFonts w:ascii="Times New Roman" w:hAnsi="Times New Roman"/>
          <w:color w:val="242424"/>
          <w:sz w:val="28"/>
          <w:szCs w:val="28"/>
          <w:highlight w:val="white"/>
        </w:rPr>
        <w:t>(</w:t>
      </w:r>
      <w:hyperlink r:id="rId15" w:tooltip="https://www.gosuslugi.ru/677328/1/form" w:history="1">
        <w:r>
          <w:rPr>
            <w:rStyle w:val="ad"/>
            <w:rFonts w:ascii="Times New Roman" w:eastAsia="Arial" w:hAnsi="Times New Roman"/>
            <w:color w:val="014591"/>
            <w:sz w:val="28"/>
            <w:szCs w:val="28"/>
            <w:highlight w:val="white"/>
          </w:rPr>
          <w:t>https://www.gosuslugi.ru/677328/1/form</w:t>
        </w:r>
      </w:hyperlink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) который требует следующие документы на бумажном носителе:</w:t>
      </w:r>
      <w:proofErr w:type="gramEnd"/>
    </w:p>
    <w:p w:rsidR="00B866C4" w:rsidRDefault="00C10DE1" w:rsidP="00C10DE1">
      <w:pPr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         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документ,</w:t>
      </w:r>
      <w:r w:rsidR="009107E4"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подтверждающий</w:t>
      </w:r>
      <w:r w:rsidR="009107E4"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право</w:t>
      </w:r>
      <w:r w:rsidR="009107E4"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на</w:t>
      </w:r>
      <w:r w:rsidR="009107E4"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льготу</w:t>
      </w:r>
      <w:r w:rsidR="009107E4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(справка,</w:t>
      </w:r>
      <w:r w:rsidR="009107E4"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подтверждающая</w:t>
      </w:r>
      <w:r w:rsidR="009107E4"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факт</w:t>
      </w:r>
      <w:r w:rsidR="009107E4"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участия</w:t>
      </w:r>
      <w:r w:rsidR="009107E4">
        <w:rPr>
          <w:rFonts w:ascii="Times New Roman" w:hAnsi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</w:t>
      </w:r>
      <w:r w:rsidR="009107E4"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СВО</w:t>
      </w:r>
      <w:r w:rsidR="009107E4"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не</w:t>
      </w:r>
      <w:r w:rsidR="009107E4"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по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линии</w:t>
      </w:r>
      <w:r w:rsidR="009107E4"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Министерства</w:t>
      </w:r>
      <w:r w:rsidR="009107E4"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обороны</w:t>
      </w:r>
      <w:r w:rsidR="009107E4"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России)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B866C4" w:rsidRDefault="009107E4">
      <w:pPr>
        <w:ind w:left="540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 документ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установлении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опеки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или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попечительства.</w:t>
      </w:r>
    </w:p>
    <w:p w:rsidR="00B866C4" w:rsidRDefault="009107E4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red"/>
          <w:lang w:eastAsia="ru-RU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B866C4" w:rsidRDefault="00910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/>
        <w:jc w:val="both"/>
        <w:rPr>
          <w:rFonts w:ascii="Times New Roman" w:eastAsiaTheme="minorHAnsi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Проактивный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формат предоставления меры социальной поддержки участникам специальной военной операции и членам их семей неприменим. Нет условий выявления наличия всех необходимых сведений о фактах и событиях достаточных для принятия решения о предоставлении услуги.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strike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7.3.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B866C4" w:rsidRDefault="009107E4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7.4. 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highlight w:val="white"/>
          <w:lang w:eastAsia="ru-RU"/>
        </w:rPr>
        <w:t xml:space="preserve">16 часов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день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.С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рок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принятия решения о предоставлении (об отказе в предоставлении) муниципальной услуги с даты получения уполномоченным органом необходимых для принятия решения сведений составляет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 (пять) рабочих дней. </w:t>
      </w:r>
      <w:r w:rsidRPr="00C0077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срок предоставления муниципальной услуги </w:t>
      </w:r>
      <w:r w:rsidRPr="00C0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независимо от категории (признаков) заявителей, исчисляется со дня регистрации запроса и документов, необходимых для предоставления муни</w:t>
      </w:r>
      <w:r w:rsidR="00BD7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ципальной услуги и составляет: </w:t>
      </w:r>
      <w:r w:rsidRPr="00C0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261р.д. </w:t>
      </w: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Pr="00C10DE1" w:rsidRDefault="00BD7595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BD759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4</w:t>
      </w: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spellStart"/>
      <w:r w:rsidRPr="00BD7595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BD7595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BD7595" w:rsidRDefault="00BD7595" w:rsidP="00BD759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759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24.04.</w:t>
      </w:r>
      <w:r w:rsidRPr="00BD759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BD759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418</w:t>
      </w:r>
    </w:p>
    <w:p w:rsidR="00B866C4" w:rsidRPr="00BD7595" w:rsidRDefault="00B866C4">
      <w:pPr>
        <w:pStyle w:val="ConsPlusNormal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:rsidR="00B866C4" w:rsidRDefault="009107E4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B866C4" w:rsidRDefault="009107E4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организации отдыха детей и их оздоровления в детских лагерях труда и отдыха на базе учреждений образования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Белгородской области</w:t>
      </w:r>
    </w:p>
    <w:p w:rsidR="00B866C4" w:rsidRDefault="00B866C4">
      <w:pPr>
        <w:pStyle w:val="ConsPlusNormal"/>
        <w:spacing w:line="240" w:lineRule="atLeast"/>
        <w:rPr>
          <w:rFonts w:ascii="Times New Roman" w:hAnsi="Times New Roman"/>
          <w:sz w:val="28"/>
          <w:szCs w:val="28"/>
        </w:rPr>
      </w:pPr>
      <w:bookmarkStart w:id="0" w:name="Par269"/>
      <w:bookmarkEnd w:id="0"/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Организация отдыха и оздоровления детей в детских лагерях труда и отдыха осуществляется образовательными учреждениями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 совместно с управлением образования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в соответствии с регламентом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 xml:space="preserve">«Предоставление отдыха детям в каникулярное время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Администрация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с участием профсоюзных организаций, предприятий и организаций, осуществляющих отдых и оздоровление детей: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обеспечивает  оплату стоимости набора продуктов питания для детей, достигших 14 лет, в детских лагерях труда и отдыха с дневным пребыванием при организации двухразового питания (с круглосуточным - четырехразового) (со сроком пребывания не более чем 24 календарных дня), исходя из фактически сложившихся цен в области и утвержденной стоимости набора продуктов питания в лагерях такого типа за счет денежных средств, предусмотренных на отдых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оздоровление детей;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организовывает своевременную приемку детских лагерей труда и отдыха к началу оздоровительного сезона;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определяет размер родительской платы за путевку в детских лагерях труда и отдыха не менее 20 процентов от полной ее стоимости с учетом критериев адресности;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целевым расходованием денежных средств.</w:t>
      </w:r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3.Руководители общеобразовательных учреждений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866C4" w:rsidRDefault="009107E4">
      <w:pPr>
        <w:pStyle w:val="HTML"/>
        <w:spacing w:line="24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организовывают своевременную подготовку детских лагерей труда и отдыха к началу оздоровительного сезона;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обеспечивают комплектование групп из числа детей школьного возраста;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осуществляют подбор кадров для детских лагерей труда и отдыха.</w:t>
      </w:r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4.Управление образования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отдыха и оздоровления детей школьного возраста в детских лагерях труда и отдыха;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методическую подготовку и направление педагогов и студентов для работы в организациях отдыха детей и их оздоровления всех типов в соответствии с заявками, представленными администрациями организаций отдыха детей и их оздоровления.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представляет в Министерство  образования области отчетность об организации отдыха и оздоровления детей в лагерях такого типа, согласно форме, утвержденной приказом министерства  образования области.</w:t>
      </w:r>
    </w:p>
    <w:p w:rsidR="00B866C4" w:rsidRPr="00C10DE1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DE1">
        <w:rPr>
          <w:rFonts w:ascii="Times New Roman" w:hAnsi="Times New Roman"/>
          <w:sz w:val="28"/>
          <w:szCs w:val="28"/>
        </w:rPr>
        <w:t>5. Право на получение путевок в детских лагерях труда и отдыха имеют дети, обучающиеся в образовательных организациях, реализующих программы общего образования, в возрасте до 18 лет.</w:t>
      </w:r>
      <w:r w:rsidRPr="00C10DE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Детям военнослужащих по месту жительства их семей путевки предоставляются в первоочередном порядке.</w:t>
      </w:r>
    </w:p>
    <w:p w:rsidR="00B866C4" w:rsidRDefault="009107E4">
      <w:pPr>
        <w:widowControl w:val="0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  категории 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 родительских прав или ограничены в родительских правах.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Документы, подтверждающие участие в специальной военной операции, - документы, подтверждающие участие лиц, в специальной военной операции, к которым, в частности, относятся: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6" w:tooltip="https://login.consultant.ru/link/?req=doc&amp;base=LAW&amp;n=489643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выписка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17" w:tooltip="https://login.consultant.ru/link/?req=doc&amp;base=LAW&amp;n=518213&amp;dst=1187&amp;field=134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>пунктом</w:t>
        </w:r>
        <w:proofErr w:type="gramEnd"/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 xml:space="preserve"> 7 статьи 38</w:t>
        </w:r>
      </w:hyperlink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запись в военном билете;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медицинские справки и выписки из истории болезни, подтверждающие даты или периоды участия гражданина в специальной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во</w:t>
      </w:r>
      <w:r w:rsidR="006B5254">
        <w:rPr>
          <w:rFonts w:ascii="Times New Roman" w:eastAsia="Times New Roman" w:hAnsi="Times New Roman"/>
          <w:color w:val="000000" w:themeColor="text1"/>
          <w:sz w:val="28"/>
          <w:highlight w:val="white"/>
        </w:rPr>
        <w:t>нной</w:t>
      </w:r>
      <w:proofErr w:type="spellEnd"/>
      <w:r w:rsidR="006B5254"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операции;</w:t>
      </w:r>
    </w:p>
    <w:p w:rsidR="00B866C4" w:rsidRPr="00C10DE1" w:rsidRDefault="009107E4">
      <w:pPr>
        <w:pStyle w:val="a4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C10DE1">
        <w:rPr>
          <w:rFonts w:ascii="Times New Roman" w:eastAsiaTheme="minorHAnsi" w:hAnsi="Times New Roman"/>
          <w:sz w:val="28"/>
          <w:szCs w:val="28"/>
        </w:rPr>
        <w:t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 содействию выполнению указанных</w:t>
      </w:r>
      <w:proofErr w:type="gramEnd"/>
      <w:r w:rsidRPr="00C10DE1">
        <w:rPr>
          <w:rFonts w:ascii="Times New Roman" w:eastAsiaTheme="minorHAnsi" w:hAnsi="Times New Roman"/>
          <w:sz w:val="28"/>
          <w:szCs w:val="28"/>
        </w:rPr>
        <w:t xml:space="preserve"> задач</w:t>
      </w:r>
    </w:p>
    <w:p w:rsidR="00B866C4" w:rsidRPr="00C10DE1" w:rsidRDefault="009107E4">
      <w:pPr>
        <w:ind w:firstLine="709"/>
        <w:jc w:val="both"/>
        <w:rPr>
          <w:color w:val="000000"/>
          <w:sz w:val="28"/>
          <w:szCs w:val="27"/>
        </w:rPr>
      </w:pPr>
      <w:r w:rsidRPr="00C10DE1">
        <w:rPr>
          <w:rFonts w:ascii="Times New Roman" w:hAnsi="Times New Roman"/>
          <w:sz w:val="28"/>
          <w:szCs w:val="28"/>
        </w:rPr>
        <w:t xml:space="preserve">4. </w:t>
      </w:r>
      <w:r w:rsidRPr="00C10DE1">
        <w:rPr>
          <w:rFonts w:ascii="Times New Roman" w:eastAsia="Times New Roman" w:hAnsi="Times New Roman"/>
          <w:color w:val="000000"/>
          <w:sz w:val="28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B866C4" w:rsidRPr="00C10DE1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10DE1">
        <w:rPr>
          <w:rFonts w:ascii="Times New Roman" w:eastAsiaTheme="minorHAnsi" w:hAnsi="Times New Roman"/>
          <w:sz w:val="28"/>
          <w:szCs w:val="28"/>
        </w:rPr>
        <w:t>Мера поддержки предоставляется бессрочно: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 w:rsidRPr="00C10DE1">
        <w:rPr>
          <w:rFonts w:ascii="Times New Roman" w:eastAsiaTheme="minorHAnsi" w:hAnsi="Times New Roman"/>
          <w:sz w:val="28"/>
          <w:szCs w:val="28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а от 27 мая 1998 года №76-ФЗ «О статусе военнослужащих»;</w:t>
      </w:r>
      <w:proofErr w:type="gramEnd"/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обязанностей по содействию выполнению указанных задач».</w:t>
      </w:r>
    </w:p>
    <w:p w:rsidR="00B866C4" w:rsidRDefault="009107E4">
      <w:pPr>
        <w:jc w:val="both"/>
        <w:rPr>
          <w:rStyle w:val="28"/>
          <w:rFonts w:eastAsia="Calibri"/>
          <w:highlight w:val="white"/>
        </w:rPr>
      </w:pPr>
      <w:r>
        <w:rPr>
          <w:rStyle w:val="28"/>
          <w:rFonts w:eastAsiaTheme="minorHAnsi"/>
          <w:highlight w:val="white"/>
        </w:rPr>
        <w:t xml:space="preserve">        5 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B866C4" w:rsidRDefault="009107E4">
      <w:pPr>
        <w:spacing w:line="288" w:lineRule="atLeast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      5.1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 У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становить, что мера поддержки, настоящего постановления, предусматривает: </w:t>
      </w:r>
    </w:p>
    <w:p w:rsidR="00B866C4" w:rsidRDefault="009107E4">
      <w:pPr>
        <w:ind w:left="14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- электронный формат предоставления меры социальной поддержки участникам специальной военной операции и членам их семей через ЕПГУ (</w:t>
      </w:r>
      <w:r>
        <w:rPr>
          <w:rFonts w:ascii="Times New Roman" w:hAnsi="Times New Roman"/>
          <w:color w:val="242424"/>
          <w:sz w:val="28"/>
          <w:szCs w:val="28"/>
          <w:highlight w:val="white"/>
        </w:rPr>
        <w:t>(</w:t>
      </w:r>
      <w:hyperlink r:id="rId18" w:tooltip="https://www.gosuslugi.ru/677328/1/form" w:history="1">
        <w:r>
          <w:rPr>
            <w:rStyle w:val="ad"/>
            <w:rFonts w:ascii="Times New Roman" w:eastAsia="Arial" w:hAnsi="Times New Roman"/>
            <w:color w:val="014591"/>
            <w:sz w:val="28"/>
            <w:szCs w:val="28"/>
            <w:highlight w:val="white"/>
          </w:rPr>
          <w:t>https://www.gosuslugi.ru/677328/1/form</w:t>
        </w:r>
      </w:hyperlink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) который требует следующие документы на бумажном носителе:</w:t>
      </w:r>
      <w:proofErr w:type="gramEnd"/>
    </w:p>
    <w:p w:rsidR="00B866C4" w:rsidRDefault="009107E4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подтверждающая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B866C4" w:rsidRDefault="009107E4">
      <w:pPr>
        <w:ind w:left="540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 документ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установлении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опеки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или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попечительства.</w:t>
      </w:r>
    </w:p>
    <w:p w:rsidR="00B866C4" w:rsidRDefault="009107E4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B866C4" w:rsidRDefault="00910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/>
        <w:jc w:val="both"/>
        <w:rPr>
          <w:rFonts w:ascii="Times New Roman" w:eastAsiaTheme="minorHAnsi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Проактивный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формат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и членов их семей неприменим. Нет условий выявления наличия всех необходимых сведений о фактах и событиях достаточных для принятия решения о предоставлении услуги.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strike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5.2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5.3. 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highlight w:val="white"/>
          <w:lang w:eastAsia="ru-RU"/>
        </w:rPr>
        <w:t xml:space="preserve">16 часов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Срок принятия решения о предоставлении (об отказе в предоставлении) муниципальной услуги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уполномоченным органом необходимых для принятия решения сведений составляет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 (пять) рабочих дней.</w:t>
      </w:r>
    </w:p>
    <w:p w:rsidR="00B866C4" w:rsidRPr="006B5254" w:rsidRDefault="009107E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B52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Максимальный срок предоставления муниципальной услуги </w:t>
      </w:r>
      <w:r w:rsidRPr="006B5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  261р.д. </w:t>
      </w:r>
    </w:p>
    <w:p w:rsidR="00B866C4" w:rsidRDefault="00B866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6C4" w:rsidRDefault="00B866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rPr>
          <w:rFonts w:ascii="Times New Roman" w:hAnsi="Times New Roman"/>
          <w:sz w:val="28"/>
          <w:szCs w:val="28"/>
          <w:lang w:eastAsia="en-US"/>
        </w:rPr>
      </w:pPr>
    </w:p>
    <w:p w:rsidR="006B5254" w:rsidRDefault="009107E4">
      <w:pPr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6B5254" w:rsidRDefault="006B5254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B5254" w:rsidRDefault="006B5254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B5254" w:rsidRDefault="006B5254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B5254" w:rsidRDefault="006B5254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B5254" w:rsidRDefault="006B5254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B5254" w:rsidRDefault="006B5254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B5254" w:rsidRDefault="006B5254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B5254" w:rsidRDefault="006B5254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B5254" w:rsidRDefault="006B5254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BD759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5</w:t>
      </w: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spellStart"/>
      <w:r w:rsidRPr="00BD7595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BD7595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BD7595" w:rsidRDefault="00BD7595" w:rsidP="00BD759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759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24.04.</w:t>
      </w:r>
      <w:r w:rsidRPr="00BD759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BD759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418</w:t>
      </w:r>
    </w:p>
    <w:p w:rsidR="00B866C4" w:rsidRDefault="00B866C4">
      <w:pPr>
        <w:pStyle w:val="HTML"/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9107E4">
      <w:pPr>
        <w:pStyle w:val="HTML"/>
        <w:spacing w:line="240" w:lineRule="atLeast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Порядок</w:t>
      </w:r>
    </w:p>
    <w:p w:rsidR="00B866C4" w:rsidRDefault="009107E4">
      <w:pPr>
        <w:pStyle w:val="HTML"/>
        <w:spacing w:line="240" w:lineRule="atLeast"/>
        <w:ind w:firstLine="284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организации отдыха детей и их оздоровления  в детских лагерях   палаточного типа</w:t>
      </w:r>
    </w:p>
    <w:p w:rsidR="00B866C4" w:rsidRPr="00BD7595" w:rsidRDefault="00B866C4">
      <w:pPr>
        <w:pStyle w:val="HTML"/>
        <w:spacing w:line="240" w:lineRule="atLeast"/>
        <w:ind w:firstLine="284"/>
        <w:jc w:val="center"/>
        <w:rPr>
          <w:rFonts w:ascii="Times New Roman" w:hAnsi="Times New Roman"/>
          <w:bCs/>
          <w:sz w:val="28"/>
          <w:szCs w:val="28"/>
        </w:rPr>
      </w:pPr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Организация отдыха и оздоровления детей в детских лагерях палаточного типа осуществляется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образовательными учреждениями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совместно с управлением образования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регламентом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 xml:space="preserve">«Предоставление отдыха детям в каникулярное время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округ с участием профсоюзных организаций, предприятий и организаций, осуществляющих отдых и оздоровление детей: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организовывает своевременную приемку </w:t>
      </w:r>
      <w:r>
        <w:rPr>
          <w:rFonts w:ascii="Times New Roman" w:hAnsi="Times New Roman"/>
          <w:sz w:val="28"/>
          <w:szCs w:val="28"/>
        </w:rPr>
        <w:t>детских лагерей палаточного типа</w:t>
      </w:r>
      <w:r>
        <w:rPr>
          <w:rFonts w:ascii="Times New Roman" w:hAnsi="Times New Roman"/>
          <w:color w:val="000000"/>
          <w:sz w:val="28"/>
          <w:szCs w:val="28"/>
        </w:rPr>
        <w:t xml:space="preserve"> к началу оздоровительного сезона;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определяет размер родительской платы за путевку в </w:t>
      </w:r>
      <w:r>
        <w:rPr>
          <w:rFonts w:ascii="Times New Roman" w:hAnsi="Times New Roman"/>
          <w:sz w:val="28"/>
          <w:szCs w:val="28"/>
        </w:rPr>
        <w:t>детских лагерей палаточного типа</w:t>
      </w:r>
      <w:r>
        <w:rPr>
          <w:rFonts w:ascii="Times New Roman" w:hAnsi="Times New Roman"/>
          <w:color w:val="000000"/>
          <w:sz w:val="28"/>
          <w:szCs w:val="28"/>
        </w:rPr>
        <w:t xml:space="preserve"> не менее 20 процентов от полной ее стоимости с учетом критериев адресности;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целевым расходованием денежных средств.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3.Руководители общеобразовательных учреждений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организовывают своевременную подготовку </w:t>
      </w:r>
      <w:r>
        <w:rPr>
          <w:rFonts w:ascii="Times New Roman" w:hAnsi="Times New Roman"/>
          <w:sz w:val="28"/>
          <w:szCs w:val="28"/>
        </w:rPr>
        <w:t>детских лагерей палаточного типа</w:t>
      </w:r>
      <w:r>
        <w:rPr>
          <w:rFonts w:ascii="Times New Roman" w:hAnsi="Times New Roman"/>
          <w:color w:val="000000"/>
          <w:sz w:val="28"/>
          <w:szCs w:val="28"/>
        </w:rPr>
        <w:t xml:space="preserve"> к началу оздоровительного сезона;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обеспечивают комплектование групп из числа детей школьного возраста;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осуществляют подбор кадров для детских лагерей палаточного типа.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отдыха и оздоровления детей школьного возраста в детских лагерей палаточного типа;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методическую подготовку и направление педагогов и студентов для работы в организациях отдыха детей и их оздоровления в детских лагерей палаточного типа.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представляет в министерство  образования области отчетность об организации отдыха и оздоровления детей в лагерях такого типа, согласно форме, утвержденной приказом министерства образования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области.</w:t>
      </w:r>
    </w:p>
    <w:p w:rsidR="00B866C4" w:rsidRDefault="009107E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</w:p>
    <w:p w:rsidR="00B866C4" w:rsidRDefault="009107E4">
      <w:pPr>
        <w:pStyle w:val="ConsPlusNormal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B866C4" w:rsidRDefault="00B866C4">
      <w:pPr>
        <w:pStyle w:val="ConsPlusNormal"/>
        <w:ind w:firstLine="540"/>
        <w:jc w:val="right"/>
        <w:rPr>
          <w:rFonts w:ascii="Times New Roman" w:hAnsi="Times New Roman"/>
        </w:rPr>
      </w:pPr>
    </w:p>
    <w:p w:rsidR="00B866C4" w:rsidRDefault="00B866C4">
      <w:pPr>
        <w:pStyle w:val="ConsPlusNormal"/>
        <w:ind w:firstLine="540"/>
        <w:jc w:val="right"/>
        <w:rPr>
          <w:rFonts w:ascii="Times New Roman" w:hAnsi="Times New Roman"/>
        </w:rPr>
      </w:pP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BD759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6</w:t>
      </w: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spellStart"/>
      <w:r w:rsidRPr="00BD7595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BD7595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BD7595" w:rsidRDefault="00BD7595" w:rsidP="00BD759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759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24.04.</w:t>
      </w:r>
      <w:r w:rsidRPr="00BD759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BD759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418</w:t>
      </w:r>
    </w:p>
    <w:p w:rsidR="00B866C4" w:rsidRPr="00BD7595" w:rsidRDefault="00B866C4">
      <w:pPr>
        <w:pStyle w:val="ConsPlusNormal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:rsidR="00B866C4" w:rsidRDefault="009107E4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B866C4" w:rsidRDefault="009107E4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организации отдыха и оздоровления детей, находящихся в трудной жизненной ситуации, в организациях отдыха детей и их оздоровления</w:t>
      </w:r>
    </w:p>
    <w:p w:rsidR="00B866C4" w:rsidRPr="00BD7595" w:rsidRDefault="00B866C4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учета детей,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находящихся в трудной жизненной ситуации и нуждающихся в отдыхе и оздоровлении, в предоставлении путевок для отдыха и оздоровления детей, находящихся в трудной жизненной ситуации, во все типы детских оздоровительных лагерей.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Право на получение бесплатной путевки в соответствии с настоящим Положением имеют несовершеннолетние, проживающие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 и находящиеся в трудной жизненной ситуации, а именно:</w:t>
      </w:r>
    </w:p>
    <w:p w:rsidR="00B866C4" w:rsidRDefault="0091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дети участников специальной военной операции, мобилизованных или призванных по контракту; 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оставшиеся без попечения родителей, за исключением детей-сирот и детей, оставшихся без попечения родителей, находящихся в государственных и муниципальных образовательных организациях;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дети-инвалиды;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- жертвы вооруженных и межнациональных конфликтов, экологических и техногенных катастроф, стихийных бедствий;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из семей беженцев и вынужденных переселенцев;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оказавшиеся в экстремальных условиях;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дети - жертвы насилия; 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проживающие в малоимущих семьях;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с отклонениями в поведении;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3.Учет детей, находящихся в трудной жизненной ситуации и нуждающихся в отдыхе и оздоровлении, осуществляется управлением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Путевки для отдыха и оздоровления детей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находящихся в трудной жизненной ситуации, в летний период в детские оздоровительные лагеря, всех видов и типов, финансируются в размере 100 процентов за счет средств областного бюджета, утвержденных законом области об областном бюджете на текущий год и плановый период,  и муниципального бюджета 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proofErr w:type="gramEnd"/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</w:rPr>
        <w:t>Детям военнослужащих по месту жительства их семей путевки предоставляются в первоочередном порядке.</w:t>
      </w:r>
    </w:p>
    <w:p w:rsidR="00B866C4" w:rsidRDefault="009107E4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категории 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 родительских прав или ограничены в родительских правах.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Документы, подтверждающие участие в специальной военной операции, - документы, подтверждающие участие лиц, в специальной военной операции, к которым, в частности, относятся: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9" w:tooltip="https://login.consultant.ru/link/?req=doc&amp;base=LAW&amp;n=489643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выписка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20" w:tooltip="https://login.consultant.ru/link/?req=doc&amp;base=LAW&amp;n=518213&amp;dst=1187&amp;field=134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>пунктом</w:t>
        </w:r>
        <w:proofErr w:type="gramEnd"/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 xml:space="preserve"> 7 статьи 38</w:t>
        </w:r>
      </w:hyperlink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запись в военном билете;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>
        <w:rPr>
          <w:rFonts w:ascii="Times New Roman" w:eastAsiaTheme="minorHAnsi" w:hAnsi="Times New Roman"/>
          <w:sz w:val="28"/>
          <w:szCs w:val="28"/>
          <w:highlight w:val="yellow"/>
        </w:rPr>
        <w:t xml:space="preserve"> </w:t>
      </w:r>
    </w:p>
    <w:p w:rsidR="00B866C4" w:rsidRDefault="009107E4">
      <w:pPr>
        <w:ind w:firstLine="709"/>
        <w:jc w:val="both"/>
        <w:rPr>
          <w:color w:val="000000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Мера поддержки предоставляется бессрочно: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военнослужащих»;</w:t>
      </w:r>
      <w:proofErr w:type="gramEnd"/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обязанностей по содействию выполнению указанных задач».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Для получения путевки родитель (законный представитель) несовершеннолетнего, находящегося в трудной жизненной ситуации, представляет в управление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пакет документов: 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родителя (законного представителя) о предоставлении путевки (с указанием желаемого месяца пребывания детей в организациях отдыха детей и их оздоровления) с  отметкой о согласии на обработку персональных данных заявителя с приложением следующих документов.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паспорта или иного заменяющего его документа, удостоверяющего - личность родителя (законного представителя) детей;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свидетельства о рождении (паспорта для детей, достигших возраста 14 лет);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справку с места жительства детей;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документ, подтверждающий принадлежность ребенка к категории детей, находящихся в трудной жизненной ситуации;</w:t>
      </w:r>
    </w:p>
    <w:p w:rsidR="00B866C4" w:rsidRDefault="009107E4">
      <w:pPr>
        <w:pStyle w:val="a4"/>
        <w:ind w:left="0" w:firstLine="709"/>
        <w:jc w:val="both"/>
        <w:rPr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 содействию выполнению указанных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задач.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невозможности предоставления документов, подтверждающих наличие трудной жизненной ситуации семьи, в интересах ребенка путевка предоставляется по ходатайству органов системы профилактики безнадзорности и правонарушений несовершеннолетних, а также личного заявления родителей (законных представителей). 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документам прилагаются: справка формы №09, справка с места учебы ребенка, медицинская справка на ребенка, с указанием группы здоровья и группы по занятию физической культурой, письменное согласие на обработку персональных данных.</w:t>
      </w:r>
    </w:p>
    <w:p w:rsidR="00B866C4" w:rsidRDefault="009107E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Подлинники выше указанных документов предъявляются при подаче заявления.</w:t>
      </w:r>
    </w:p>
    <w:p w:rsidR="00B866C4" w:rsidRDefault="009107E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Личные дела детей на получение бесплатной путевки в загородные оздоровительные лагеря формируются и хранятся в управлении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866C4" w:rsidRDefault="009107E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Списки детей из семей, находящихся в трудной жизненной ситуации, на предоставление путевок в летний оздоровительный лагерь формируются на основе представленных сведений из образовательных организаций, на базе которых планируется организовать детский оздоровительный лагерь.</w:t>
      </w:r>
    </w:p>
    <w:p w:rsidR="00B866C4" w:rsidRDefault="009107E4">
      <w:pPr>
        <w:ind w:firstLine="708"/>
        <w:jc w:val="both"/>
        <w:rPr>
          <w:rStyle w:val="28"/>
          <w:rFonts w:eastAsia="Calibri"/>
          <w:color w:val="auto"/>
          <w:lang w:eastAsia="zh-CN" w:bidi="ar-SA"/>
        </w:rPr>
      </w:pPr>
      <w:r>
        <w:rPr>
          <w:rFonts w:ascii="Times New Roman" w:hAnsi="Times New Roman"/>
          <w:sz w:val="28"/>
          <w:szCs w:val="28"/>
        </w:rPr>
        <w:t xml:space="preserve"> 10. Списки детей на предоставление бесплатных путевок утверждаются межведомственной комиссией.</w:t>
      </w:r>
    </w:p>
    <w:p w:rsidR="00B866C4" w:rsidRDefault="009107E4">
      <w:pPr>
        <w:jc w:val="both"/>
        <w:rPr>
          <w:rStyle w:val="28"/>
          <w:rFonts w:eastAsia="Calibri"/>
          <w:highlight w:val="white"/>
        </w:rPr>
      </w:pPr>
      <w:r>
        <w:rPr>
          <w:rStyle w:val="28"/>
          <w:rFonts w:eastAsiaTheme="minorHAnsi"/>
          <w:highlight w:val="white"/>
        </w:rPr>
        <w:t xml:space="preserve">           11. 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B866C4" w:rsidRDefault="009107E4">
      <w:pPr>
        <w:spacing w:line="288" w:lineRule="atLeast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          11.1 установить, что мера поддержки настоящего постановления предусматривает: </w:t>
      </w:r>
    </w:p>
    <w:p w:rsidR="00B866C4" w:rsidRDefault="009107E4">
      <w:pPr>
        <w:ind w:left="14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 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11.2 электронный формат предоставления меры социальной поддержки участникам специальной военной операции и членам их семей через ЕПГУ (</w:t>
      </w:r>
      <w:r>
        <w:rPr>
          <w:rFonts w:ascii="Times New Roman" w:hAnsi="Times New Roman"/>
          <w:color w:val="242424"/>
          <w:sz w:val="28"/>
          <w:szCs w:val="28"/>
          <w:highlight w:val="white"/>
        </w:rPr>
        <w:t>(</w:t>
      </w:r>
      <w:hyperlink r:id="rId21" w:tooltip="https://www.gosuslugi.ru/677328/1/form" w:history="1">
        <w:r>
          <w:rPr>
            <w:rStyle w:val="ad"/>
            <w:rFonts w:ascii="Times New Roman" w:eastAsia="Arial" w:hAnsi="Times New Roman"/>
            <w:color w:val="014591"/>
            <w:sz w:val="28"/>
            <w:szCs w:val="28"/>
            <w:highlight w:val="white"/>
          </w:rPr>
          <w:t>https://www.gosuslugi.ru/677328/1/form</w:t>
        </w:r>
      </w:hyperlink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) который требует следующие документы на бумажном носителе:</w:t>
      </w:r>
      <w:proofErr w:type="gramEnd"/>
    </w:p>
    <w:p w:rsidR="00B866C4" w:rsidRDefault="009107E4">
      <w:pPr>
        <w:ind w:left="540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подтверждающая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B866C4" w:rsidRDefault="009107E4">
      <w:pPr>
        <w:ind w:left="540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установлении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опеки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или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попечительства.</w:t>
      </w:r>
    </w:p>
    <w:p w:rsidR="00B866C4" w:rsidRDefault="009107E4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B866C4" w:rsidRDefault="00910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Проактивный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формат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и членов их семей неприменим. Нет условий выявления наличия всех необходимых сведений о фактах и событиях достаточных для принятия решения о предоставлении услуги.</w:t>
      </w:r>
    </w:p>
    <w:p w:rsidR="00585624" w:rsidRDefault="009107E4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12.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течение 1 рабоче</w:t>
      </w:r>
      <w:r w:rsidR="006B5254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го дня с момента их поступления.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highlight w:val="white"/>
          <w:lang w:eastAsia="ru-RU"/>
        </w:rPr>
        <w:t xml:space="preserve">16 часов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день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.С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рок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принятия решения о предоставлении (об отказе в предоставлении) муниципальной услуги с даты получения уполномоченным органом необходимых для принятия решения сведений составляет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 (пять) рабочих дней.</w:t>
      </w:r>
      <w:r w:rsidRPr="006B5254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Максимальный срок предоставления муниципальной услуги </w:t>
      </w:r>
      <w:r w:rsidRPr="006B5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независимо от категории (признаков) заявителей, исчисляется со дня регистрации запроса и документов, необходимых для предоставления муни</w:t>
      </w:r>
      <w:r w:rsidR="00BD7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ципальной услуги и составляет: </w:t>
      </w:r>
      <w:r w:rsidRPr="006B5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261р.д. </w:t>
      </w: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Default="00BD7595" w:rsidP="006B525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595" w:rsidRPr="006B5254" w:rsidRDefault="00BD7595" w:rsidP="006B5254">
      <w:pPr>
        <w:ind w:firstLine="709"/>
        <w:jc w:val="both"/>
        <w:rPr>
          <w:rFonts w:ascii="Times New Roman" w:eastAsia="Times New Roman" w:hAnsi="Times New Roman"/>
          <w:strike/>
          <w:color w:val="000000"/>
          <w:sz w:val="28"/>
          <w:szCs w:val="28"/>
          <w:highlight w:val="white"/>
        </w:rPr>
      </w:pP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BD759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7</w:t>
      </w:r>
    </w:p>
    <w:p w:rsidR="00BD7595" w:rsidRPr="00BD7595" w:rsidRDefault="00BD7595" w:rsidP="00BD759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spellStart"/>
      <w:r w:rsidRPr="00BD7595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BD7595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BD7595" w:rsidRDefault="00BD7595" w:rsidP="00BD759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759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24.04.</w:t>
      </w:r>
      <w:r w:rsidRPr="00BD759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BD759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418</w:t>
      </w:r>
    </w:p>
    <w:p w:rsidR="00585624" w:rsidRPr="00BD7595" w:rsidRDefault="00585624" w:rsidP="00C00771">
      <w:pPr>
        <w:jc w:val="both"/>
        <w:rPr>
          <w:rFonts w:ascii="Times New Roman" w:hAnsi="Times New Roman"/>
          <w:bCs/>
          <w:sz w:val="28"/>
          <w:szCs w:val="28"/>
        </w:rPr>
      </w:pPr>
    </w:p>
    <w:p w:rsidR="00585624" w:rsidRDefault="00585624" w:rsidP="00C00771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585624">
        <w:rPr>
          <w:rFonts w:ascii="Times New Roman" w:hAnsi="Times New Roman"/>
          <w:b/>
          <w:bCs/>
          <w:sz w:val="28"/>
          <w:szCs w:val="28"/>
        </w:rPr>
        <w:t xml:space="preserve">Порядок организации отдыха детей и их оздоровления, организованных образовательными учреждениями, осуществляющими организацию отдыха и </w:t>
      </w:r>
      <w:proofErr w:type="gramStart"/>
      <w:r w:rsidRPr="00585624">
        <w:rPr>
          <w:rFonts w:ascii="Times New Roman" w:hAnsi="Times New Roman"/>
          <w:b/>
          <w:bCs/>
          <w:sz w:val="28"/>
          <w:szCs w:val="28"/>
        </w:rPr>
        <w:t>оздоровления</w:t>
      </w:r>
      <w:proofErr w:type="gramEnd"/>
      <w:r w:rsidRPr="00585624">
        <w:rPr>
          <w:rFonts w:ascii="Times New Roman" w:hAnsi="Times New Roman"/>
          <w:b/>
          <w:bCs/>
          <w:sz w:val="28"/>
          <w:szCs w:val="28"/>
        </w:rPr>
        <w:t xml:space="preserve"> обучающихся в каникулярное время (с дневным пребыванием)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1. Организация отдыха и оздоровления детей в детских лагерях </w:t>
      </w:r>
      <w:r w:rsidR="00C00771">
        <w:rPr>
          <w:rFonts w:ascii="Times New Roman" w:hAnsi="Times New Roman"/>
          <w:sz w:val="28"/>
          <w:szCs w:val="28"/>
        </w:rPr>
        <w:t xml:space="preserve">с дневным пребыванием </w:t>
      </w:r>
      <w:r w:rsidRPr="00585624">
        <w:rPr>
          <w:rFonts w:ascii="Times New Roman" w:hAnsi="Times New Roman"/>
          <w:sz w:val="28"/>
          <w:szCs w:val="28"/>
        </w:rPr>
        <w:t xml:space="preserve"> осуществляется образовательными учреждениями </w:t>
      </w:r>
      <w:proofErr w:type="spellStart"/>
      <w:r w:rsidRPr="00585624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sz w:val="28"/>
          <w:szCs w:val="28"/>
        </w:rPr>
        <w:t xml:space="preserve"> муниципального округа  совместно с управлением образования Администрации </w:t>
      </w:r>
      <w:proofErr w:type="spellStart"/>
      <w:r w:rsidRPr="00585624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sz w:val="28"/>
          <w:szCs w:val="28"/>
        </w:rPr>
        <w:t xml:space="preserve"> муниципального округа в соответствии с регламентом предоставления муниципальной услуги </w:t>
      </w:r>
      <w:r w:rsidRPr="00585624">
        <w:rPr>
          <w:rFonts w:ascii="Times New Roman" w:hAnsi="Times New Roman"/>
          <w:bCs/>
          <w:sz w:val="28"/>
          <w:szCs w:val="28"/>
        </w:rPr>
        <w:t xml:space="preserve">«Предоставление отдыха детям в каникулярное время на территории </w:t>
      </w:r>
      <w:proofErr w:type="spellStart"/>
      <w:r w:rsidRPr="00585624"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bCs/>
          <w:sz w:val="28"/>
          <w:szCs w:val="28"/>
        </w:rPr>
        <w:t xml:space="preserve"> муниципального округа»</w:t>
      </w:r>
      <w:r w:rsidRPr="00585624">
        <w:rPr>
          <w:rFonts w:ascii="Times New Roman" w:hAnsi="Times New Roman"/>
          <w:sz w:val="28"/>
          <w:szCs w:val="28"/>
        </w:rPr>
        <w:t xml:space="preserve">.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2. Администрация </w:t>
      </w:r>
      <w:proofErr w:type="spellStart"/>
      <w:r w:rsidRPr="00585624"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585624">
        <w:rPr>
          <w:rFonts w:ascii="Times New Roman" w:hAnsi="Times New Roman"/>
          <w:sz w:val="28"/>
          <w:szCs w:val="28"/>
        </w:rPr>
        <w:t xml:space="preserve"> с участием профсоюзных организаций, предприятий и организаций, осуществляющих отдых и оздоровление детей: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624">
        <w:rPr>
          <w:rFonts w:ascii="Times New Roman" w:hAnsi="Times New Roman"/>
          <w:sz w:val="28"/>
          <w:szCs w:val="28"/>
        </w:rPr>
        <w:t>- обеспечивает  оплату стоимости набора продуктов питания для детей, достигших 14 лет, в детских лагерях с дневным пребыванием при организации двухразового питания (с круглосуточным - четырехразового) (со сроком пребывания не более чем 24 календарных дня), исходя из фактически сложившихся цен в области и утвержденной стоимости набора продуктов питания в лагерях такого типа за счет денежных средств, предусмотренных на отдых и оздоровление детей;</w:t>
      </w:r>
      <w:proofErr w:type="gramEnd"/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организовывает своевременную приемку детских лагерей </w:t>
      </w:r>
      <w:r w:rsidR="00C00771">
        <w:rPr>
          <w:rFonts w:ascii="Times New Roman" w:hAnsi="Times New Roman"/>
          <w:sz w:val="28"/>
          <w:szCs w:val="28"/>
        </w:rPr>
        <w:t xml:space="preserve">в </w:t>
      </w:r>
      <w:r w:rsidR="00C00771" w:rsidRPr="00C00771">
        <w:rPr>
          <w:rFonts w:ascii="Times New Roman" w:hAnsi="Times New Roman"/>
          <w:sz w:val="28"/>
          <w:szCs w:val="28"/>
        </w:rPr>
        <w:t xml:space="preserve">детских лагерях с дневным пребыванием  </w:t>
      </w:r>
      <w:r w:rsidRPr="00585624">
        <w:rPr>
          <w:rFonts w:ascii="Times New Roman" w:hAnsi="Times New Roman"/>
          <w:sz w:val="28"/>
          <w:szCs w:val="28"/>
        </w:rPr>
        <w:t>к началу оздоровительного сезона;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определяет размер родительской платы за путевку в детских лагерях труда и отдыха не менее 20 процентов от полной ее стоимости с учетом критериев адресности;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 w:rsidRPr="005856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целевым расходованием денежных средств.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3.Руководители общеобразовательных учреждений </w:t>
      </w:r>
      <w:proofErr w:type="spellStart"/>
      <w:r w:rsidRPr="00585624"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585624">
        <w:rPr>
          <w:rFonts w:ascii="Times New Roman" w:hAnsi="Times New Roman"/>
          <w:sz w:val="28"/>
          <w:szCs w:val="28"/>
        </w:rPr>
        <w:t>: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организовывают своевременную подготовку детских лагерей </w:t>
      </w:r>
      <w:r w:rsidR="00C00771" w:rsidRPr="00585624">
        <w:rPr>
          <w:rFonts w:ascii="Times New Roman" w:hAnsi="Times New Roman"/>
          <w:sz w:val="28"/>
          <w:szCs w:val="28"/>
        </w:rPr>
        <w:t xml:space="preserve">детских лагерях </w:t>
      </w:r>
      <w:r w:rsidR="00C00771">
        <w:rPr>
          <w:rFonts w:ascii="Times New Roman" w:hAnsi="Times New Roman"/>
          <w:sz w:val="28"/>
          <w:szCs w:val="28"/>
        </w:rPr>
        <w:t xml:space="preserve">с дневным пребыванием </w:t>
      </w:r>
      <w:r w:rsidR="00C00771" w:rsidRPr="00585624">
        <w:rPr>
          <w:rFonts w:ascii="Times New Roman" w:hAnsi="Times New Roman"/>
          <w:sz w:val="28"/>
          <w:szCs w:val="28"/>
        </w:rPr>
        <w:t xml:space="preserve"> </w:t>
      </w:r>
      <w:r w:rsidRPr="00585624">
        <w:rPr>
          <w:rFonts w:ascii="Times New Roman" w:hAnsi="Times New Roman"/>
          <w:sz w:val="28"/>
          <w:szCs w:val="28"/>
        </w:rPr>
        <w:t>к началу оздоровительного сезона;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обеспечивают комплектование групп из числа детей школьного возраста;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осуществляют подбор кадров для детских лагерей </w:t>
      </w:r>
      <w:r w:rsidR="00C00771">
        <w:rPr>
          <w:rFonts w:ascii="Times New Roman" w:hAnsi="Times New Roman"/>
          <w:sz w:val="28"/>
          <w:szCs w:val="28"/>
        </w:rPr>
        <w:t>с дневным пребыванием</w:t>
      </w:r>
      <w:proofErr w:type="gramStart"/>
      <w:r w:rsidR="00C00771">
        <w:rPr>
          <w:rFonts w:ascii="Times New Roman" w:hAnsi="Times New Roman"/>
          <w:sz w:val="28"/>
          <w:szCs w:val="28"/>
        </w:rPr>
        <w:t xml:space="preserve"> </w:t>
      </w:r>
      <w:r w:rsidR="00C00771" w:rsidRPr="00585624">
        <w:rPr>
          <w:rFonts w:ascii="Times New Roman" w:hAnsi="Times New Roman"/>
          <w:sz w:val="28"/>
          <w:szCs w:val="28"/>
        </w:rPr>
        <w:t xml:space="preserve"> </w:t>
      </w:r>
      <w:r w:rsidRPr="00585624">
        <w:rPr>
          <w:rFonts w:ascii="Times New Roman" w:hAnsi="Times New Roman"/>
          <w:sz w:val="28"/>
          <w:szCs w:val="28"/>
        </w:rPr>
        <w:t>.</w:t>
      </w:r>
      <w:proofErr w:type="gramEnd"/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4.Управление образования Администрации </w:t>
      </w:r>
      <w:proofErr w:type="spellStart"/>
      <w:r w:rsidRPr="00585624"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585624">
        <w:rPr>
          <w:rFonts w:ascii="Times New Roman" w:hAnsi="Times New Roman"/>
          <w:sz w:val="28"/>
          <w:szCs w:val="28"/>
        </w:rPr>
        <w:t xml:space="preserve">: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 w:rsidRPr="005856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организацией отдыха и оздоровления детей школьного возраста в </w:t>
      </w:r>
      <w:r w:rsidR="00C00771" w:rsidRPr="00585624">
        <w:rPr>
          <w:rFonts w:ascii="Times New Roman" w:hAnsi="Times New Roman"/>
          <w:sz w:val="28"/>
          <w:szCs w:val="28"/>
        </w:rPr>
        <w:t xml:space="preserve">детских лагерях </w:t>
      </w:r>
      <w:r w:rsidR="00C00771">
        <w:rPr>
          <w:rFonts w:ascii="Times New Roman" w:hAnsi="Times New Roman"/>
          <w:sz w:val="28"/>
          <w:szCs w:val="28"/>
        </w:rPr>
        <w:t xml:space="preserve">с дневным пребыванием; </w:t>
      </w:r>
      <w:r w:rsidR="00C00771" w:rsidRPr="00585624">
        <w:rPr>
          <w:rFonts w:ascii="Times New Roman" w:hAnsi="Times New Roman"/>
          <w:sz w:val="28"/>
          <w:szCs w:val="28"/>
        </w:rPr>
        <w:t xml:space="preserve">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осуществляет методическую подготовку и направление педагогов и студентов для работы в организациях отдыха детей и их оздоровления всех типов в соответствии с заявками, представленными администрациями организаций отдыха детей и их оздоровления.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представляет в Министерство  образования области отчетность об организации отдыха и оздоровления детей в лагерях такого типа, согласно форме, утвержденной приказом министерства  образования области.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5. Право на получение путевок в </w:t>
      </w:r>
      <w:r w:rsidR="00C00771" w:rsidRPr="00585624">
        <w:rPr>
          <w:rFonts w:ascii="Times New Roman" w:hAnsi="Times New Roman"/>
          <w:sz w:val="28"/>
          <w:szCs w:val="28"/>
        </w:rPr>
        <w:t xml:space="preserve">детских лагерях </w:t>
      </w:r>
      <w:r w:rsidR="00C00771">
        <w:rPr>
          <w:rFonts w:ascii="Times New Roman" w:hAnsi="Times New Roman"/>
          <w:sz w:val="28"/>
          <w:szCs w:val="28"/>
        </w:rPr>
        <w:t xml:space="preserve">с дневным пребыванием </w:t>
      </w:r>
      <w:r w:rsidR="00C00771" w:rsidRPr="00585624">
        <w:rPr>
          <w:rFonts w:ascii="Times New Roman" w:hAnsi="Times New Roman"/>
          <w:sz w:val="28"/>
          <w:szCs w:val="28"/>
        </w:rPr>
        <w:t xml:space="preserve"> </w:t>
      </w:r>
      <w:r w:rsidRPr="00585624">
        <w:rPr>
          <w:rFonts w:ascii="Times New Roman" w:hAnsi="Times New Roman"/>
          <w:sz w:val="28"/>
          <w:szCs w:val="28"/>
        </w:rPr>
        <w:t xml:space="preserve">имеют дети, обучающиеся в образовательных организациях, реализующих программы общего образования, в возрасте до 18 лет.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Детям военнослужащих по месту жительства их семей путевки предоставляются в первоочередном порядке.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К  категории 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 родительских прав или ограничены в родительских правах.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Документы, подтверждающие участие в специальной военной операции, - документы, подтверждающие участие лиц, в специальной военной операции, к которым, в частности, относятся: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624">
        <w:rPr>
          <w:rFonts w:ascii="Times New Roman" w:hAnsi="Times New Roman"/>
          <w:sz w:val="28"/>
          <w:szCs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22" w:tooltip="https://login.consultant.ru/link/?req=doc&amp;base=LAW&amp;n=489643&amp;date=19.12.2025" w:history="1">
        <w:r w:rsidRPr="00585624">
          <w:rPr>
            <w:rStyle w:val="ad"/>
            <w:rFonts w:ascii="Times New Roman" w:hAnsi="Times New Roman"/>
            <w:sz w:val="28"/>
            <w:szCs w:val="28"/>
          </w:rPr>
          <w:t>Постановлением</w:t>
        </w:r>
      </w:hyperlink>
      <w:r w:rsidRPr="00585624">
        <w:rPr>
          <w:rFonts w:ascii="Times New Roman" w:hAnsi="Times New Roman"/>
          <w:sz w:val="28"/>
          <w:szCs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выписка </w:t>
      </w:r>
      <w:proofErr w:type="gramStart"/>
      <w:r w:rsidRPr="00585624">
        <w:rPr>
          <w:rFonts w:ascii="Times New Roman" w:hAnsi="Times New Roman"/>
          <w:sz w:val="28"/>
          <w:szCs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уведомление федерального органа исполнительной власти </w:t>
      </w:r>
      <w:proofErr w:type="gramStart"/>
      <w:r w:rsidRPr="00585624">
        <w:rPr>
          <w:rFonts w:ascii="Times New Roman" w:hAnsi="Times New Roman"/>
          <w:sz w:val="28"/>
          <w:szCs w:val="28"/>
        </w:rPr>
        <w:t xml:space="preserve">о заключении с лицом контракта о прохождении военной службы в соответствии с </w:t>
      </w:r>
      <w:hyperlink r:id="rId23" w:tooltip="https://login.consultant.ru/link/?req=doc&amp;base=LAW&amp;n=518213&amp;dst=1187&amp;field=134&amp;date=19.12.2025" w:history="1">
        <w:r w:rsidRPr="00585624">
          <w:rPr>
            <w:rStyle w:val="ad"/>
            <w:rFonts w:ascii="Times New Roman" w:hAnsi="Times New Roman"/>
            <w:sz w:val="28"/>
            <w:szCs w:val="28"/>
          </w:rPr>
          <w:t>пунктом</w:t>
        </w:r>
        <w:proofErr w:type="gramEnd"/>
        <w:r w:rsidRPr="00585624">
          <w:rPr>
            <w:rStyle w:val="ad"/>
            <w:rFonts w:ascii="Times New Roman" w:hAnsi="Times New Roman"/>
            <w:sz w:val="28"/>
            <w:szCs w:val="28"/>
          </w:rPr>
          <w:t xml:space="preserve"> 7 статьи 38</w:t>
        </w:r>
      </w:hyperlink>
      <w:r w:rsidRPr="00585624">
        <w:rPr>
          <w:rFonts w:ascii="Times New Roman" w:hAnsi="Times New Roman"/>
          <w:sz w:val="28"/>
          <w:szCs w:val="28"/>
        </w:rPr>
        <w:t xml:space="preserve"> Федерального закона от 28 марта 1998 года №53-ФЗ «О воинской обязанности и военной службе»;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запись в военном билете;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медицинские справки и выписки из истории болезни, подтверждающие даты или периоды участия гражданина в специальной </w:t>
      </w:r>
      <w:proofErr w:type="gramStart"/>
      <w:r w:rsidRPr="00585624">
        <w:rPr>
          <w:rFonts w:ascii="Times New Roman" w:hAnsi="Times New Roman"/>
          <w:sz w:val="28"/>
          <w:szCs w:val="28"/>
        </w:rPr>
        <w:t>во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нужно дописать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624">
        <w:rPr>
          <w:rFonts w:ascii="Times New Roman" w:hAnsi="Times New Roman"/>
          <w:sz w:val="28"/>
          <w:szCs w:val="28"/>
        </w:rPr>
        <w:t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 содействию выполнению указанных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задач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4. 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Мера поддержки предоставляется бессрочно: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624">
        <w:rPr>
          <w:rFonts w:ascii="Times New Roman" w:hAnsi="Times New Roman"/>
          <w:sz w:val="28"/>
          <w:szCs w:val="28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военнослужащих»;</w:t>
      </w:r>
      <w:proofErr w:type="gramEnd"/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624">
        <w:rPr>
          <w:rFonts w:ascii="Times New Roman" w:hAnsi="Times New Roman"/>
          <w:sz w:val="28"/>
          <w:szCs w:val="28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обязанностей по содействию выполнению указанных задач».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585624">
        <w:rPr>
          <w:rFonts w:ascii="Times New Roman" w:hAnsi="Times New Roman"/>
          <w:sz w:val="28"/>
          <w:szCs w:val="28"/>
          <w:lang w:bidi="ru-RU"/>
        </w:rPr>
        <w:t xml:space="preserve">        5 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       5.1</w:t>
      </w:r>
      <w:proofErr w:type="gramStart"/>
      <w:r w:rsidRPr="00585624">
        <w:rPr>
          <w:rFonts w:ascii="Times New Roman" w:hAnsi="Times New Roman"/>
          <w:sz w:val="28"/>
          <w:szCs w:val="28"/>
        </w:rPr>
        <w:t xml:space="preserve">  У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становить, что мера поддержки, настоящего постановления, предусматривает: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585624">
        <w:rPr>
          <w:rFonts w:ascii="Times New Roman" w:hAnsi="Times New Roman"/>
          <w:sz w:val="28"/>
          <w:szCs w:val="28"/>
        </w:rPr>
        <w:t>- электронный формат предоставления меры социальной поддержки участникам специальной военной операции и членам их семей через ЕПГУ ((</w:t>
      </w:r>
      <w:hyperlink r:id="rId24" w:tooltip="https://www.gosuslugi.ru/677328/1/form" w:history="1">
        <w:r w:rsidRPr="00585624">
          <w:rPr>
            <w:rStyle w:val="ad"/>
            <w:rFonts w:ascii="Times New Roman" w:hAnsi="Times New Roman"/>
            <w:sz w:val="28"/>
            <w:szCs w:val="28"/>
          </w:rPr>
          <w:t>https://www.gosuslugi.ru/677328/1/form</w:t>
        </w:r>
      </w:hyperlink>
      <w:r w:rsidRPr="00585624">
        <w:rPr>
          <w:rFonts w:ascii="Times New Roman" w:hAnsi="Times New Roman"/>
          <w:sz w:val="28"/>
          <w:szCs w:val="28"/>
        </w:rPr>
        <w:t>) который требует следующие документы на бумажном носителе:</w:t>
      </w:r>
      <w:proofErr w:type="gramEnd"/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документ, подтверждающий право на льготу (справка, подтверждающая факт участия в СВО не по линии Министерства обороны России);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 документ об установлении опеки или попечительства.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585624">
        <w:rPr>
          <w:rFonts w:ascii="Times New Roman" w:hAnsi="Times New Roman"/>
          <w:sz w:val="28"/>
          <w:szCs w:val="28"/>
        </w:rPr>
        <w:t>Проактивный</w:t>
      </w:r>
      <w:proofErr w:type="spellEnd"/>
      <w:r w:rsidRPr="00585624">
        <w:rPr>
          <w:rFonts w:ascii="Times New Roman" w:hAnsi="Times New Roman"/>
          <w:sz w:val="28"/>
          <w:szCs w:val="28"/>
        </w:rPr>
        <w:t xml:space="preserve"> формат </w:t>
      </w:r>
      <w:proofErr w:type="gramStart"/>
      <w:r w:rsidRPr="00585624">
        <w:rPr>
          <w:rFonts w:ascii="Times New Roman" w:hAnsi="Times New Roman"/>
          <w:sz w:val="28"/>
          <w:szCs w:val="28"/>
        </w:rPr>
        <w:t>предоставления меры социальной поддержки участников специальной военной операции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и членов их семей неприменим. Нет условий выявления наличия всех необходимых сведений о фактах и событиях достаточных для принятия решения о предоставлении услуги.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5.2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5.3. 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 w:rsidRPr="00585624">
        <w:rPr>
          <w:rFonts w:ascii="Times New Roman" w:hAnsi="Times New Roman"/>
          <w:iCs/>
          <w:sz w:val="28"/>
          <w:szCs w:val="28"/>
        </w:rPr>
        <w:t xml:space="preserve">16 часов </w:t>
      </w:r>
      <w:r w:rsidRPr="00585624">
        <w:rPr>
          <w:rFonts w:ascii="Times New Roman" w:hAnsi="Times New Roman"/>
          <w:sz w:val="28"/>
          <w:szCs w:val="28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</w:t>
      </w:r>
      <w:proofErr w:type="gramStart"/>
      <w:r w:rsidRPr="00585624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уполномоченным органом необходимых для принятия решения сведений составляет 5 (пять) рабочих дней.</w:t>
      </w:r>
    </w:p>
    <w:p w:rsidR="00585624" w:rsidRPr="00585624" w:rsidRDefault="0097652A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5624" w:rsidRPr="00585624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  261р.д.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66C4" w:rsidRDefault="00B866C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B866C4" w:rsidSect="00B17401">
      <w:headerReference w:type="default" r:id="rId25"/>
      <w:pgSz w:w="11906" w:h="16838"/>
      <w:pgMar w:top="1134" w:right="850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643" w:rsidRDefault="00BB2643">
      <w:r>
        <w:separator/>
      </w:r>
    </w:p>
  </w:endnote>
  <w:endnote w:type="continuationSeparator" w:id="0">
    <w:p w:rsidR="00BB2643" w:rsidRDefault="00BB2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643" w:rsidRDefault="00BB2643">
      <w:r>
        <w:separator/>
      </w:r>
    </w:p>
  </w:footnote>
  <w:footnote w:type="continuationSeparator" w:id="0">
    <w:p w:rsidR="00BB2643" w:rsidRDefault="00BB2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52A" w:rsidRDefault="0097652A">
    <w:pPr>
      <w:pStyle w:val="26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ACE"/>
    <w:multiLevelType w:val="hybridMultilevel"/>
    <w:tmpl w:val="D556DF68"/>
    <w:lvl w:ilvl="0" w:tplc="567C495C">
      <w:start w:val="1"/>
      <w:numFmt w:val="decimal"/>
      <w:lvlText w:val="%1."/>
      <w:lvlJc w:val="left"/>
      <w:pPr>
        <w:ind w:left="1065" w:hanging="360"/>
      </w:pPr>
    </w:lvl>
    <w:lvl w:ilvl="1" w:tplc="A67A3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62B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68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605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6A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638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C0F2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5589B"/>
    <w:multiLevelType w:val="multilevel"/>
    <w:tmpl w:val="C596B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nsid w:val="10D608DC"/>
    <w:multiLevelType w:val="multilevel"/>
    <w:tmpl w:val="71C626E8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4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538" w:hanging="720"/>
      </w:pPr>
    </w:lvl>
    <w:lvl w:ilvl="3">
      <w:start w:val="1"/>
      <w:numFmt w:val="decimal"/>
      <w:lvlText w:val="%1.%2.%3.%4."/>
      <w:lvlJc w:val="left"/>
      <w:pPr>
        <w:ind w:left="3807" w:hanging="1080"/>
      </w:pPr>
    </w:lvl>
    <w:lvl w:ilvl="4">
      <w:start w:val="1"/>
      <w:numFmt w:val="decimal"/>
      <w:lvlText w:val="%1.%2.%3.%4.%5."/>
      <w:lvlJc w:val="left"/>
      <w:pPr>
        <w:ind w:left="4716" w:hanging="1080"/>
      </w:pPr>
    </w:lvl>
    <w:lvl w:ilvl="5">
      <w:start w:val="1"/>
      <w:numFmt w:val="decimal"/>
      <w:lvlText w:val="%1.%2.%3.%4.%5.%6."/>
      <w:lvlJc w:val="left"/>
      <w:pPr>
        <w:ind w:left="5985" w:hanging="1440"/>
      </w:pPr>
    </w:lvl>
    <w:lvl w:ilvl="6">
      <w:start w:val="1"/>
      <w:numFmt w:val="decimal"/>
      <w:lvlText w:val="%1.%2.%3.%4.%5.%6.%7."/>
      <w:lvlJc w:val="left"/>
      <w:pPr>
        <w:ind w:left="7254" w:hanging="1800"/>
      </w:pPr>
    </w:lvl>
    <w:lvl w:ilvl="7">
      <w:start w:val="1"/>
      <w:numFmt w:val="decimal"/>
      <w:lvlText w:val="%1.%2.%3.%4.%5.%6.%7.%8."/>
      <w:lvlJc w:val="left"/>
      <w:pPr>
        <w:ind w:left="8163" w:hanging="1800"/>
      </w:pPr>
    </w:lvl>
    <w:lvl w:ilvl="8">
      <w:start w:val="1"/>
      <w:numFmt w:val="decimal"/>
      <w:lvlText w:val="%1.%2.%3.%4.%5.%6.%7.%8.%9."/>
      <w:lvlJc w:val="left"/>
      <w:pPr>
        <w:ind w:left="9432" w:hanging="2160"/>
      </w:pPr>
    </w:lvl>
  </w:abstractNum>
  <w:abstractNum w:abstractNumId="3">
    <w:nsid w:val="1A4C1499"/>
    <w:multiLevelType w:val="hybridMultilevel"/>
    <w:tmpl w:val="DFEABC88"/>
    <w:lvl w:ilvl="0" w:tplc="5F42FF02">
      <w:start w:val="2"/>
      <w:numFmt w:val="decimal"/>
      <w:lvlText w:val="%1."/>
      <w:lvlJc w:val="left"/>
      <w:pPr>
        <w:ind w:left="720" w:hanging="360"/>
      </w:pPr>
    </w:lvl>
    <w:lvl w:ilvl="1" w:tplc="7D9685F0">
      <w:start w:val="1"/>
      <w:numFmt w:val="lowerLetter"/>
      <w:lvlText w:val="%2."/>
      <w:lvlJc w:val="left"/>
      <w:pPr>
        <w:ind w:left="1440" w:hanging="360"/>
      </w:pPr>
    </w:lvl>
    <w:lvl w:ilvl="2" w:tplc="E39672DA">
      <w:start w:val="1"/>
      <w:numFmt w:val="lowerRoman"/>
      <w:lvlText w:val="%3."/>
      <w:lvlJc w:val="right"/>
      <w:pPr>
        <w:ind w:left="2160" w:hanging="180"/>
      </w:pPr>
    </w:lvl>
    <w:lvl w:ilvl="3" w:tplc="9B0C8F4E">
      <w:start w:val="1"/>
      <w:numFmt w:val="decimal"/>
      <w:lvlText w:val="%4."/>
      <w:lvlJc w:val="left"/>
      <w:pPr>
        <w:ind w:left="2880" w:hanging="360"/>
      </w:pPr>
    </w:lvl>
    <w:lvl w:ilvl="4" w:tplc="3A346600">
      <w:start w:val="1"/>
      <w:numFmt w:val="lowerLetter"/>
      <w:lvlText w:val="%5."/>
      <w:lvlJc w:val="left"/>
      <w:pPr>
        <w:ind w:left="3600" w:hanging="360"/>
      </w:pPr>
    </w:lvl>
    <w:lvl w:ilvl="5" w:tplc="A92C80DE">
      <w:start w:val="1"/>
      <w:numFmt w:val="lowerRoman"/>
      <w:lvlText w:val="%6."/>
      <w:lvlJc w:val="right"/>
      <w:pPr>
        <w:ind w:left="4320" w:hanging="180"/>
      </w:pPr>
    </w:lvl>
    <w:lvl w:ilvl="6" w:tplc="53DED944">
      <w:start w:val="1"/>
      <w:numFmt w:val="decimal"/>
      <w:lvlText w:val="%7."/>
      <w:lvlJc w:val="left"/>
      <w:pPr>
        <w:ind w:left="5040" w:hanging="360"/>
      </w:pPr>
    </w:lvl>
    <w:lvl w:ilvl="7" w:tplc="96BC54F8">
      <w:start w:val="1"/>
      <w:numFmt w:val="lowerLetter"/>
      <w:lvlText w:val="%8."/>
      <w:lvlJc w:val="left"/>
      <w:pPr>
        <w:ind w:left="5760" w:hanging="360"/>
      </w:pPr>
    </w:lvl>
    <w:lvl w:ilvl="8" w:tplc="3AFC387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26033"/>
    <w:multiLevelType w:val="multilevel"/>
    <w:tmpl w:val="DA4A06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44FC2EE8"/>
    <w:multiLevelType w:val="hybridMultilevel"/>
    <w:tmpl w:val="6E2AA208"/>
    <w:lvl w:ilvl="0" w:tplc="B094B4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9EF24C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54E3BF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724D7C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6CCBA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0525AC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B5C239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68F56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67C13D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B6D28E8"/>
    <w:multiLevelType w:val="hybridMultilevel"/>
    <w:tmpl w:val="3280ADA0"/>
    <w:lvl w:ilvl="0" w:tplc="59741DA0">
      <w:start w:val="1"/>
      <w:numFmt w:val="bullet"/>
      <w:lvlText w:val="–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EB5AA34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C2967788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0414BE2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FDA2C4C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B3987014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2A7675F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0B1482C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ABC2D42C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7">
    <w:nsid w:val="73EE3778"/>
    <w:multiLevelType w:val="hybridMultilevel"/>
    <w:tmpl w:val="8F16E1D8"/>
    <w:lvl w:ilvl="0" w:tplc="BBAA1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68B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EA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DEAA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A1D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405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5C7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47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086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9F4678"/>
    <w:multiLevelType w:val="hybridMultilevel"/>
    <w:tmpl w:val="60B80F4E"/>
    <w:lvl w:ilvl="0" w:tplc="7BB2EFD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7E4D6CA">
      <w:start w:val="1"/>
      <w:numFmt w:val="lowerLetter"/>
      <w:lvlText w:val="%2."/>
      <w:lvlJc w:val="left"/>
      <w:pPr>
        <w:ind w:left="1222" w:hanging="360"/>
      </w:pPr>
    </w:lvl>
    <w:lvl w:ilvl="2" w:tplc="A13ADA74">
      <w:start w:val="1"/>
      <w:numFmt w:val="lowerRoman"/>
      <w:lvlText w:val="%3."/>
      <w:lvlJc w:val="right"/>
      <w:pPr>
        <w:ind w:left="1942" w:hanging="180"/>
      </w:pPr>
    </w:lvl>
    <w:lvl w:ilvl="3" w:tplc="570820E6">
      <w:start w:val="1"/>
      <w:numFmt w:val="decimal"/>
      <w:lvlText w:val="%4."/>
      <w:lvlJc w:val="left"/>
      <w:pPr>
        <w:ind w:left="2662" w:hanging="360"/>
      </w:pPr>
    </w:lvl>
    <w:lvl w:ilvl="4" w:tplc="94C26EFA">
      <w:start w:val="1"/>
      <w:numFmt w:val="lowerLetter"/>
      <w:lvlText w:val="%5."/>
      <w:lvlJc w:val="left"/>
      <w:pPr>
        <w:ind w:left="3382" w:hanging="360"/>
      </w:pPr>
    </w:lvl>
    <w:lvl w:ilvl="5" w:tplc="DBC23196">
      <w:start w:val="1"/>
      <w:numFmt w:val="lowerRoman"/>
      <w:lvlText w:val="%6."/>
      <w:lvlJc w:val="right"/>
      <w:pPr>
        <w:ind w:left="4102" w:hanging="180"/>
      </w:pPr>
    </w:lvl>
    <w:lvl w:ilvl="6" w:tplc="983837DE">
      <w:start w:val="1"/>
      <w:numFmt w:val="decimal"/>
      <w:lvlText w:val="%7."/>
      <w:lvlJc w:val="left"/>
      <w:pPr>
        <w:ind w:left="4822" w:hanging="360"/>
      </w:pPr>
    </w:lvl>
    <w:lvl w:ilvl="7" w:tplc="CD247FA2">
      <w:start w:val="1"/>
      <w:numFmt w:val="lowerLetter"/>
      <w:lvlText w:val="%8."/>
      <w:lvlJc w:val="left"/>
      <w:pPr>
        <w:ind w:left="5542" w:hanging="360"/>
      </w:pPr>
    </w:lvl>
    <w:lvl w:ilvl="8" w:tplc="E9C0ECA6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A3F2061"/>
    <w:multiLevelType w:val="hybridMultilevel"/>
    <w:tmpl w:val="D8D054B4"/>
    <w:lvl w:ilvl="0" w:tplc="E34A20FE">
      <w:start w:val="1"/>
      <w:numFmt w:val="decimal"/>
      <w:lvlText w:val="%1."/>
      <w:lvlJc w:val="left"/>
      <w:pPr>
        <w:ind w:left="1200" w:hanging="840"/>
      </w:pPr>
    </w:lvl>
    <w:lvl w:ilvl="1" w:tplc="03A04F5E">
      <w:start w:val="1"/>
      <w:numFmt w:val="lowerLetter"/>
      <w:lvlText w:val="%2."/>
      <w:lvlJc w:val="left"/>
      <w:pPr>
        <w:ind w:left="1440" w:hanging="360"/>
      </w:pPr>
    </w:lvl>
    <w:lvl w:ilvl="2" w:tplc="633A04AA">
      <w:start w:val="1"/>
      <w:numFmt w:val="lowerRoman"/>
      <w:lvlText w:val="%3."/>
      <w:lvlJc w:val="right"/>
      <w:pPr>
        <w:ind w:left="2160" w:hanging="180"/>
      </w:pPr>
    </w:lvl>
    <w:lvl w:ilvl="3" w:tplc="25C2E6EC">
      <w:start w:val="1"/>
      <w:numFmt w:val="decimal"/>
      <w:lvlText w:val="%4."/>
      <w:lvlJc w:val="left"/>
      <w:pPr>
        <w:ind w:left="2880" w:hanging="360"/>
      </w:pPr>
    </w:lvl>
    <w:lvl w:ilvl="4" w:tplc="ABFC989E">
      <w:start w:val="1"/>
      <w:numFmt w:val="lowerLetter"/>
      <w:lvlText w:val="%5."/>
      <w:lvlJc w:val="left"/>
      <w:pPr>
        <w:ind w:left="3600" w:hanging="360"/>
      </w:pPr>
    </w:lvl>
    <w:lvl w:ilvl="5" w:tplc="65166548">
      <w:start w:val="1"/>
      <w:numFmt w:val="lowerRoman"/>
      <w:lvlText w:val="%6."/>
      <w:lvlJc w:val="right"/>
      <w:pPr>
        <w:ind w:left="4320" w:hanging="180"/>
      </w:pPr>
    </w:lvl>
    <w:lvl w:ilvl="6" w:tplc="D4764AEE">
      <w:start w:val="1"/>
      <w:numFmt w:val="decimal"/>
      <w:lvlText w:val="%7."/>
      <w:lvlJc w:val="left"/>
      <w:pPr>
        <w:ind w:left="5040" w:hanging="360"/>
      </w:pPr>
    </w:lvl>
    <w:lvl w:ilvl="7" w:tplc="0B621BE4">
      <w:start w:val="1"/>
      <w:numFmt w:val="lowerLetter"/>
      <w:lvlText w:val="%8."/>
      <w:lvlJc w:val="left"/>
      <w:pPr>
        <w:ind w:left="5760" w:hanging="360"/>
      </w:pPr>
    </w:lvl>
    <w:lvl w:ilvl="8" w:tplc="7C2E842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C32CA"/>
    <w:multiLevelType w:val="multilevel"/>
    <w:tmpl w:val="BF54855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66C4"/>
    <w:rsid w:val="00396B52"/>
    <w:rsid w:val="003E2F21"/>
    <w:rsid w:val="00424FEB"/>
    <w:rsid w:val="0044503E"/>
    <w:rsid w:val="00547470"/>
    <w:rsid w:val="00566761"/>
    <w:rsid w:val="00574FAD"/>
    <w:rsid w:val="00585624"/>
    <w:rsid w:val="006B5254"/>
    <w:rsid w:val="00710D56"/>
    <w:rsid w:val="00776324"/>
    <w:rsid w:val="007F6176"/>
    <w:rsid w:val="008A4BE8"/>
    <w:rsid w:val="009107E4"/>
    <w:rsid w:val="00925EB4"/>
    <w:rsid w:val="0097652A"/>
    <w:rsid w:val="00A614F5"/>
    <w:rsid w:val="00B17401"/>
    <w:rsid w:val="00B721E0"/>
    <w:rsid w:val="00B75265"/>
    <w:rsid w:val="00B866C4"/>
    <w:rsid w:val="00B96C02"/>
    <w:rsid w:val="00BB2643"/>
    <w:rsid w:val="00BD7595"/>
    <w:rsid w:val="00C00771"/>
    <w:rsid w:val="00C06C1F"/>
    <w:rsid w:val="00C10DE1"/>
    <w:rsid w:val="00C85BC0"/>
    <w:rsid w:val="00DB3EE9"/>
    <w:rsid w:val="00E33302"/>
    <w:rsid w:val="00E70BEB"/>
    <w:rsid w:val="00F9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01"/>
  </w:style>
  <w:style w:type="paragraph" w:styleId="1">
    <w:name w:val="heading 1"/>
    <w:basedOn w:val="a"/>
    <w:next w:val="a"/>
    <w:uiPriority w:val="9"/>
    <w:qFormat/>
    <w:rsid w:val="00B1740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17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rsid w:val="00B174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rsid w:val="00B1740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B1740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B1740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B1740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B1740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B1740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B17401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B17401"/>
    <w:pPr>
      <w:ind w:left="720"/>
      <w:contextualSpacing/>
    </w:pPr>
    <w:rPr>
      <w:sz w:val="24"/>
      <w:szCs w:val="24"/>
    </w:rPr>
  </w:style>
  <w:style w:type="paragraph" w:styleId="a5">
    <w:name w:val="No Spacing"/>
    <w:rsid w:val="00B17401"/>
    <w:rPr>
      <w:lang w:eastAsia="ru-RU"/>
    </w:rPr>
  </w:style>
  <w:style w:type="paragraph" w:styleId="a6">
    <w:name w:val="Title"/>
    <w:basedOn w:val="a"/>
    <w:next w:val="a"/>
    <w:link w:val="a7"/>
    <w:rsid w:val="00B17401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B17401"/>
    <w:rPr>
      <w:sz w:val="48"/>
      <w:szCs w:val="48"/>
    </w:rPr>
  </w:style>
  <w:style w:type="paragraph" w:styleId="a8">
    <w:name w:val="Subtitle"/>
    <w:basedOn w:val="a"/>
    <w:next w:val="a"/>
    <w:link w:val="a9"/>
    <w:rsid w:val="00B17401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B17401"/>
    <w:rPr>
      <w:sz w:val="24"/>
      <w:szCs w:val="24"/>
    </w:rPr>
  </w:style>
  <w:style w:type="paragraph" w:styleId="21">
    <w:name w:val="Quote"/>
    <w:basedOn w:val="a"/>
    <w:next w:val="a"/>
    <w:link w:val="22"/>
    <w:rsid w:val="00B17401"/>
    <w:pPr>
      <w:ind w:left="720" w:right="720"/>
    </w:pPr>
    <w:rPr>
      <w:i/>
      <w:lang w:val="en-US" w:eastAsia="en-US"/>
    </w:rPr>
  </w:style>
  <w:style w:type="character" w:customStyle="1" w:styleId="QuoteChar">
    <w:name w:val="Quote Char"/>
    <w:uiPriority w:val="29"/>
    <w:rsid w:val="00B17401"/>
    <w:rPr>
      <w:i/>
    </w:rPr>
  </w:style>
  <w:style w:type="paragraph" w:styleId="aa">
    <w:name w:val="Intense Quote"/>
    <w:basedOn w:val="a"/>
    <w:next w:val="a"/>
    <w:link w:val="ab"/>
    <w:rsid w:val="00B174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en-US" w:eastAsia="en-US"/>
    </w:rPr>
  </w:style>
  <w:style w:type="character" w:customStyle="1" w:styleId="IntenseQuoteChar">
    <w:name w:val="Intense Quote Char"/>
    <w:uiPriority w:val="30"/>
    <w:rsid w:val="00B17401"/>
    <w:rPr>
      <w:i/>
    </w:rPr>
  </w:style>
  <w:style w:type="table" w:styleId="ac">
    <w:name w:val="Table Grid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B17401"/>
    <w:rPr>
      <w:color w:val="0000FF"/>
      <w:u w:val="single"/>
    </w:rPr>
  </w:style>
  <w:style w:type="paragraph" w:styleId="ae">
    <w:name w:val="footnote text"/>
    <w:basedOn w:val="a"/>
    <w:link w:val="af"/>
    <w:semiHidden/>
    <w:rsid w:val="00B17401"/>
    <w:pPr>
      <w:spacing w:after="40"/>
    </w:pPr>
    <w:rPr>
      <w:sz w:val="18"/>
      <w:lang w:val="en-US" w:eastAsia="en-US"/>
    </w:rPr>
  </w:style>
  <w:style w:type="character" w:customStyle="1" w:styleId="FootnoteTextChar">
    <w:name w:val="Footnote Text Char"/>
    <w:uiPriority w:val="99"/>
    <w:rsid w:val="00B17401"/>
    <w:rPr>
      <w:sz w:val="18"/>
    </w:rPr>
  </w:style>
  <w:style w:type="character" w:styleId="af0">
    <w:name w:val="footnote reference"/>
    <w:basedOn w:val="a0"/>
    <w:rsid w:val="00B17401"/>
    <w:rPr>
      <w:vertAlign w:val="superscript"/>
    </w:rPr>
  </w:style>
  <w:style w:type="paragraph" w:styleId="af1">
    <w:name w:val="endnote text"/>
    <w:basedOn w:val="a"/>
    <w:link w:val="af2"/>
    <w:semiHidden/>
    <w:rsid w:val="00B17401"/>
    <w:rPr>
      <w:lang w:val="en-US" w:eastAsia="en-US"/>
    </w:rPr>
  </w:style>
  <w:style w:type="character" w:customStyle="1" w:styleId="EndnoteTextChar">
    <w:name w:val="Endnote Text Char"/>
    <w:uiPriority w:val="99"/>
    <w:rsid w:val="00B17401"/>
    <w:rPr>
      <w:sz w:val="20"/>
    </w:rPr>
  </w:style>
  <w:style w:type="character" w:styleId="af3">
    <w:name w:val="endnote reference"/>
    <w:basedOn w:val="a0"/>
    <w:semiHidden/>
    <w:rsid w:val="00B17401"/>
    <w:rPr>
      <w:vertAlign w:val="superscript"/>
    </w:rPr>
  </w:style>
  <w:style w:type="paragraph" w:styleId="10">
    <w:name w:val="toc 1"/>
    <w:basedOn w:val="a"/>
    <w:next w:val="a"/>
    <w:rsid w:val="00B17401"/>
    <w:pPr>
      <w:spacing w:after="57"/>
    </w:pPr>
  </w:style>
  <w:style w:type="paragraph" w:styleId="23">
    <w:name w:val="toc 2"/>
    <w:basedOn w:val="a"/>
    <w:next w:val="a"/>
    <w:rsid w:val="00B17401"/>
    <w:pPr>
      <w:spacing w:after="57"/>
      <w:ind w:left="283"/>
    </w:pPr>
  </w:style>
  <w:style w:type="paragraph" w:styleId="30">
    <w:name w:val="toc 3"/>
    <w:basedOn w:val="a"/>
    <w:next w:val="a"/>
    <w:rsid w:val="00B17401"/>
    <w:pPr>
      <w:spacing w:after="57"/>
      <w:ind w:left="567"/>
    </w:pPr>
  </w:style>
  <w:style w:type="paragraph" w:styleId="40">
    <w:name w:val="toc 4"/>
    <w:basedOn w:val="a"/>
    <w:next w:val="a"/>
    <w:rsid w:val="00B17401"/>
    <w:pPr>
      <w:spacing w:after="57"/>
      <w:ind w:left="850"/>
    </w:pPr>
  </w:style>
  <w:style w:type="paragraph" w:styleId="50">
    <w:name w:val="toc 5"/>
    <w:basedOn w:val="a"/>
    <w:next w:val="a"/>
    <w:rsid w:val="00B17401"/>
    <w:pPr>
      <w:spacing w:after="57"/>
      <w:ind w:left="1134"/>
    </w:pPr>
  </w:style>
  <w:style w:type="paragraph" w:styleId="60">
    <w:name w:val="toc 6"/>
    <w:basedOn w:val="a"/>
    <w:next w:val="a"/>
    <w:rsid w:val="00B17401"/>
    <w:pPr>
      <w:spacing w:after="57"/>
      <w:ind w:left="1417"/>
    </w:pPr>
  </w:style>
  <w:style w:type="paragraph" w:styleId="70">
    <w:name w:val="toc 7"/>
    <w:basedOn w:val="a"/>
    <w:next w:val="a"/>
    <w:rsid w:val="00B17401"/>
    <w:pPr>
      <w:spacing w:after="57"/>
      <w:ind w:left="1701"/>
    </w:pPr>
  </w:style>
  <w:style w:type="paragraph" w:styleId="80">
    <w:name w:val="toc 8"/>
    <w:basedOn w:val="a"/>
    <w:next w:val="a"/>
    <w:rsid w:val="00B17401"/>
    <w:pPr>
      <w:spacing w:after="57"/>
      <w:ind w:left="1984"/>
    </w:pPr>
  </w:style>
  <w:style w:type="paragraph" w:styleId="90">
    <w:name w:val="toc 9"/>
    <w:basedOn w:val="a"/>
    <w:next w:val="a"/>
    <w:rsid w:val="00B17401"/>
    <w:pPr>
      <w:spacing w:after="57"/>
      <w:ind w:left="2268"/>
    </w:pPr>
  </w:style>
  <w:style w:type="paragraph" w:styleId="af4">
    <w:name w:val="TOC Heading"/>
    <w:rsid w:val="00B17401"/>
    <w:rPr>
      <w:lang w:eastAsia="ru-RU"/>
    </w:rPr>
  </w:style>
  <w:style w:type="paragraph" w:styleId="af5">
    <w:name w:val="table of figures"/>
    <w:basedOn w:val="a"/>
    <w:next w:val="a"/>
    <w:rsid w:val="00B17401"/>
  </w:style>
  <w:style w:type="paragraph" w:customStyle="1" w:styleId="11">
    <w:name w:val="Заголовок 11"/>
    <w:basedOn w:val="a"/>
    <w:next w:val="a"/>
    <w:link w:val="Heading1Char"/>
    <w:rsid w:val="00B17401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"/>
    <w:rsid w:val="00B17401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B17401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B17401"/>
    <w:rPr>
      <w:rFonts w:ascii="Arial" w:eastAsia="Arial" w:hAnsi="Arial"/>
      <w:sz w:val="34"/>
    </w:rPr>
  </w:style>
  <w:style w:type="character" w:customStyle="1" w:styleId="Heading3Char">
    <w:name w:val="Heading 3 Char"/>
    <w:basedOn w:val="a0"/>
    <w:rsid w:val="00B17401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B17401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B17401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B17401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B17401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B17401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B17401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B17401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B17401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B17401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B17401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B17401"/>
    <w:rPr>
      <w:rFonts w:ascii="Arial" w:eastAsia="Arial" w:hAnsi="Arial"/>
      <w:i/>
      <w:iCs/>
      <w:sz w:val="21"/>
      <w:szCs w:val="21"/>
    </w:rPr>
  </w:style>
  <w:style w:type="character" w:customStyle="1" w:styleId="a7">
    <w:name w:val="Название Знак"/>
    <w:basedOn w:val="a0"/>
    <w:link w:val="a6"/>
    <w:rsid w:val="00B17401"/>
    <w:rPr>
      <w:sz w:val="48"/>
      <w:szCs w:val="48"/>
    </w:rPr>
  </w:style>
  <w:style w:type="character" w:customStyle="1" w:styleId="a9">
    <w:name w:val="Подзаголовок Знак"/>
    <w:basedOn w:val="a0"/>
    <w:link w:val="a8"/>
    <w:rsid w:val="00B17401"/>
    <w:rPr>
      <w:sz w:val="24"/>
      <w:szCs w:val="24"/>
    </w:rPr>
  </w:style>
  <w:style w:type="character" w:customStyle="1" w:styleId="22">
    <w:name w:val="Цитата 2 Знак"/>
    <w:link w:val="21"/>
    <w:rsid w:val="00B17401"/>
    <w:rPr>
      <w:i/>
    </w:rPr>
  </w:style>
  <w:style w:type="character" w:customStyle="1" w:styleId="ab">
    <w:name w:val="Выделенная цитата Знак"/>
    <w:link w:val="aa"/>
    <w:rsid w:val="00B17401"/>
    <w:rPr>
      <w:i/>
    </w:rPr>
  </w:style>
  <w:style w:type="paragraph" w:customStyle="1" w:styleId="12">
    <w:name w:val="Верхний колонтитул1"/>
    <w:basedOn w:val="a"/>
    <w:link w:val="HeaderChar"/>
    <w:rsid w:val="00B1740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rsid w:val="00B17401"/>
  </w:style>
  <w:style w:type="paragraph" w:customStyle="1" w:styleId="13">
    <w:name w:val="Нижний колонтитул1"/>
    <w:basedOn w:val="a"/>
    <w:link w:val="CaptionChar"/>
    <w:rsid w:val="00B1740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B17401"/>
  </w:style>
  <w:style w:type="character" w:customStyle="1" w:styleId="CaptionChar">
    <w:name w:val="Caption Char"/>
    <w:link w:val="13"/>
    <w:rsid w:val="00B17401"/>
  </w:style>
  <w:style w:type="table" w:customStyle="1" w:styleId="TableGridLight">
    <w:name w:val="Table Grid Light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B1740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B174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link w:val="ae"/>
    <w:rsid w:val="00B17401"/>
    <w:rPr>
      <w:sz w:val="18"/>
    </w:rPr>
  </w:style>
  <w:style w:type="character" w:customStyle="1" w:styleId="af2">
    <w:name w:val="Текст концевой сноски Знак"/>
    <w:link w:val="af1"/>
    <w:rsid w:val="00B17401"/>
    <w:rPr>
      <w:sz w:val="20"/>
    </w:rPr>
  </w:style>
  <w:style w:type="paragraph" w:customStyle="1" w:styleId="310">
    <w:name w:val="Заголовок 31"/>
    <w:basedOn w:val="a"/>
    <w:link w:val="32"/>
    <w:rsid w:val="00B174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rsid w:val="00B17401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rsid w:val="00B17401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rsid w:val="00B17401"/>
    <w:rPr>
      <w:rFonts w:ascii="Cambria" w:hAnsi="Cambria"/>
      <w:color w:val="243F60"/>
      <w:sz w:val="24"/>
      <w:szCs w:val="24"/>
      <w:lang w:eastAsia="ru-RU"/>
    </w:rPr>
  </w:style>
  <w:style w:type="paragraph" w:styleId="af6">
    <w:name w:val="Normal (Web)"/>
    <w:basedOn w:val="a"/>
    <w:rsid w:val="00B17401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af7">
    <w:name w:val="Body Text"/>
    <w:basedOn w:val="a"/>
    <w:link w:val="af8"/>
    <w:semiHidden/>
    <w:rsid w:val="00B17401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semiHidden/>
    <w:rsid w:val="00B17401"/>
    <w:rPr>
      <w:rFonts w:ascii="Times New Roman" w:hAnsi="Times New Roman"/>
      <w:sz w:val="24"/>
      <w:szCs w:val="24"/>
      <w:lang w:eastAsia="ru-RU"/>
    </w:rPr>
  </w:style>
  <w:style w:type="character" w:styleId="af9">
    <w:name w:val="Strong"/>
    <w:basedOn w:val="a0"/>
    <w:rsid w:val="00B17401"/>
    <w:rPr>
      <w:b/>
      <w:bCs/>
    </w:rPr>
  </w:style>
  <w:style w:type="paragraph" w:styleId="afa">
    <w:name w:val="Balloon Text"/>
    <w:basedOn w:val="a"/>
    <w:link w:val="afb"/>
    <w:semiHidden/>
    <w:rsid w:val="00B17401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B17401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B1740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17401"/>
    <w:rPr>
      <w:rFonts w:ascii="Arial" w:hAnsi="Arial"/>
      <w:lang w:eastAsia="en-US"/>
    </w:rPr>
  </w:style>
  <w:style w:type="paragraph" w:styleId="24">
    <w:name w:val="Body Text Indent 2"/>
    <w:basedOn w:val="a"/>
    <w:link w:val="25"/>
    <w:rsid w:val="00B1740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17401"/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B17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B17401"/>
    <w:rPr>
      <w:rFonts w:ascii="Courier New" w:hAnsi="Courier New"/>
      <w:sz w:val="20"/>
      <w:szCs w:val="20"/>
      <w:lang w:eastAsia="ru-RU"/>
    </w:rPr>
  </w:style>
  <w:style w:type="paragraph" w:customStyle="1" w:styleId="14">
    <w:name w:val="Название объекта1"/>
    <w:basedOn w:val="a"/>
    <w:next w:val="a"/>
    <w:rsid w:val="00B17401"/>
    <w:pPr>
      <w:spacing w:before="120" w:after="120"/>
    </w:pPr>
    <w:rPr>
      <w:b/>
    </w:rPr>
  </w:style>
  <w:style w:type="paragraph" w:styleId="afc">
    <w:name w:val="Body Text Indent"/>
    <w:basedOn w:val="a"/>
    <w:link w:val="afd"/>
    <w:rsid w:val="00B17401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semiHidden/>
    <w:rsid w:val="00B17401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B17401"/>
    <w:rPr>
      <w:rFonts w:ascii="Arial" w:hAnsi="Arial"/>
      <w:b/>
      <w:bCs/>
      <w:sz w:val="22"/>
      <w:szCs w:val="22"/>
      <w:lang w:eastAsia="ru-RU"/>
    </w:rPr>
  </w:style>
  <w:style w:type="character" w:customStyle="1" w:styleId="15">
    <w:name w:val="Знак Знак1"/>
    <w:basedOn w:val="a0"/>
    <w:semiHidden/>
    <w:rsid w:val="00B17401"/>
    <w:rPr>
      <w:rFonts w:ascii="Courier New" w:hAnsi="Courier New"/>
    </w:rPr>
  </w:style>
  <w:style w:type="paragraph" w:customStyle="1" w:styleId="ConsPlusTitle">
    <w:name w:val="ConsPlusTitle"/>
    <w:rsid w:val="00B17401"/>
    <w:pPr>
      <w:widowControl w:val="0"/>
    </w:pPr>
    <w:rPr>
      <w:rFonts w:ascii="Arial" w:eastAsia="Times New Roman" w:hAnsi="Arial"/>
      <w:b/>
      <w:bCs/>
      <w:lang w:eastAsia="ru-RU"/>
    </w:rPr>
  </w:style>
  <w:style w:type="paragraph" w:customStyle="1" w:styleId="26">
    <w:name w:val="Верхний колонтитул2"/>
    <w:basedOn w:val="a"/>
    <w:link w:val="afe"/>
    <w:semiHidden/>
    <w:rsid w:val="00B17401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26"/>
    <w:semiHidden/>
    <w:rsid w:val="00B17401"/>
    <w:rPr>
      <w:rFonts w:ascii="Times New Roman" w:eastAsia="Times New Roman" w:hAnsi="Times New Roman"/>
      <w:lang w:eastAsia="zh-CN"/>
    </w:rPr>
  </w:style>
  <w:style w:type="paragraph" w:customStyle="1" w:styleId="27">
    <w:name w:val="Нижний колонтитул2"/>
    <w:basedOn w:val="a"/>
    <w:link w:val="aff"/>
    <w:semiHidden/>
    <w:rsid w:val="00B1740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27"/>
    <w:semiHidden/>
    <w:rsid w:val="00B17401"/>
    <w:rPr>
      <w:rFonts w:ascii="Times New Roman" w:eastAsia="Times New Roman" w:hAnsi="Times New Roman"/>
      <w:lang w:eastAsia="zh-CN"/>
    </w:rPr>
  </w:style>
  <w:style w:type="paragraph" w:styleId="aff0">
    <w:name w:val="header"/>
    <w:basedOn w:val="a"/>
    <w:link w:val="16"/>
    <w:uiPriority w:val="99"/>
    <w:semiHidden/>
    <w:unhideWhenUsed/>
    <w:rsid w:val="00B17401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0"/>
    <w:uiPriority w:val="99"/>
    <w:semiHidden/>
    <w:rsid w:val="00B17401"/>
  </w:style>
  <w:style w:type="paragraph" w:styleId="aff1">
    <w:name w:val="footer"/>
    <w:basedOn w:val="a"/>
    <w:link w:val="17"/>
    <w:uiPriority w:val="99"/>
    <w:semiHidden/>
    <w:unhideWhenUsed/>
    <w:rsid w:val="00B17401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1"/>
    <w:uiPriority w:val="99"/>
    <w:semiHidden/>
    <w:rsid w:val="00B17401"/>
  </w:style>
  <w:style w:type="character" w:customStyle="1" w:styleId="28">
    <w:name w:val="Основной текст (2)"/>
    <w:basedOn w:val="a0"/>
    <w:rsid w:val="00B174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B17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rsid w:val="00B174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qFormat/>
    <w:rsid w:val="00B174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Times New Roman" w:eastAsia="Droid Sans Fallback" w:hAnsi="Times New Roman"/>
      <w:color w:val="000000"/>
      <w:sz w:val="28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643&amp;date=19.12.2025" TargetMode="External"/><Relationship Id="rId13" Type="http://schemas.openxmlformats.org/officeDocument/2006/relationships/hyperlink" Target="https://login.consultant.ru/link/?req=doc&amp;base=LAW&amp;n=518213&amp;dst=1187&amp;field=134&amp;date=19.12.2025" TargetMode="External"/><Relationship Id="rId18" Type="http://schemas.openxmlformats.org/officeDocument/2006/relationships/hyperlink" Target="https://www.gosuslugi.ru/677328/1/for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suslugi.ru/677328/1/for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9643&amp;date=19.12.2025" TargetMode="External"/><Relationship Id="rId17" Type="http://schemas.openxmlformats.org/officeDocument/2006/relationships/hyperlink" Target="https://login.consultant.ru/link/?req=doc&amp;base=LAW&amp;n=518213&amp;dst=1187&amp;field=134&amp;date=19.12.2025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9643&amp;date=19.12.2025" TargetMode="External"/><Relationship Id="rId20" Type="http://schemas.openxmlformats.org/officeDocument/2006/relationships/hyperlink" Target="https://login.consultant.ru/link/?req=doc&amp;base=LAW&amp;n=518213&amp;dst=1187&amp;field=134&amp;date=19.12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677328/1/form" TargetMode="External"/><Relationship Id="rId24" Type="http://schemas.openxmlformats.org/officeDocument/2006/relationships/hyperlink" Target="https://www.gosuslugi.ru/677328/1/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677328/1/form" TargetMode="External"/><Relationship Id="rId23" Type="http://schemas.openxmlformats.org/officeDocument/2006/relationships/hyperlink" Target="https://login.consultant.ru/link/?req=doc&amp;base=LAW&amp;n=518213&amp;dst=1187&amp;field=134&amp;date=19.12.2025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C25A27FD8BA3016245BBE2C69993F47F309A1774853C17A30B7E64CE5FX0JDC" TargetMode="External"/><Relationship Id="rId19" Type="http://schemas.openxmlformats.org/officeDocument/2006/relationships/hyperlink" Target="https://login.consultant.ru/link/?req=doc&amp;base=LAW&amp;n=489643&amp;date=19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213&amp;dst=1187&amp;field=134&amp;date=19.12.2025" TargetMode="External"/><Relationship Id="rId14" Type="http://schemas.openxmlformats.org/officeDocument/2006/relationships/hyperlink" Target="consultantplus://offline/ref=C25A27FD8BA3016245BBE2C69993F47F309A1774853C17A30B7E64CE5FX0JDC" TargetMode="External"/><Relationship Id="rId22" Type="http://schemas.openxmlformats.org/officeDocument/2006/relationships/hyperlink" Target="https://login.consultant.ru/link/?req=doc&amp;base=LAW&amp;n=489643&amp;date=19.12.2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9552</Words>
  <Characters>54448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OKO_ARM2</dc:creator>
  <cp:lastModifiedBy>OKO_ARM2</cp:lastModifiedBy>
  <cp:revision>3</cp:revision>
  <cp:lastPrinted>2026-04-24T06:55:00Z</cp:lastPrinted>
  <dcterms:created xsi:type="dcterms:W3CDTF">2026-04-30T12:35:00Z</dcterms:created>
  <dcterms:modified xsi:type="dcterms:W3CDTF">2026-05-14T12:28:00Z</dcterms:modified>
</cp:coreProperties>
</file>