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A2" w:rsidRDefault="00485149">
      <w:pPr>
        <w:jc w:val="center"/>
        <w:rPr>
          <w:rFonts w:ascii="Times New Roman" w:hAnsi="Times New Roman"/>
          <w:sz w:val="28"/>
          <w:szCs w:val="28"/>
        </w:rPr>
      </w:pPr>
      <w:r w:rsidRPr="00485149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85149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9755A2" w:rsidRDefault="009755A2">
      <w:pPr>
        <w:jc w:val="center"/>
        <w:rPr>
          <w:rFonts w:ascii="Times New Roman" w:hAnsi="Times New Roman"/>
          <w:sz w:val="28"/>
          <w:szCs w:val="28"/>
        </w:rPr>
      </w:pPr>
    </w:p>
    <w:p w:rsidR="009755A2" w:rsidRDefault="006206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9755A2" w:rsidRDefault="006206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9755A2" w:rsidRDefault="006206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9755A2" w:rsidRPr="00ED5C93" w:rsidRDefault="009755A2">
      <w:pPr>
        <w:rPr>
          <w:rFonts w:ascii="Times New Roman" w:hAnsi="Times New Roman"/>
          <w:sz w:val="28"/>
          <w:szCs w:val="28"/>
        </w:rPr>
      </w:pPr>
    </w:p>
    <w:p w:rsidR="009755A2" w:rsidRPr="00ED5C93" w:rsidRDefault="009755A2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9755A2" w:rsidRDefault="006206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9755A2" w:rsidRDefault="009755A2" w:rsidP="00BE108B">
      <w:pPr>
        <w:rPr>
          <w:rFonts w:ascii="Times New Roman" w:hAnsi="Times New Roman"/>
          <w:sz w:val="28"/>
          <w:szCs w:val="28"/>
        </w:rPr>
      </w:pPr>
    </w:p>
    <w:p w:rsidR="00ED5C93" w:rsidRDefault="00ED5C93" w:rsidP="00BE108B">
      <w:pPr>
        <w:rPr>
          <w:rFonts w:ascii="Times New Roman" w:hAnsi="Times New Roman"/>
          <w:sz w:val="28"/>
          <w:szCs w:val="28"/>
        </w:rPr>
      </w:pPr>
    </w:p>
    <w:p w:rsidR="009755A2" w:rsidRDefault="00ED5C93" w:rsidP="00ED5C93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 июня 2026 года</w:t>
      </w:r>
      <w:r w:rsidR="006206D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20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6206D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676</w:t>
      </w:r>
    </w:p>
    <w:p w:rsidR="009755A2" w:rsidRDefault="009755A2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9755A2" w:rsidRDefault="009755A2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9755A2" w:rsidRDefault="009755A2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88132D" w:rsidRDefault="0088132D" w:rsidP="0088132D">
      <w:pPr>
        <w:ind w:left="20"/>
        <w:jc w:val="center"/>
        <w:rPr>
          <w:rStyle w:val="82"/>
          <w:rFonts w:eastAsiaTheme="minorHAns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</w:rPr>
        <w:t xml:space="preserve">предоставления меры поддержки </w:t>
      </w:r>
    </w:p>
    <w:p w:rsidR="0088132D" w:rsidRDefault="0088132D" w:rsidP="0088132D">
      <w:pPr>
        <w:ind w:left="20"/>
        <w:jc w:val="center"/>
        <w:rPr>
          <w:rStyle w:val="82"/>
          <w:rFonts w:eastAsiaTheme="minorHAnsi"/>
          <w:bCs w:val="0"/>
        </w:rPr>
      </w:pPr>
      <w:r>
        <w:rPr>
          <w:rStyle w:val="82"/>
          <w:rFonts w:eastAsiaTheme="minorHAnsi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</w:p>
    <w:p w:rsidR="009755A2" w:rsidRPr="00ED5C93" w:rsidRDefault="009755A2" w:rsidP="007561B2">
      <w:pPr>
        <w:ind w:left="20"/>
        <w:jc w:val="center"/>
        <w:rPr>
          <w:rFonts w:ascii="Times New Roman" w:hAnsi="Times New Roman"/>
          <w:sz w:val="28"/>
          <w:szCs w:val="28"/>
        </w:rPr>
      </w:pPr>
    </w:p>
    <w:p w:rsidR="009755A2" w:rsidRPr="00ED5C93" w:rsidRDefault="009755A2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9755A2" w:rsidRPr="00ED5C93" w:rsidRDefault="009755A2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9755A2" w:rsidRDefault="006206D1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представителе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 селекторного совещания  14 ноября 2025 года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88132D" w:rsidRDefault="006206D1" w:rsidP="0088132D">
      <w:pPr>
        <w:ind w:left="23" w:firstLine="522"/>
        <w:jc w:val="both"/>
        <w:rPr>
          <w:rFonts w:ascii="Times New Roman" w:eastAsiaTheme="minorHAnsi" w:hAnsi="Times New Roman"/>
          <w:sz w:val="28"/>
          <w:szCs w:val="28"/>
        </w:rPr>
      </w:pPr>
      <w:r w:rsidRPr="00BE108B">
        <w:rPr>
          <w:rFonts w:ascii="Times New Roman" w:eastAsiaTheme="minorHAnsi" w:hAnsi="Times New Roman"/>
          <w:sz w:val="28"/>
          <w:szCs w:val="28"/>
        </w:rPr>
        <w:lastRenderedPageBreak/>
        <w:t xml:space="preserve">1. </w:t>
      </w:r>
      <w:proofErr w:type="gramStart"/>
      <w:r w:rsidR="0088132D" w:rsidRPr="00BE108B">
        <w:rPr>
          <w:rFonts w:ascii="Times New Roman" w:eastAsiaTheme="minorHAnsi" w:hAnsi="Times New Roman"/>
          <w:sz w:val="28"/>
          <w:szCs w:val="28"/>
        </w:rPr>
        <w:t>Утвердить Порядок</w:t>
      </w:r>
      <w:r w:rsidR="0088132D" w:rsidRPr="00BE108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8132D" w:rsidRPr="00BE108B">
        <w:rPr>
          <w:rStyle w:val="82"/>
          <w:rFonts w:eastAsiaTheme="minorHAnsi"/>
          <w:b w:val="0"/>
          <w:color w:val="auto"/>
        </w:rPr>
        <w:t>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 w:rsidR="0088132D" w:rsidRPr="00BE108B">
        <w:rPr>
          <w:rFonts w:ascii="Times New Roman" w:eastAsiaTheme="minorHAnsi" w:hAnsi="Times New Roman"/>
          <w:sz w:val="28"/>
          <w:szCs w:val="28"/>
        </w:rPr>
        <w:t xml:space="preserve"> согласно приложению №1 к настоящему</w:t>
      </w:r>
      <w:proofErr w:type="gramEnd"/>
      <w:r w:rsidR="0088132D" w:rsidRPr="00BE108B">
        <w:rPr>
          <w:rFonts w:ascii="Times New Roman" w:eastAsiaTheme="minorHAnsi" w:hAnsi="Times New Roman"/>
          <w:sz w:val="28"/>
          <w:szCs w:val="28"/>
        </w:rPr>
        <w:t xml:space="preserve"> постановлению</w:t>
      </w:r>
      <w:r w:rsidR="0088132D" w:rsidRPr="00BE108B">
        <w:rPr>
          <w:rStyle w:val="82"/>
          <w:rFonts w:eastAsiaTheme="minorHAnsi"/>
        </w:rPr>
        <w:t>.</w:t>
      </w:r>
    </w:p>
    <w:p w:rsidR="0088132D" w:rsidRDefault="006206D1" w:rsidP="0088132D">
      <w:pPr>
        <w:ind w:left="23" w:firstLine="522"/>
        <w:jc w:val="both"/>
        <w:rPr>
          <w:rStyle w:val="27"/>
          <w:rFonts w:eastAsiaTheme="minorHAnsi"/>
          <w:color w:val="auto"/>
        </w:rPr>
      </w:pPr>
      <w:r>
        <w:rPr>
          <w:rStyle w:val="82"/>
          <w:rFonts w:eastAsiaTheme="minorHAnsi"/>
          <w:b w:val="0"/>
          <w:color w:val="auto"/>
        </w:rPr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</w:t>
      </w:r>
      <w:r w:rsidR="0088132D">
        <w:rPr>
          <w:rStyle w:val="27"/>
          <w:rFonts w:eastAsiaTheme="minorHAnsi"/>
          <w:color w:val="auto"/>
        </w:rPr>
        <w:t>веньского муниципального округа.</w:t>
      </w:r>
    </w:p>
    <w:p w:rsidR="0088132D" w:rsidRPr="0088132D" w:rsidRDefault="0088132D" w:rsidP="0088132D">
      <w:pPr>
        <w:ind w:left="20" w:firstLine="525"/>
        <w:jc w:val="both"/>
        <w:rPr>
          <w:rStyle w:val="27"/>
          <w:rFonts w:eastAsia="Calibri"/>
          <w:color w:val="auto"/>
          <w:szCs w:val="20"/>
          <w:lang w:eastAsia="zh-CN" w:bidi="ar-SA"/>
        </w:rPr>
      </w:pPr>
      <w:r w:rsidRPr="00BE108B">
        <w:rPr>
          <w:rStyle w:val="27"/>
          <w:rFonts w:eastAsia="Calibri"/>
          <w:color w:val="auto"/>
        </w:rPr>
        <w:t>3.</w:t>
      </w:r>
      <w:r w:rsidRPr="00BE108B">
        <w:rPr>
          <w:rStyle w:val="27"/>
          <w:rFonts w:eastAsiaTheme="minorHAnsi"/>
          <w:color w:val="auto"/>
        </w:rPr>
        <w:t xml:space="preserve"> </w:t>
      </w:r>
      <w:proofErr w:type="gramStart"/>
      <w:r w:rsidRPr="00BE108B">
        <w:rPr>
          <w:rStyle w:val="27"/>
          <w:rFonts w:eastAsiaTheme="minorHAnsi"/>
          <w:color w:val="auto"/>
        </w:rPr>
        <w:t xml:space="preserve">Постановление </w:t>
      </w:r>
      <w:r w:rsidRPr="00BE108B">
        <w:rPr>
          <w:rFonts w:ascii="Times New Roman" w:eastAsiaTheme="minorHAnsi" w:hAnsi="Times New Roman"/>
          <w:sz w:val="28"/>
          <w:szCs w:val="28"/>
        </w:rPr>
        <w:t>Администрации Ровеньского муниципального округа                                       от 24 апреля 2026 года №414 «</w:t>
      </w:r>
      <w:r w:rsidRPr="00BE108B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Порядка </w:t>
      </w:r>
      <w:r w:rsidRPr="00BE108B">
        <w:rPr>
          <w:rStyle w:val="82"/>
          <w:rFonts w:eastAsiaTheme="minorHAnsi"/>
          <w:b w:val="0"/>
        </w:rPr>
        <w:t>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</w:t>
      </w:r>
      <w:proofErr w:type="gramEnd"/>
      <w:r w:rsidRPr="00BE108B">
        <w:rPr>
          <w:rStyle w:val="82"/>
          <w:rFonts w:eastAsiaTheme="minorHAnsi"/>
          <w:b w:val="0"/>
        </w:rPr>
        <w:t xml:space="preserve"> </w:t>
      </w:r>
      <w:proofErr w:type="gramStart"/>
      <w:r w:rsidRPr="00BE108B">
        <w:rPr>
          <w:rStyle w:val="82"/>
          <w:rFonts w:eastAsiaTheme="minorHAnsi"/>
          <w:b w:val="0"/>
        </w:rPr>
        <w:t>случае</w:t>
      </w:r>
      <w:proofErr w:type="gramEnd"/>
      <w:r w:rsidRPr="00BE108B">
        <w:rPr>
          <w:rStyle w:val="82"/>
          <w:rFonts w:eastAsiaTheme="minorHAnsi"/>
          <w:b w:val="0"/>
        </w:rPr>
        <w:t xml:space="preserve"> гибели (смерти) участников специальной военной операции)</w:t>
      </w:r>
      <w:r w:rsidRPr="00BE108B">
        <w:rPr>
          <w:rStyle w:val="82"/>
          <w:rFonts w:eastAsiaTheme="minorHAnsi"/>
          <w:b w:val="0"/>
          <w:bCs w:val="0"/>
        </w:rPr>
        <w:t>» признать утратившим силу со всеми последующими изменениями и дополнениями к нему.</w:t>
      </w:r>
    </w:p>
    <w:p w:rsidR="009755A2" w:rsidRDefault="0088132D">
      <w:pPr>
        <w:ind w:left="20"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4</w:t>
      </w:r>
      <w:r w:rsidR="006206D1">
        <w:rPr>
          <w:rStyle w:val="27"/>
          <w:rFonts w:eastAsiaTheme="minorHAnsi"/>
          <w:color w:val="auto"/>
        </w:rPr>
        <w:t xml:space="preserve">. </w:t>
      </w:r>
      <w:r w:rsidR="006206D1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6206D1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="006206D1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9755A2" w:rsidRDefault="0088132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6206D1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206D1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6206D1"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 w:rsidR="006206D1"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 w:rsidR="006206D1"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9755A2" w:rsidRDefault="009755A2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sz w:val="28"/>
          <w:szCs w:val="28"/>
        </w:rPr>
      </w:pPr>
    </w:p>
    <w:p w:rsidR="009755A2" w:rsidRDefault="006206D1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9755A2" w:rsidRDefault="006206D1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9755A2" w:rsidRDefault="009755A2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2" w:rsidRDefault="009755A2">
      <w:pPr>
        <w:jc w:val="both"/>
        <w:rPr>
          <w:rFonts w:ascii="Times New Roman" w:hAnsi="Times New Roman"/>
          <w:b/>
          <w:sz w:val="28"/>
          <w:szCs w:val="28"/>
        </w:rPr>
      </w:pPr>
    </w:p>
    <w:p w:rsidR="00ED5C93" w:rsidRDefault="00ED5C93">
      <w:pPr>
        <w:pStyle w:val="ConsPlusNormal"/>
        <w:ind w:firstLine="4395"/>
        <w:jc w:val="right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755A2" w:rsidRDefault="006206D1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9755A2" w:rsidRDefault="006206D1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755A2" w:rsidRDefault="006206D1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9755A2" w:rsidRDefault="006206D1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9755A2" w:rsidRDefault="00ED5C93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24.06.</w:t>
      </w:r>
      <w:r w:rsidR="006206D1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676</w:t>
      </w:r>
    </w:p>
    <w:p w:rsidR="009755A2" w:rsidRDefault="009755A2">
      <w:pPr>
        <w:ind w:left="20" w:firstLine="4395"/>
        <w:jc w:val="center"/>
        <w:rPr>
          <w:rStyle w:val="82"/>
          <w:rFonts w:eastAsiaTheme="minorHAnsi"/>
          <w:color w:val="auto"/>
        </w:rPr>
      </w:pPr>
    </w:p>
    <w:p w:rsidR="009755A2" w:rsidRDefault="006206D1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proofErr w:type="gramStart"/>
      <w:r>
        <w:rPr>
          <w:rStyle w:val="82"/>
          <w:rFonts w:eastAsiaTheme="minorHAnsi"/>
          <w:color w:val="auto"/>
        </w:rPr>
        <w:t>Порядок 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proofErr w:type="gramEnd"/>
    </w:p>
    <w:p w:rsidR="009755A2" w:rsidRDefault="009755A2">
      <w:pPr>
        <w:ind w:left="20"/>
        <w:jc w:val="center"/>
        <w:rPr>
          <w:rStyle w:val="82"/>
          <w:rFonts w:eastAsiaTheme="minorHAnsi"/>
          <w:bCs w:val="0"/>
          <w:color w:val="auto"/>
        </w:rPr>
      </w:pPr>
    </w:p>
    <w:p w:rsidR="009755A2" w:rsidRDefault="006206D1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bookmark3"/>
      <w:r>
        <w:rPr>
          <w:rStyle w:val="28"/>
          <w:rFonts w:eastAsiaTheme="minorHAnsi"/>
          <w:color w:val="auto"/>
        </w:rPr>
        <w:t>Раздел 1. Общие положения</w:t>
      </w:r>
      <w:bookmarkEnd w:id="0"/>
    </w:p>
    <w:p w:rsidR="009755A2" w:rsidRDefault="009755A2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9755A2" w:rsidRDefault="006206D1">
      <w:pPr>
        <w:pStyle w:val="afd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 xml:space="preserve">Настоящий Порядок предоставления меры поддержки </w:t>
      </w:r>
      <w:r>
        <w:rPr>
          <w:rStyle w:val="82"/>
          <w:rFonts w:eastAsiaTheme="minorHAnsi"/>
          <w:b w:val="0"/>
          <w:color w:val="auto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27"/>
          <w:rFonts w:eastAsiaTheme="minorHAnsi"/>
          <w:color w:val="auto"/>
        </w:rPr>
        <w:t xml:space="preserve"> (далее - Порядок), устанавливает правила, сроки</w:t>
      </w:r>
      <w:proofErr w:type="gramEnd"/>
      <w:r>
        <w:rPr>
          <w:rStyle w:val="27"/>
          <w:rFonts w:eastAsiaTheme="minorHAnsi"/>
          <w:color w:val="auto"/>
        </w:rPr>
        <w:t xml:space="preserve">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</w:p>
    <w:p w:rsidR="009755A2" w:rsidRDefault="006206D1">
      <w:pPr>
        <w:pStyle w:val="afd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9755A2" w:rsidRDefault="006206D1">
      <w:pPr>
        <w:pStyle w:val="afd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Лица, участвующие в специальной военной операции:</w:t>
      </w:r>
    </w:p>
    <w:p w:rsidR="009755A2" w:rsidRDefault="006206D1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9755A2" w:rsidRDefault="006206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755A2" w:rsidRDefault="006206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9755A2" w:rsidRDefault="006206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755A2" w:rsidRDefault="006206D1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755A2" w:rsidRDefault="006206D1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1.2.2. Члены семей участников специальной военной операции: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>5.1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мая 1998 года №76-ФЗ «О статусе военнослужащих», а именно:</w:t>
      </w:r>
    </w:p>
    <w:p w:rsidR="009755A2" w:rsidRPr="00FA2256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2256">
        <w:rPr>
          <w:rFonts w:ascii="Times New Roman" w:eastAsiaTheme="minorHAnsi" w:hAnsi="Times New Roman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9755A2" w:rsidRPr="00FA2256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2256"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9755A2" w:rsidRPr="00FA2256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2256"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9755A2" w:rsidRPr="00FA2256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2256"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9755A2" w:rsidRDefault="006206D1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A2256"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9755A2" w:rsidRDefault="006206D1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a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9755A2" w:rsidRDefault="006206D1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9755A2" w:rsidRDefault="006206D1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9755A2" w:rsidRDefault="006206D1">
      <w:pPr>
        <w:ind w:left="20" w:firstLine="520"/>
        <w:jc w:val="both"/>
        <w:rPr>
          <w:rStyle w:val="82"/>
          <w:rFonts w:eastAsia="Calibri"/>
          <w:b w:val="0"/>
        </w:rPr>
      </w:pPr>
      <w:r>
        <w:rPr>
          <w:rStyle w:val="82"/>
          <w:rFonts w:eastAsiaTheme="minorHAnsi"/>
          <w:b w:val="0"/>
        </w:rPr>
        <w:t>1.4.Мера поддержки оказывается бессрочно:</w:t>
      </w:r>
    </w:p>
    <w:p w:rsidR="009755A2" w:rsidRDefault="006206D1">
      <w:pPr>
        <w:ind w:firstLine="540"/>
        <w:jc w:val="both"/>
        <w:rPr>
          <w:rStyle w:val="82"/>
          <w:rFonts w:eastAsiaTheme="minorHAnsi"/>
          <w:b w:val="0"/>
          <w:bCs w:val="0"/>
        </w:rPr>
      </w:pPr>
      <w:r>
        <w:rPr>
          <w:rStyle w:val="82"/>
          <w:rFonts w:eastAsiaTheme="minorHAnsi"/>
          <w:b w:val="0"/>
        </w:rPr>
        <w:t>-членам семей погибших участников СВО;</w:t>
      </w:r>
    </w:p>
    <w:p w:rsidR="009755A2" w:rsidRDefault="006206D1">
      <w:pPr>
        <w:widowControl w:val="0"/>
        <w:ind w:firstLine="540"/>
        <w:jc w:val="both"/>
        <w:rPr>
          <w:rFonts w:ascii="Times New Roman" w:hAnsi="Times New Roman"/>
          <w:b/>
        </w:rPr>
      </w:pPr>
      <w:proofErr w:type="gramStart"/>
      <w:r w:rsidRPr="00984831">
        <w:rPr>
          <w:rStyle w:val="82"/>
          <w:rFonts w:eastAsiaTheme="minorHAnsi"/>
          <w:b w:val="0"/>
        </w:rPr>
        <w:t>-</w:t>
      </w:r>
      <w:r w:rsidR="00EB304C">
        <w:rPr>
          <w:rStyle w:val="82"/>
          <w:rFonts w:eastAsiaTheme="minorHAnsi"/>
          <w:b w:val="0"/>
        </w:rPr>
        <w:t xml:space="preserve"> участникам СВО, ставшим</w:t>
      </w:r>
      <w:r>
        <w:rPr>
          <w:rStyle w:val="82"/>
          <w:rFonts w:eastAsiaTheme="minorHAnsi"/>
          <w:b w:val="0"/>
        </w:rPr>
        <w:t xml:space="preserve">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СВО, исполнением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9755A2" w:rsidRDefault="006206D1">
      <w:pPr>
        <w:pStyle w:val="afd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принимается по результатам рассмотрения заявления на перевод в конкретную муниципальную общеобразовательную организацию.</w:t>
      </w:r>
    </w:p>
    <w:p w:rsidR="009755A2" w:rsidRDefault="006206D1">
      <w:pPr>
        <w:pStyle w:val="afd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9755A2" w:rsidRDefault="009755A2">
      <w:pPr>
        <w:pStyle w:val="afd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9755A2" w:rsidRDefault="006206D1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1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1"/>
    </w:p>
    <w:p w:rsidR="009755A2" w:rsidRDefault="009755A2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9755A2" w:rsidRDefault="006206D1">
      <w:pPr>
        <w:pStyle w:val="afd"/>
        <w:widowControl w:val="0"/>
        <w:numPr>
          <w:ilvl w:val="1"/>
          <w:numId w:val="3"/>
        </w:numPr>
        <w:tabs>
          <w:tab w:val="left" w:pos="1033"/>
        </w:tabs>
        <w:ind w:left="0" w:firstLine="851"/>
        <w:jc w:val="both"/>
      </w:pPr>
      <w:bookmarkStart w:id="2" w:name="bookmark5"/>
      <w:proofErr w:type="gramStart"/>
      <w:r>
        <w:rPr>
          <w:rStyle w:val="27"/>
          <w:rFonts w:eastAsiaTheme="minorHAnsi"/>
          <w:color w:val="auto"/>
        </w:rPr>
        <w:t>Для реализации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организации, реализующие программы начального общего, основного общего и среднего общего образования заявитель обращается к руководителю наиболее приближенной к месту жительства семьи, принимающей общеобразовательной организации, реализующей программы начального общего, основного общего и среднего общего образования, с запросом о</w:t>
      </w:r>
      <w:proofErr w:type="gramEnd"/>
      <w:r>
        <w:rPr>
          <w:rStyle w:val="27"/>
          <w:rFonts w:eastAsiaTheme="minorHAnsi"/>
          <w:color w:val="auto"/>
        </w:rPr>
        <w:t xml:space="preserve"> </w:t>
      </w:r>
      <w:proofErr w:type="gramStart"/>
      <w:r>
        <w:rPr>
          <w:rStyle w:val="27"/>
          <w:rFonts w:eastAsiaTheme="minorHAnsi"/>
          <w:color w:val="auto"/>
        </w:rPr>
        <w:t>наличии свободных мест либо в управление образования Администрации Ровеньского муниципального округа Белгородской области, для решения вопроса о направлении в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образования.</w:t>
      </w:r>
      <w:proofErr w:type="gramEnd"/>
    </w:p>
    <w:p w:rsidR="009755A2" w:rsidRDefault="006206D1">
      <w:pPr>
        <w:tabs>
          <w:tab w:val="left" w:pos="851"/>
        </w:tabs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ab/>
        <w:t>2.2. В целях подтверждения права на получение меры поддержки заявитель, помимо иных документов, необходимых для зачисления или перевода ребенка в другую муниципальную общеобразовательную организацию, реализующую программы начального общего, основного общего и среднего общего образования, представляет следующие документы:</w:t>
      </w:r>
    </w:p>
    <w:p w:rsidR="009755A2" w:rsidRDefault="006206D1">
      <w:pPr>
        <w:widowControl w:val="0"/>
        <w:numPr>
          <w:ilvl w:val="0"/>
          <w:numId w:val="4"/>
        </w:numPr>
        <w:tabs>
          <w:tab w:val="left" w:pos="1087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9755A2" w:rsidRDefault="006206D1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 xml:space="preserve">документ, подтверждающий родство ребёнка с участником СВО. </w:t>
      </w:r>
    </w:p>
    <w:p w:rsidR="009755A2" w:rsidRDefault="006206D1">
      <w:pPr>
        <w:widowControl w:val="0"/>
        <w:tabs>
          <w:tab w:val="left" w:pos="1057"/>
        </w:tabs>
        <w:jc w:val="both"/>
      </w:pPr>
      <w:r>
        <w:rPr>
          <w:rStyle w:val="27"/>
          <w:rFonts w:eastAsiaTheme="minorHAnsi"/>
          <w:color w:val="auto"/>
        </w:rPr>
        <w:tab/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9755A2" w:rsidRDefault="006206D1">
      <w:pPr>
        <w:widowControl w:val="0"/>
        <w:numPr>
          <w:ilvl w:val="0"/>
          <w:numId w:val="4"/>
        </w:numPr>
        <w:tabs>
          <w:tab w:val="left" w:pos="1258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представителя;</w:t>
      </w:r>
    </w:p>
    <w:p w:rsidR="009755A2" w:rsidRDefault="006206D1">
      <w:pPr>
        <w:widowControl w:val="0"/>
        <w:numPr>
          <w:ilvl w:val="0"/>
          <w:numId w:val="4"/>
        </w:numPr>
        <w:tabs>
          <w:tab w:val="left" w:pos="1056"/>
        </w:tabs>
        <w:ind w:firstLine="760"/>
        <w:jc w:val="both"/>
        <w:rPr>
          <w:strike/>
          <w:color w:val="FF0000"/>
        </w:rPr>
      </w:pPr>
      <w:r>
        <w:rPr>
          <w:rStyle w:val="27"/>
          <w:rFonts w:eastAsiaTheme="minorHAnsi"/>
          <w:color w:val="auto"/>
        </w:rPr>
        <w:t xml:space="preserve">документ, подтверждающий участие родителя в специальной военной операции </w:t>
      </w:r>
      <w:r>
        <w:rPr>
          <w:rStyle w:val="27"/>
          <w:rFonts w:eastAsiaTheme="minorHAnsi"/>
        </w:rPr>
        <w:t xml:space="preserve">в соответствии с </w:t>
      </w:r>
      <w:r>
        <w:rPr>
          <w:rFonts w:ascii="Times New Roman" w:eastAsiaTheme="minorHAnsi" w:hAnsi="Times New Roman"/>
          <w:sz w:val="28"/>
          <w:szCs w:val="28"/>
        </w:rPr>
        <w:t>подпунктом 1.2.4. пункта</w:t>
      </w:r>
      <w:r w:rsidR="0020620B">
        <w:rPr>
          <w:rFonts w:ascii="Times New Roman" w:eastAsiaTheme="minorHAnsi" w:hAnsi="Times New Roman"/>
          <w:sz w:val="28"/>
          <w:szCs w:val="28"/>
        </w:rPr>
        <w:t xml:space="preserve"> 1.2. настоящего постановления.</w:t>
      </w:r>
    </w:p>
    <w:p w:rsidR="009755A2" w:rsidRPr="006206D1" w:rsidRDefault="006206D1">
      <w:pPr>
        <w:widowControl w:val="0"/>
        <w:numPr>
          <w:ilvl w:val="0"/>
          <w:numId w:val="4"/>
        </w:numPr>
        <w:tabs>
          <w:tab w:val="left" w:pos="1066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206D1" w:rsidRPr="00984831" w:rsidRDefault="006206D1" w:rsidP="006206D1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</w:pPr>
      <w:proofErr w:type="gramStart"/>
      <w:r w:rsidRPr="00984831">
        <w:rPr>
          <w:rFonts w:ascii="Times New Roman" w:eastAsiaTheme="minorHAnsi" w:hAnsi="Times New Roman"/>
          <w:sz w:val="28"/>
          <w:szCs w:val="28"/>
        </w:rPr>
        <w:t>документ, подтверждающий наличие инвалидности у участника СВО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</w:t>
      </w:r>
      <w:proofErr w:type="gramEnd"/>
      <w:r w:rsidRPr="00984831">
        <w:rPr>
          <w:rFonts w:ascii="Times New Roman" w:eastAsiaTheme="minorHAnsi" w:hAnsi="Times New Roman"/>
          <w:sz w:val="28"/>
          <w:szCs w:val="28"/>
        </w:rPr>
        <w:t xml:space="preserve"> содействию выполнению указанных задач.</w:t>
      </w:r>
    </w:p>
    <w:p w:rsidR="00EC37D6" w:rsidRDefault="00EC37D6" w:rsidP="00984831">
      <w:pPr>
        <w:pStyle w:val="afd"/>
        <w:numPr>
          <w:ilvl w:val="0"/>
          <w:numId w:val="4"/>
        </w:numPr>
        <w:ind w:left="0" w:firstLine="709"/>
        <w:jc w:val="both"/>
        <w:rPr>
          <w:rStyle w:val="27"/>
          <w:rFonts w:eastAsiaTheme="minorHAnsi"/>
          <w:color w:val="auto"/>
          <w:lang w:eastAsia="zh-CN" w:bidi="ar-SA"/>
        </w:rPr>
      </w:pPr>
      <w:r>
        <w:rPr>
          <w:rStyle w:val="27"/>
          <w:rFonts w:eastAsiaTheme="minorHAnsi"/>
          <w:color w:val="auto"/>
          <w:lang w:eastAsia="zh-CN" w:bidi="ar-SA"/>
        </w:rPr>
        <w:t>Согласие на обработку персональных данных</w:t>
      </w:r>
    </w:p>
    <w:p w:rsidR="00785454" w:rsidRPr="00FA2256" w:rsidRDefault="00785454" w:rsidP="00785454">
      <w:pPr>
        <w:pStyle w:val="afd"/>
        <w:numPr>
          <w:ilvl w:val="0"/>
          <w:numId w:val="4"/>
        </w:numPr>
        <w:ind w:left="0" w:firstLine="709"/>
        <w:jc w:val="both"/>
        <w:rPr>
          <w:rStyle w:val="27"/>
          <w:rFonts w:eastAsiaTheme="minorHAnsi"/>
          <w:color w:val="auto"/>
          <w:lang w:eastAsia="zh-CN" w:bidi="ar-SA"/>
        </w:rPr>
      </w:pPr>
      <w:r w:rsidRPr="00FA2256">
        <w:rPr>
          <w:rStyle w:val="27"/>
          <w:rFonts w:eastAsiaTheme="minorHAnsi"/>
          <w:color w:val="auto"/>
          <w:lang w:eastAsia="zh-CN" w:bidi="ar-SA"/>
        </w:rPr>
        <w:t>Справка об обучении</w:t>
      </w:r>
    </w:p>
    <w:p w:rsidR="00785454" w:rsidRPr="00FA2256" w:rsidRDefault="00785454" w:rsidP="00785454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A2256">
        <w:rPr>
          <w:rStyle w:val="27"/>
          <w:rFonts w:eastAsiaTheme="minorHAnsi"/>
          <w:color w:val="auto"/>
          <w:lang w:eastAsia="zh-CN" w:bidi="ar-SA"/>
        </w:rPr>
        <w:t>Справка о нахождении на иждивении участника специальной военной операции</w:t>
      </w:r>
    </w:p>
    <w:p w:rsidR="009755A2" w:rsidRPr="00FA2256" w:rsidRDefault="006206D1">
      <w:pPr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 и сведения, указанные в подпунктах 2, 3, 4</w:t>
      </w:r>
      <w:r w:rsidR="001B71FC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785454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</w:t>
      </w: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2.2 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  <w:proofErr w:type="gramEnd"/>
    </w:p>
    <w:p w:rsidR="009755A2" w:rsidRPr="00FA2256" w:rsidRDefault="006206D1">
      <w:pPr>
        <w:ind w:firstLine="760"/>
        <w:jc w:val="both"/>
        <w:rPr>
          <w:rFonts w:ascii="Times New Roman" w:hAnsi="Times New Roman"/>
          <w:sz w:val="28"/>
          <w:szCs w:val="28"/>
        </w:rPr>
      </w:pP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 и сведения, указанные в подпунктах 2, 3, 4</w:t>
      </w:r>
      <w:r w:rsidR="00A34528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785454" w:rsidRPr="00FA2256">
        <w:rPr>
          <w:rFonts w:ascii="Times New Roman" w:eastAsia="Times New Roman" w:hAnsi="Times New Roman"/>
          <w:sz w:val="28"/>
          <w:szCs w:val="28"/>
        </w:rPr>
        <w:t>8</w:t>
      </w:r>
      <w:r w:rsidR="00EC37D6" w:rsidRPr="00FA22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пункта 2.2 Раздела 2 Порядка, заявитель праве представить самостоятельно.</w:t>
      </w:r>
    </w:p>
    <w:p w:rsidR="009755A2" w:rsidRPr="00984831" w:rsidRDefault="006206D1">
      <w:pPr>
        <w:ind w:firstLine="760"/>
        <w:jc w:val="both"/>
        <w:rPr>
          <w:rStyle w:val="27"/>
          <w:rFonts w:eastAsia="Calibri"/>
          <w:strike/>
          <w:color w:val="000000" w:themeColor="text1"/>
        </w:rPr>
      </w:pP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При отсутствии сведений, указанных в подпунктах 2, 3, 4</w:t>
      </w:r>
      <w:r w:rsidR="00754D2E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785454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EC37D6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2.2 Раздела 2 Порядка, в системе межведомственного электронного взаимодействия, предоставление указанных документов и сведений возлагается на заявителя.</w:t>
      </w:r>
    </w:p>
    <w:p w:rsidR="009755A2" w:rsidRPr="00984831" w:rsidRDefault="006206D1">
      <w:pPr>
        <w:ind w:firstLine="760"/>
        <w:jc w:val="both"/>
        <w:rPr>
          <w:rStyle w:val="27"/>
          <w:rFonts w:eastAsiaTheme="minorHAnsi"/>
          <w:color w:val="auto"/>
        </w:rPr>
      </w:pPr>
      <w:r w:rsidRPr="00984831">
        <w:rPr>
          <w:rStyle w:val="27"/>
          <w:rFonts w:eastAsiaTheme="minorHAnsi"/>
          <w:color w:val="auto"/>
        </w:rPr>
        <w:t>2.3. 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9755A2" w:rsidRPr="00984831" w:rsidRDefault="006206D1">
      <w:pPr>
        <w:pStyle w:val="afd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 w:rsidRPr="00984831">
        <w:rPr>
          <w:rStyle w:val="27"/>
          <w:rFonts w:eastAsiaTheme="minorHAnsi"/>
          <w:color w:val="auto"/>
        </w:rPr>
        <w:t>Зачисление или перевод детей участников СВО из одной муниципальной общеобразовательной организации, реализующей программы начального общего, основного общего и среднего общего образования, в другую организацию, осуществляется в соответствии с Порядком, установленным федеральным органом в сфере образования.</w:t>
      </w:r>
    </w:p>
    <w:p w:rsidR="009755A2" w:rsidRPr="00984831" w:rsidRDefault="006206D1">
      <w:pPr>
        <w:pStyle w:val="afd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</w:pPr>
      <w:r w:rsidRPr="00984831"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9755A2" w:rsidRPr="00FA2256" w:rsidRDefault="006206D1" w:rsidP="0020620B">
      <w:pPr>
        <w:ind w:firstLine="709"/>
        <w:jc w:val="both"/>
        <w:rPr>
          <w:rFonts w:ascii="Times New Roman" w:eastAsiaTheme="minorHAnsi" w:hAnsi="Times New Roman"/>
          <w:strike/>
          <w:color w:val="FF0000"/>
          <w:sz w:val="28"/>
          <w:szCs w:val="28"/>
        </w:rPr>
      </w:pPr>
      <w:r w:rsidRPr="00FA2256">
        <w:rPr>
          <w:rFonts w:ascii="Times New Roman" w:eastAsiaTheme="minorHAnsi" w:hAnsi="Times New Roman"/>
          <w:color w:val="000000"/>
          <w:sz w:val="28"/>
          <w:szCs w:val="28"/>
        </w:rPr>
        <w:t xml:space="preserve">2.5.1. Подачу заявления и выдачу результата в электронном формате </w:t>
      </w:r>
      <w:r w:rsidRPr="00FA2256">
        <w:rPr>
          <w:rFonts w:ascii="Times New Roman" w:hAnsi="Times New Roman"/>
          <w:sz w:val="28"/>
          <w:szCs w:val="28"/>
        </w:rPr>
        <w:t>через Единый портал государс</w:t>
      </w:r>
      <w:r w:rsidR="0020620B" w:rsidRPr="00FA2256">
        <w:rPr>
          <w:rFonts w:ascii="Times New Roman" w:hAnsi="Times New Roman"/>
          <w:sz w:val="28"/>
          <w:szCs w:val="28"/>
        </w:rPr>
        <w:t>твенных или муниципальных услуг.</w:t>
      </w:r>
    </w:p>
    <w:p w:rsidR="009755A2" w:rsidRPr="00FA2256" w:rsidRDefault="006206D1">
      <w:pPr>
        <w:pStyle w:val="afd"/>
        <w:spacing w:line="288" w:lineRule="atLeast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FA2256">
        <w:rPr>
          <w:rFonts w:ascii="Times New Roman" w:hAnsi="Times New Roman"/>
          <w:sz w:val="28"/>
          <w:szCs w:val="28"/>
        </w:rPr>
        <w:t>2</w:t>
      </w:r>
      <w:r w:rsidRPr="00FA2256">
        <w:rPr>
          <w:rFonts w:ascii="Times New Roman" w:hAnsi="Times New Roman"/>
          <w:color w:val="000000"/>
          <w:sz w:val="28"/>
          <w:szCs w:val="28"/>
        </w:rPr>
        <w:t xml:space="preserve">.5.2 </w:t>
      </w:r>
      <w:r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9755A2" w:rsidRPr="00FA2256" w:rsidRDefault="006206D1">
      <w:pPr>
        <w:pStyle w:val="afd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9755A2" w:rsidRPr="00FA2256" w:rsidRDefault="006206D1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9755A2" w:rsidRPr="00984831" w:rsidRDefault="00984831" w:rsidP="00984831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-выдача результата предоставляется в форме бумажного документа на основании электронного результата, полученного на ЕПГУ и з</w:t>
      </w:r>
      <w:r w:rsidR="00785454"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аверенного работником</w:t>
      </w:r>
      <w:r w:rsidRPr="00FA2256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МФЦ.</w:t>
      </w:r>
    </w:p>
    <w:p w:rsidR="009755A2" w:rsidRPr="00984831" w:rsidRDefault="009755A2">
      <w:pPr>
        <w:ind w:right="240"/>
        <w:jc w:val="both"/>
        <w:rPr>
          <w:rStyle w:val="28"/>
          <w:rFonts w:eastAsiaTheme="minorHAnsi"/>
          <w:b w:val="0"/>
          <w:bCs w:val="0"/>
          <w:strike/>
          <w:color w:val="auto"/>
        </w:rPr>
      </w:pPr>
    </w:p>
    <w:p w:rsidR="009755A2" w:rsidRPr="00984831" w:rsidRDefault="006206D1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 w:rsidRPr="00984831"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9755A2" w:rsidRPr="00984831" w:rsidRDefault="006206D1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 w:rsidRPr="00984831">
        <w:rPr>
          <w:rStyle w:val="28"/>
          <w:rFonts w:eastAsiaTheme="minorHAnsi"/>
          <w:color w:val="auto"/>
        </w:rPr>
        <w:t>меры</w:t>
      </w:r>
      <w:bookmarkStart w:id="3" w:name="bookmark6"/>
      <w:bookmarkEnd w:id="2"/>
      <w:r w:rsidRPr="00984831">
        <w:rPr>
          <w:rStyle w:val="28"/>
          <w:rFonts w:eastAsiaTheme="minorHAnsi"/>
          <w:color w:val="auto"/>
        </w:rPr>
        <w:t xml:space="preserve"> поддержки</w:t>
      </w:r>
      <w:bookmarkEnd w:id="3"/>
    </w:p>
    <w:p w:rsidR="009755A2" w:rsidRPr="00984831" w:rsidRDefault="009755A2">
      <w:pPr>
        <w:ind w:left="20"/>
        <w:jc w:val="center"/>
      </w:pPr>
    </w:p>
    <w:p w:rsidR="009755A2" w:rsidRPr="00984831" w:rsidRDefault="006206D1">
      <w:pPr>
        <w:ind w:left="20" w:firstLine="688"/>
        <w:jc w:val="both"/>
        <w:rPr>
          <w:rStyle w:val="27"/>
          <w:rFonts w:eastAsiaTheme="minorHAnsi"/>
          <w:color w:val="auto"/>
        </w:rPr>
      </w:pPr>
      <w:r w:rsidRPr="00984831">
        <w:rPr>
          <w:rStyle w:val="27"/>
          <w:rFonts w:eastAsiaTheme="minorHAnsi"/>
          <w:color w:val="auto"/>
        </w:rPr>
        <w:t xml:space="preserve">3.1. </w:t>
      </w:r>
      <w:proofErr w:type="gramStart"/>
      <w:r w:rsidRPr="00984831"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оформляется приказом принимающей общеобразовательной организации в течение 11 (одиннадцати) рабочих дней с даты обращения заявителя.</w:t>
      </w:r>
      <w:proofErr w:type="gramEnd"/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 w:rsidRPr="00984831"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другую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при установлении оснований для предоставления такого права, оформляется в следующем порядке:</w:t>
      </w:r>
    </w:p>
    <w:p w:rsidR="009755A2" w:rsidRPr="00984831" w:rsidRDefault="006206D1">
      <w:pPr>
        <w:ind w:firstLine="708"/>
        <w:jc w:val="both"/>
      </w:pPr>
      <w:r w:rsidRPr="00984831">
        <w:rPr>
          <w:rStyle w:val="27"/>
          <w:rFonts w:eastAsiaTheme="minorHAnsi"/>
          <w:color w:val="auto"/>
        </w:rPr>
        <w:t xml:space="preserve">принимающая муниципальная общеобразовательная организация, реализующая программы начального общего, основного общего и среднего общего образования, оформляет в течение 11 (одиннадцати) рабочих дней </w:t>
      </w:r>
      <w:proofErr w:type="gramStart"/>
      <w:r w:rsidRPr="00984831">
        <w:rPr>
          <w:rStyle w:val="27"/>
          <w:rFonts w:eastAsiaTheme="minorHAnsi"/>
          <w:color w:val="auto"/>
        </w:rPr>
        <w:t>с даты обращения</w:t>
      </w:r>
      <w:proofErr w:type="gramEnd"/>
      <w:r w:rsidRPr="00984831">
        <w:rPr>
          <w:rStyle w:val="27"/>
          <w:rFonts w:eastAsiaTheme="minorHAnsi"/>
          <w:color w:val="auto"/>
        </w:rPr>
        <w:t xml:space="preserve"> заявителя в общеобразовательную организацию приказ о зачислении ребёнка участника специальной военной операции.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 w:rsidRPr="00984831">
        <w:rPr>
          <w:rStyle w:val="27"/>
          <w:rFonts w:eastAsiaTheme="minorHAnsi"/>
          <w:color w:val="auto"/>
        </w:rPr>
        <w:t>Основаниями для отказа в преимущественном праве на зачисление или перевод детей участников специальной военной операции в другую наиболее приближенные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являются:</w:t>
      </w:r>
    </w:p>
    <w:p w:rsidR="009755A2" w:rsidRPr="00984831" w:rsidRDefault="006206D1">
      <w:pPr>
        <w:widowControl w:val="0"/>
        <w:numPr>
          <w:ilvl w:val="0"/>
          <w:numId w:val="8"/>
        </w:numPr>
        <w:tabs>
          <w:tab w:val="left" w:pos="1087"/>
        </w:tabs>
        <w:ind w:firstLine="760"/>
        <w:jc w:val="both"/>
      </w:pPr>
      <w:r w:rsidRPr="00984831"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9755A2" w:rsidRPr="00984831" w:rsidRDefault="006206D1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</w:pPr>
      <w:r w:rsidRPr="00984831"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9755A2" w:rsidRPr="00984831" w:rsidRDefault="006206D1">
      <w:pPr>
        <w:widowControl w:val="0"/>
        <w:numPr>
          <w:ilvl w:val="0"/>
          <w:numId w:val="8"/>
        </w:numPr>
        <w:tabs>
          <w:tab w:val="left" w:pos="1052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 w:rsidRPr="00984831">
        <w:rPr>
          <w:rStyle w:val="27"/>
          <w:rFonts w:eastAsiaTheme="minorHAnsi"/>
          <w:color w:val="auto"/>
        </w:rPr>
        <w:t>отсутствие свободных ме</w:t>
      </w:r>
      <w:proofErr w:type="gramStart"/>
      <w:r w:rsidRPr="00984831">
        <w:rPr>
          <w:rStyle w:val="27"/>
          <w:rFonts w:eastAsiaTheme="minorHAnsi"/>
          <w:color w:val="auto"/>
        </w:rPr>
        <w:t>ст в пр</w:t>
      </w:r>
      <w:proofErr w:type="gramEnd"/>
      <w:r w:rsidRPr="00984831">
        <w:rPr>
          <w:rStyle w:val="27"/>
          <w:rFonts w:eastAsiaTheme="minorHAnsi"/>
          <w:color w:val="auto"/>
        </w:rPr>
        <w:t>инимающей общеобразовательной организации, реализующей программы начального общего, основного общего и среднего общего образования.</w:t>
      </w:r>
    </w:p>
    <w:p w:rsidR="009755A2" w:rsidRPr="00FA2256" w:rsidRDefault="006206D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256">
        <w:rPr>
          <w:rFonts w:ascii="Times New Roman" w:hAnsi="Times New Roman"/>
          <w:sz w:val="28"/>
          <w:szCs w:val="28"/>
        </w:rPr>
        <w:t>4) отсутствие документов, предусмотренных подпунктами 1,5</w:t>
      </w:r>
      <w:r w:rsidR="00552DA6" w:rsidRPr="00FA2256">
        <w:rPr>
          <w:rFonts w:ascii="Times New Roman" w:hAnsi="Times New Roman"/>
          <w:sz w:val="28"/>
          <w:szCs w:val="28"/>
        </w:rPr>
        <w:t>,6,</w:t>
      </w:r>
      <w:r w:rsidR="00754D2E" w:rsidRPr="00FA2256">
        <w:rPr>
          <w:rFonts w:ascii="Times New Roman" w:hAnsi="Times New Roman"/>
          <w:sz w:val="28"/>
          <w:szCs w:val="28"/>
        </w:rPr>
        <w:t>7,</w:t>
      </w:r>
      <w:r w:rsidR="00F949D7" w:rsidRPr="00FA2256">
        <w:rPr>
          <w:rFonts w:ascii="Times New Roman" w:hAnsi="Times New Roman"/>
          <w:sz w:val="28"/>
          <w:szCs w:val="28"/>
        </w:rPr>
        <w:t>9</w:t>
      </w:r>
      <w:r w:rsidRPr="00FA2256">
        <w:rPr>
          <w:rFonts w:ascii="Times New Roman" w:hAnsi="Times New Roman"/>
          <w:sz w:val="28"/>
          <w:szCs w:val="28"/>
        </w:rPr>
        <w:t xml:space="preserve"> пункта 2.2 Раздела  2 Порядка).</w:t>
      </w:r>
      <w:proofErr w:type="gramEnd"/>
    </w:p>
    <w:p w:rsidR="009755A2" w:rsidRPr="00984831" w:rsidRDefault="006206D1" w:rsidP="00552DA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A2256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Pr="00FA2256">
        <w:rPr>
          <w:rFonts w:ascii="Times New Roman" w:hAnsi="Times New Roman"/>
          <w:color w:val="060708"/>
          <w:sz w:val="28"/>
          <w:szCs w:val="28"/>
        </w:rPr>
        <w:t>непредоставление</w:t>
      </w:r>
      <w:proofErr w:type="spellEnd"/>
      <w:r w:rsidRPr="00FA2256">
        <w:rPr>
          <w:rFonts w:ascii="Times New Roman" w:hAnsi="Times New Roman"/>
          <w:color w:val="060708"/>
          <w:sz w:val="28"/>
          <w:szCs w:val="28"/>
        </w:rPr>
        <w:t xml:space="preserve"> документов и сведений, указанных</w:t>
      </w:r>
      <w:r w:rsidR="0020620B" w:rsidRPr="00FA2256">
        <w:rPr>
          <w:rFonts w:ascii="Times New Roman" w:hAnsi="Times New Roman"/>
          <w:color w:val="060708"/>
          <w:sz w:val="28"/>
          <w:szCs w:val="28"/>
        </w:rPr>
        <w:t xml:space="preserve"> в </w:t>
      </w:r>
      <w:r w:rsidR="00552DA6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подпунктах 2,3,</w:t>
      </w:r>
      <w:r w:rsidR="00A34528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4,</w:t>
      </w:r>
      <w:r w:rsidR="00552DA6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>7,</w:t>
      </w:r>
      <w:r w:rsidR="00984831"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 </w:t>
      </w:r>
      <w:r w:rsidRPr="00FA22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пункта 2.2 порядка </w:t>
      </w:r>
      <w:r w:rsidRPr="00FA2256">
        <w:rPr>
          <w:rFonts w:ascii="Times New Roman" w:hAnsi="Times New Roman"/>
          <w:color w:val="060708"/>
          <w:sz w:val="28"/>
          <w:szCs w:val="28"/>
        </w:rPr>
        <w:t>при отсутствии их в системе межведомственного взаимодействия, включая межведомственное электронное взаимодействие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5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831">
        <w:rPr>
          <w:rFonts w:ascii="Times New Roman" w:eastAsiaTheme="minorHAnsi" w:hAnsi="Times New Roman"/>
          <w:sz w:val="28"/>
          <w:szCs w:val="28"/>
        </w:rPr>
        <w:t>Решение об отказе в предоставлении меры поддержки оформляется письменным уведомлением, которое направляется заявителю по указанному им адресу.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 w:rsidRPr="00984831">
        <w:rPr>
          <w:rStyle w:val="27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proofErr w:type="gramStart"/>
      <w:r w:rsidRPr="00984831">
        <w:rPr>
          <w:rStyle w:val="27"/>
          <w:rFonts w:eastAsiaTheme="minorHAnsi"/>
        </w:rPr>
        <w:t xml:space="preserve">На электронный формат заявления оформляется решение </w:t>
      </w:r>
      <w:r w:rsidRPr="00984831">
        <w:rPr>
          <w:rStyle w:val="27"/>
          <w:rFonts w:eastAsiaTheme="minorHAnsi"/>
          <w:color w:val="auto"/>
        </w:rPr>
        <w:t>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</w:t>
      </w:r>
      <w:r w:rsidRPr="00984831"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11 (одиннадцати) рабочих дней с даты поступления заявления на портал муниципальных услуг. </w:t>
      </w:r>
      <w:proofErr w:type="gramEnd"/>
    </w:p>
    <w:p w:rsidR="009755A2" w:rsidRPr="00984831" w:rsidRDefault="006206D1">
      <w:pPr>
        <w:widowControl w:val="0"/>
        <w:tabs>
          <w:tab w:val="left" w:pos="1035"/>
        </w:tabs>
        <w:ind w:firstLine="709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 w:rsidRPr="00984831"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 w:rsidRPr="00984831">
        <w:rPr>
          <w:rStyle w:val="27"/>
          <w:rFonts w:eastAsiaTheme="minorHAnsi"/>
        </w:rPr>
        <w:t>решении</w:t>
      </w:r>
      <w:proofErr w:type="gramEnd"/>
      <w:r w:rsidRPr="00984831">
        <w:rPr>
          <w:rStyle w:val="27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 в системе ЕПГУ.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 w:rsidRPr="00984831"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9755A2" w:rsidRPr="00984831" w:rsidRDefault="006206D1">
      <w:pPr>
        <w:pStyle w:val="afd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 w:rsidRPr="00984831">
        <w:rPr>
          <w:rStyle w:val="27"/>
          <w:rFonts w:eastAsiaTheme="minorHAnsi"/>
          <w:color w:val="auto"/>
        </w:rPr>
        <w:t>Учёт предоставления указанной в настоящем Порядке меры поддержки осуществляется соответствующей образовательной организацией.</w:t>
      </w:r>
    </w:p>
    <w:p w:rsidR="009755A2" w:rsidRDefault="009755A2">
      <w:pPr>
        <w:jc w:val="both"/>
        <w:rPr>
          <w:sz w:val="2"/>
          <w:szCs w:val="2"/>
        </w:rPr>
      </w:pPr>
    </w:p>
    <w:p w:rsidR="009755A2" w:rsidRDefault="009755A2">
      <w:pPr>
        <w:pBdr>
          <w:left w:val="none" w:sz="0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sectPr w:rsidR="009755A2" w:rsidSect="00485149">
      <w:headerReference w:type="defaul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2991D97" w16cex:dateUtc="2026-06-11T13:38:16Z"/>
  <w16cex:commentExtensible w16cex:durableId="50C6160E" w16cex:dateUtc="2026-06-11T13:35:39Z"/>
  <w16cex:commentExtensible w16cex:durableId="4C05DA23" w16cex:dateUtc="2026-06-11T13:34:55Z"/>
  <w16cex:commentExtensible w16cex:durableId="1B911572" w16cex:dateUtc="2026-06-11T13:34:39Z"/>
  <w16cex:commentExtensible w16cex:durableId="462C8115" w16cex:dateUtc="2026-06-11T13:34:25Z"/>
  <w16cex:commentExtensible w16cex:durableId="230297A3" w16cex:dateUtc="2026-06-05T14:56:01Z"/>
  <w16cex:commentExtensible w16cex:durableId="6B718AED" w16cex:dateUtc="2026-06-08T08:26:28Z"/>
  <w16cex:commentExtensible w16cex:durableId="6DE12DBE" w16cex:dateUtc="2026-06-05T14:40:17Z"/>
  <w16cex:commentExtensible w16cex:durableId="7B98A76D" w16cex:dateUtc="2026-06-08T08:24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2991D97"/>
  <w16cid:commentId w16cid:paraId="00000002" w16cid:durableId="50C6160E"/>
  <w16cid:commentId w16cid:paraId="00000003" w16cid:durableId="4C05DA23"/>
  <w16cid:commentId w16cid:paraId="00000004" w16cid:durableId="1B911572"/>
  <w16cid:commentId w16cid:paraId="00000005" w16cid:durableId="462C8115"/>
  <w16cid:commentId w16cid:paraId="00000006" w16cid:durableId="230297A3"/>
  <w16cid:commentId w16cid:paraId="00000007" w16cid:durableId="6B718AED"/>
  <w16cid:commentId w16cid:paraId="00000008" w16cid:durableId="6DE12DBE"/>
  <w16cid:commentId w16cid:paraId="00000009" w16cid:durableId="7B98A7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21F" w:rsidRDefault="0094721F">
      <w:r>
        <w:separator/>
      </w:r>
    </w:p>
  </w:endnote>
  <w:endnote w:type="continuationSeparator" w:id="0">
    <w:p w:rsidR="0094721F" w:rsidRDefault="00947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21F" w:rsidRDefault="0094721F">
      <w:r>
        <w:separator/>
      </w:r>
    </w:p>
  </w:footnote>
  <w:footnote w:type="continuationSeparator" w:id="0">
    <w:p w:rsidR="0094721F" w:rsidRDefault="00947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28" w:rsidRDefault="00A34528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C7F"/>
    <w:multiLevelType w:val="hybridMultilevel"/>
    <w:tmpl w:val="171E17D2"/>
    <w:lvl w:ilvl="0" w:tplc="25FECA6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60E8A5E">
      <w:start w:val="1"/>
      <w:numFmt w:val="decimal"/>
      <w:lvlText w:val=""/>
      <w:lvlJc w:val="left"/>
    </w:lvl>
    <w:lvl w:ilvl="2" w:tplc="C63C7CFE">
      <w:start w:val="1"/>
      <w:numFmt w:val="decimal"/>
      <w:lvlText w:val=""/>
      <w:lvlJc w:val="left"/>
    </w:lvl>
    <w:lvl w:ilvl="3" w:tplc="7AFC8C62">
      <w:start w:val="1"/>
      <w:numFmt w:val="decimal"/>
      <w:lvlText w:val=""/>
      <w:lvlJc w:val="left"/>
    </w:lvl>
    <w:lvl w:ilvl="4" w:tplc="260ABDEC">
      <w:start w:val="1"/>
      <w:numFmt w:val="decimal"/>
      <w:lvlText w:val=""/>
      <w:lvlJc w:val="left"/>
    </w:lvl>
    <w:lvl w:ilvl="5" w:tplc="8752FBF8">
      <w:start w:val="1"/>
      <w:numFmt w:val="decimal"/>
      <w:lvlText w:val=""/>
      <w:lvlJc w:val="left"/>
    </w:lvl>
    <w:lvl w:ilvl="6" w:tplc="19A426F6">
      <w:start w:val="1"/>
      <w:numFmt w:val="decimal"/>
      <w:lvlText w:val=""/>
      <w:lvlJc w:val="left"/>
    </w:lvl>
    <w:lvl w:ilvl="7" w:tplc="1AF6A4FC">
      <w:start w:val="1"/>
      <w:numFmt w:val="decimal"/>
      <w:lvlText w:val=""/>
      <w:lvlJc w:val="left"/>
    </w:lvl>
    <w:lvl w:ilvl="8" w:tplc="D4F08536">
      <w:start w:val="1"/>
      <w:numFmt w:val="decimal"/>
      <w:lvlText w:val=""/>
      <w:lvlJc w:val="left"/>
    </w:lvl>
  </w:abstractNum>
  <w:abstractNum w:abstractNumId="1">
    <w:nsid w:val="022621CC"/>
    <w:multiLevelType w:val="hybridMultilevel"/>
    <w:tmpl w:val="78781ED8"/>
    <w:lvl w:ilvl="0" w:tplc="B2B6A11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262CDEF2">
      <w:start w:val="1"/>
      <w:numFmt w:val="decimal"/>
      <w:lvlText w:val=""/>
      <w:lvlJc w:val="left"/>
      <w:pPr>
        <w:ind w:left="0" w:firstLine="0"/>
      </w:pPr>
    </w:lvl>
    <w:lvl w:ilvl="2" w:tplc="6DEED318">
      <w:start w:val="1"/>
      <w:numFmt w:val="decimal"/>
      <w:lvlText w:val=""/>
      <w:lvlJc w:val="left"/>
      <w:pPr>
        <w:ind w:left="0" w:firstLine="0"/>
      </w:pPr>
    </w:lvl>
    <w:lvl w:ilvl="3" w:tplc="FBE4119E">
      <w:start w:val="1"/>
      <w:numFmt w:val="decimal"/>
      <w:lvlText w:val=""/>
      <w:lvlJc w:val="left"/>
      <w:pPr>
        <w:ind w:left="0" w:firstLine="0"/>
      </w:pPr>
    </w:lvl>
    <w:lvl w:ilvl="4" w:tplc="37FE8A70">
      <w:start w:val="1"/>
      <w:numFmt w:val="decimal"/>
      <w:lvlText w:val=""/>
      <w:lvlJc w:val="left"/>
      <w:pPr>
        <w:ind w:left="0" w:firstLine="0"/>
      </w:pPr>
    </w:lvl>
    <w:lvl w:ilvl="5" w:tplc="85823918">
      <w:start w:val="1"/>
      <w:numFmt w:val="decimal"/>
      <w:lvlText w:val=""/>
      <w:lvlJc w:val="left"/>
      <w:pPr>
        <w:ind w:left="0" w:firstLine="0"/>
      </w:pPr>
    </w:lvl>
    <w:lvl w:ilvl="6" w:tplc="C4F6BE02">
      <w:start w:val="1"/>
      <w:numFmt w:val="decimal"/>
      <w:lvlText w:val=""/>
      <w:lvlJc w:val="left"/>
      <w:pPr>
        <w:ind w:left="0" w:firstLine="0"/>
      </w:pPr>
    </w:lvl>
    <w:lvl w:ilvl="7" w:tplc="F02EA1F4">
      <w:start w:val="1"/>
      <w:numFmt w:val="decimal"/>
      <w:lvlText w:val=""/>
      <w:lvlJc w:val="left"/>
      <w:pPr>
        <w:ind w:left="0" w:firstLine="0"/>
      </w:pPr>
    </w:lvl>
    <w:lvl w:ilvl="8" w:tplc="8D6C044E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4C80A4D"/>
    <w:multiLevelType w:val="multilevel"/>
    <w:tmpl w:val="EF36B444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3">
    <w:nsid w:val="061218B9"/>
    <w:multiLevelType w:val="hybridMultilevel"/>
    <w:tmpl w:val="31EA52E4"/>
    <w:lvl w:ilvl="0" w:tplc="6D444E3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D0DA6C">
      <w:start w:val="1"/>
      <w:numFmt w:val="decimal"/>
      <w:lvlText w:val=""/>
      <w:lvlJc w:val="left"/>
    </w:lvl>
    <w:lvl w:ilvl="2" w:tplc="02861F4C">
      <w:start w:val="1"/>
      <w:numFmt w:val="decimal"/>
      <w:lvlText w:val=""/>
      <w:lvlJc w:val="left"/>
    </w:lvl>
    <w:lvl w:ilvl="3" w:tplc="02027608">
      <w:start w:val="1"/>
      <w:numFmt w:val="decimal"/>
      <w:lvlText w:val=""/>
      <w:lvlJc w:val="left"/>
    </w:lvl>
    <w:lvl w:ilvl="4" w:tplc="9AF4093C">
      <w:start w:val="1"/>
      <w:numFmt w:val="decimal"/>
      <w:lvlText w:val=""/>
      <w:lvlJc w:val="left"/>
    </w:lvl>
    <w:lvl w:ilvl="5" w:tplc="9C8E9D36">
      <w:start w:val="1"/>
      <w:numFmt w:val="decimal"/>
      <w:lvlText w:val=""/>
      <w:lvlJc w:val="left"/>
    </w:lvl>
    <w:lvl w:ilvl="6" w:tplc="BC163AA0">
      <w:start w:val="1"/>
      <w:numFmt w:val="decimal"/>
      <w:lvlText w:val=""/>
      <w:lvlJc w:val="left"/>
    </w:lvl>
    <w:lvl w:ilvl="7" w:tplc="85E6337A">
      <w:start w:val="1"/>
      <w:numFmt w:val="decimal"/>
      <w:lvlText w:val=""/>
      <w:lvlJc w:val="left"/>
    </w:lvl>
    <w:lvl w:ilvl="8" w:tplc="5A0C0B22">
      <w:start w:val="1"/>
      <w:numFmt w:val="decimal"/>
      <w:lvlText w:val=""/>
      <w:lvlJc w:val="left"/>
    </w:lvl>
  </w:abstractNum>
  <w:abstractNum w:abstractNumId="4">
    <w:nsid w:val="2B120701"/>
    <w:multiLevelType w:val="multilevel"/>
    <w:tmpl w:val="48D6C69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5">
    <w:nsid w:val="2D490A60"/>
    <w:multiLevelType w:val="hybridMultilevel"/>
    <w:tmpl w:val="5502C034"/>
    <w:lvl w:ilvl="0" w:tplc="2D800A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C5365858">
      <w:start w:val="1"/>
      <w:numFmt w:val="lowerLetter"/>
      <w:lvlText w:val="%2."/>
      <w:lvlJc w:val="left"/>
      <w:pPr>
        <w:ind w:left="1620" w:hanging="360"/>
      </w:pPr>
    </w:lvl>
    <w:lvl w:ilvl="2" w:tplc="8B42D68A">
      <w:start w:val="1"/>
      <w:numFmt w:val="lowerRoman"/>
      <w:lvlText w:val="%3."/>
      <w:lvlJc w:val="right"/>
      <w:pPr>
        <w:ind w:left="2340" w:hanging="180"/>
      </w:pPr>
    </w:lvl>
    <w:lvl w:ilvl="3" w:tplc="FE28E540">
      <w:start w:val="1"/>
      <w:numFmt w:val="decimal"/>
      <w:lvlText w:val="%4."/>
      <w:lvlJc w:val="left"/>
      <w:pPr>
        <w:ind w:left="3060" w:hanging="360"/>
      </w:pPr>
    </w:lvl>
    <w:lvl w:ilvl="4" w:tplc="4D4020E4">
      <w:start w:val="1"/>
      <w:numFmt w:val="lowerLetter"/>
      <w:lvlText w:val="%5."/>
      <w:lvlJc w:val="left"/>
      <w:pPr>
        <w:ind w:left="3780" w:hanging="360"/>
      </w:pPr>
    </w:lvl>
    <w:lvl w:ilvl="5" w:tplc="1416F5D2">
      <w:start w:val="1"/>
      <w:numFmt w:val="lowerRoman"/>
      <w:lvlText w:val="%6."/>
      <w:lvlJc w:val="right"/>
      <w:pPr>
        <w:ind w:left="4500" w:hanging="180"/>
      </w:pPr>
    </w:lvl>
    <w:lvl w:ilvl="6" w:tplc="FDEAA27C">
      <w:start w:val="1"/>
      <w:numFmt w:val="decimal"/>
      <w:lvlText w:val="%7."/>
      <w:lvlJc w:val="left"/>
      <w:pPr>
        <w:ind w:left="5220" w:hanging="360"/>
      </w:pPr>
    </w:lvl>
    <w:lvl w:ilvl="7" w:tplc="134E1F0A">
      <w:start w:val="1"/>
      <w:numFmt w:val="lowerLetter"/>
      <w:lvlText w:val="%8."/>
      <w:lvlJc w:val="left"/>
      <w:pPr>
        <w:ind w:left="5940" w:hanging="360"/>
      </w:pPr>
    </w:lvl>
    <w:lvl w:ilvl="8" w:tplc="0B646E9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D2440D"/>
    <w:multiLevelType w:val="multilevel"/>
    <w:tmpl w:val="FDE253A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38D754D7"/>
    <w:multiLevelType w:val="multilevel"/>
    <w:tmpl w:val="196825F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40E13420"/>
    <w:multiLevelType w:val="multilevel"/>
    <w:tmpl w:val="469C5AB0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9">
    <w:nsid w:val="5D4620D1"/>
    <w:multiLevelType w:val="multilevel"/>
    <w:tmpl w:val="90A6B98E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10">
    <w:nsid w:val="68AF4003"/>
    <w:multiLevelType w:val="multilevel"/>
    <w:tmpl w:val="19A29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11">
    <w:nsid w:val="780517A5"/>
    <w:multiLevelType w:val="multilevel"/>
    <w:tmpl w:val="83FA870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ousova_kv">
    <w15:presenceInfo w15:providerId="Teamlab" w15:userId="belousova_kv"/>
  </w15:person>
  <w15:person w15:author="khandilyan_es">
    <w15:presenceInfo w15:providerId="Teamlab" w15:userId="khandilyan_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55A2"/>
    <w:rsid w:val="000E6DFF"/>
    <w:rsid w:val="001B71FC"/>
    <w:rsid w:val="0020620B"/>
    <w:rsid w:val="003576E1"/>
    <w:rsid w:val="00392358"/>
    <w:rsid w:val="003F457F"/>
    <w:rsid w:val="00485149"/>
    <w:rsid w:val="00552DA6"/>
    <w:rsid w:val="006206D1"/>
    <w:rsid w:val="00754D2E"/>
    <w:rsid w:val="007561B2"/>
    <w:rsid w:val="00785454"/>
    <w:rsid w:val="00845FE5"/>
    <w:rsid w:val="008508BF"/>
    <w:rsid w:val="0088132D"/>
    <w:rsid w:val="0094721F"/>
    <w:rsid w:val="009755A2"/>
    <w:rsid w:val="00984831"/>
    <w:rsid w:val="00A34528"/>
    <w:rsid w:val="00BB7E85"/>
    <w:rsid w:val="00BE108B"/>
    <w:rsid w:val="00C30EE8"/>
    <w:rsid w:val="00EB304C"/>
    <w:rsid w:val="00EC37D6"/>
    <w:rsid w:val="00ED5C93"/>
    <w:rsid w:val="00F949D7"/>
    <w:rsid w:val="00FA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9"/>
    <w:rPr>
      <w:lang w:eastAsia="zh-CN"/>
    </w:rPr>
  </w:style>
  <w:style w:type="paragraph" w:styleId="1">
    <w:name w:val="heading 1"/>
    <w:basedOn w:val="a"/>
    <w:next w:val="a"/>
    <w:uiPriority w:val="9"/>
    <w:qFormat/>
    <w:rsid w:val="0048514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48514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48514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48514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48514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48514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48514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48514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48514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8514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485149"/>
    <w:rPr>
      <w:rFonts w:ascii="Arial" w:eastAsia="Arial" w:hAnsi="Arial" w:cs="Arial"/>
      <w:b/>
      <w:bCs/>
      <w:sz w:val="24"/>
      <w:szCs w:val="24"/>
    </w:rPr>
  </w:style>
  <w:style w:type="character" w:customStyle="1" w:styleId="FooterChar">
    <w:name w:val="Footer Char"/>
    <w:basedOn w:val="a0"/>
    <w:uiPriority w:val="99"/>
    <w:rsid w:val="00485149"/>
  </w:style>
  <w:style w:type="paragraph" w:styleId="a3">
    <w:name w:val="TOC Heading"/>
    <w:uiPriority w:val="39"/>
    <w:unhideWhenUsed/>
    <w:rsid w:val="00485149"/>
  </w:style>
  <w:style w:type="paragraph" w:styleId="a4">
    <w:name w:val="header"/>
    <w:basedOn w:val="a"/>
    <w:uiPriority w:val="99"/>
    <w:unhideWhenUsed/>
    <w:rsid w:val="00485149"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10"/>
    <w:uiPriority w:val="99"/>
    <w:unhideWhenUsed/>
    <w:rsid w:val="00485149"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rsid w:val="0048514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85149"/>
    <w:rPr>
      <w:color w:val="800080" w:themeColor="followedHyperlink"/>
      <w:u w:val="single"/>
    </w:rPr>
  </w:style>
  <w:style w:type="character" w:styleId="a8">
    <w:name w:val="footnote reference"/>
    <w:basedOn w:val="a0"/>
    <w:rsid w:val="00485149"/>
    <w:rPr>
      <w:vertAlign w:val="superscript"/>
    </w:rPr>
  </w:style>
  <w:style w:type="character" w:styleId="a9">
    <w:name w:val="endnote reference"/>
    <w:basedOn w:val="a0"/>
    <w:semiHidden/>
    <w:rsid w:val="00485149"/>
    <w:rPr>
      <w:vertAlign w:val="superscript"/>
    </w:rPr>
  </w:style>
  <w:style w:type="character" w:styleId="aa">
    <w:name w:val="Hyperlink"/>
    <w:basedOn w:val="a0"/>
    <w:rsid w:val="00485149"/>
    <w:rPr>
      <w:color w:val="0000FF"/>
      <w:u w:val="single"/>
    </w:rPr>
  </w:style>
  <w:style w:type="character" w:styleId="ab">
    <w:name w:val="Strong"/>
    <w:basedOn w:val="a0"/>
    <w:rsid w:val="00485149"/>
    <w:rPr>
      <w:b/>
      <w:bCs/>
    </w:rPr>
  </w:style>
  <w:style w:type="paragraph" w:styleId="ac">
    <w:name w:val="Balloon Text"/>
    <w:basedOn w:val="a"/>
    <w:link w:val="ad"/>
    <w:semiHidden/>
    <w:rsid w:val="00485149"/>
    <w:rPr>
      <w:rFonts w:ascii="Tahoma" w:hAnsi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rsid w:val="00485149"/>
  </w:style>
  <w:style w:type="paragraph" w:styleId="af0">
    <w:name w:val="footnote text"/>
    <w:basedOn w:val="a"/>
    <w:link w:val="af1"/>
    <w:uiPriority w:val="99"/>
    <w:semiHidden/>
    <w:rsid w:val="00485149"/>
    <w:pPr>
      <w:spacing w:after="40"/>
    </w:pPr>
    <w:rPr>
      <w:sz w:val="18"/>
    </w:rPr>
  </w:style>
  <w:style w:type="paragraph" w:styleId="80">
    <w:name w:val="toc 8"/>
    <w:basedOn w:val="a"/>
    <w:next w:val="a"/>
    <w:rsid w:val="00485149"/>
    <w:pPr>
      <w:spacing w:after="57"/>
      <w:ind w:left="1984"/>
    </w:pPr>
  </w:style>
  <w:style w:type="paragraph" w:styleId="90">
    <w:name w:val="toc 9"/>
    <w:basedOn w:val="a"/>
    <w:next w:val="a"/>
    <w:rsid w:val="00485149"/>
    <w:pPr>
      <w:spacing w:after="57"/>
      <w:ind w:left="2268"/>
    </w:pPr>
  </w:style>
  <w:style w:type="paragraph" w:styleId="70">
    <w:name w:val="toc 7"/>
    <w:basedOn w:val="a"/>
    <w:next w:val="a"/>
    <w:rsid w:val="00485149"/>
    <w:pPr>
      <w:spacing w:after="57"/>
      <w:ind w:left="1701"/>
    </w:pPr>
  </w:style>
  <w:style w:type="paragraph" w:styleId="af2">
    <w:name w:val="Body Text"/>
    <w:basedOn w:val="a"/>
    <w:link w:val="af3"/>
    <w:semiHidden/>
    <w:rsid w:val="00485149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rsid w:val="00485149"/>
    <w:pPr>
      <w:spacing w:after="57"/>
    </w:pPr>
  </w:style>
  <w:style w:type="paragraph" w:styleId="60">
    <w:name w:val="toc 6"/>
    <w:basedOn w:val="a"/>
    <w:next w:val="a"/>
    <w:qFormat/>
    <w:rsid w:val="00485149"/>
    <w:pPr>
      <w:spacing w:after="57"/>
      <w:ind w:left="1417"/>
    </w:pPr>
  </w:style>
  <w:style w:type="paragraph" w:styleId="af4">
    <w:name w:val="table of figures"/>
    <w:basedOn w:val="a"/>
    <w:next w:val="a"/>
    <w:rsid w:val="00485149"/>
  </w:style>
  <w:style w:type="paragraph" w:styleId="30">
    <w:name w:val="toc 3"/>
    <w:basedOn w:val="a"/>
    <w:next w:val="a"/>
    <w:rsid w:val="00485149"/>
    <w:pPr>
      <w:spacing w:after="57"/>
      <w:ind w:left="567"/>
    </w:pPr>
  </w:style>
  <w:style w:type="paragraph" w:styleId="20">
    <w:name w:val="toc 2"/>
    <w:basedOn w:val="a"/>
    <w:next w:val="a"/>
    <w:rsid w:val="00485149"/>
    <w:pPr>
      <w:spacing w:after="57"/>
      <w:ind w:left="283"/>
    </w:pPr>
  </w:style>
  <w:style w:type="paragraph" w:styleId="40">
    <w:name w:val="toc 4"/>
    <w:basedOn w:val="a"/>
    <w:next w:val="a"/>
    <w:rsid w:val="00485149"/>
    <w:pPr>
      <w:spacing w:after="57"/>
      <w:ind w:left="850"/>
    </w:pPr>
  </w:style>
  <w:style w:type="paragraph" w:styleId="50">
    <w:name w:val="toc 5"/>
    <w:basedOn w:val="a"/>
    <w:next w:val="a"/>
    <w:qFormat/>
    <w:rsid w:val="00485149"/>
    <w:pPr>
      <w:spacing w:after="57"/>
      <w:ind w:left="1134"/>
    </w:pPr>
  </w:style>
  <w:style w:type="paragraph" w:styleId="af5">
    <w:name w:val="Body Text Indent"/>
    <w:basedOn w:val="a"/>
    <w:link w:val="af6"/>
    <w:rsid w:val="00485149"/>
    <w:pPr>
      <w:spacing w:after="120"/>
      <w:ind w:left="283"/>
    </w:pPr>
    <w:rPr>
      <w:sz w:val="24"/>
      <w:szCs w:val="24"/>
    </w:rPr>
  </w:style>
  <w:style w:type="paragraph" w:styleId="af7">
    <w:name w:val="Title"/>
    <w:basedOn w:val="a"/>
    <w:next w:val="a"/>
    <w:link w:val="af8"/>
    <w:uiPriority w:val="10"/>
    <w:rsid w:val="00485149"/>
    <w:pPr>
      <w:spacing w:before="300" w:after="200"/>
      <w:contextualSpacing/>
    </w:pPr>
    <w:rPr>
      <w:sz w:val="48"/>
      <w:szCs w:val="48"/>
    </w:rPr>
  </w:style>
  <w:style w:type="paragraph" w:styleId="af9">
    <w:name w:val="Normal (Web)"/>
    <w:basedOn w:val="a"/>
    <w:rsid w:val="00485149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rsid w:val="00485149"/>
    <w:pPr>
      <w:spacing w:after="120" w:line="480" w:lineRule="auto"/>
      <w:ind w:left="283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rsid w:val="00485149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rsid w:val="00485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c">
    <w:name w:val="Table Grid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485149"/>
    <w:pPr>
      <w:ind w:left="720"/>
      <w:contextualSpacing/>
    </w:pPr>
    <w:rPr>
      <w:sz w:val="24"/>
      <w:szCs w:val="24"/>
    </w:rPr>
  </w:style>
  <w:style w:type="paragraph" w:styleId="afe">
    <w:name w:val="No Spacing"/>
    <w:rsid w:val="00485149"/>
  </w:style>
  <w:style w:type="character" w:customStyle="1" w:styleId="TitleChar">
    <w:name w:val="Title Char"/>
    <w:uiPriority w:val="10"/>
    <w:rsid w:val="00485149"/>
    <w:rPr>
      <w:sz w:val="48"/>
      <w:szCs w:val="48"/>
    </w:rPr>
  </w:style>
  <w:style w:type="character" w:customStyle="1" w:styleId="SubtitleChar">
    <w:name w:val="Subtitle Char"/>
    <w:uiPriority w:val="11"/>
    <w:rsid w:val="00485149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485149"/>
    <w:pPr>
      <w:ind w:left="720" w:right="720"/>
    </w:pPr>
    <w:rPr>
      <w:i/>
    </w:rPr>
  </w:style>
  <w:style w:type="character" w:customStyle="1" w:styleId="QuoteChar">
    <w:name w:val="Quote Char"/>
    <w:uiPriority w:val="29"/>
    <w:rsid w:val="00485149"/>
    <w:rPr>
      <w:i/>
    </w:rPr>
  </w:style>
  <w:style w:type="paragraph" w:styleId="aff">
    <w:name w:val="Intense Quote"/>
    <w:basedOn w:val="a"/>
    <w:next w:val="a"/>
    <w:link w:val="aff0"/>
    <w:uiPriority w:val="30"/>
    <w:rsid w:val="004851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485149"/>
    <w:rPr>
      <w:i/>
    </w:rPr>
  </w:style>
  <w:style w:type="character" w:customStyle="1" w:styleId="FootnoteTextChar">
    <w:name w:val="Footnote Text Char"/>
    <w:uiPriority w:val="99"/>
    <w:rsid w:val="00485149"/>
    <w:rPr>
      <w:sz w:val="18"/>
    </w:rPr>
  </w:style>
  <w:style w:type="character" w:customStyle="1" w:styleId="EndnoteTextChar">
    <w:name w:val="Endnote Text Char"/>
    <w:uiPriority w:val="99"/>
    <w:rsid w:val="00485149"/>
    <w:rPr>
      <w:sz w:val="20"/>
    </w:rPr>
  </w:style>
  <w:style w:type="paragraph" w:customStyle="1" w:styleId="12">
    <w:name w:val="Заголовок оглавления1"/>
    <w:rsid w:val="00485149"/>
  </w:style>
  <w:style w:type="paragraph" w:customStyle="1" w:styleId="110">
    <w:name w:val="Заголовок 11"/>
    <w:basedOn w:val="a"/>
    <w:next w:val="a"/>
    <w:link w:val="Heading1Char"/>
    <w:rsid w:val="0048514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rsid w:val="00485149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485149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485149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485149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48514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485149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485149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48514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485149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48514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485149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48514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485149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48514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485149"/>
    <w:rPr>
      <w:rFonts w:ascii="Arial" w:eastAsia="Arial" w:hAnsi="Arial"/>
      <w:i/>
      <w:iCs/>
      <w:sz w:val="21"/>
      <w:szCs w:val="21"/>
    </w:rPr>
  </w:style>
  <w:style w:type="character" w:customStyle="1" w:styleId="af8">
    <w:name w:val="Название Знак"/>
    <w:basedOn w:val="a0"/>
    <w:link w:val="af7"/>
    <w:rsid w:val="00485149"/>
    <w:rPr>
      <w:sz w:val="48"/>
      <w:szCs w:val="48"/>
    </w:rPr>
  </w:style>
  <w:style w:type="character" w:customStyle="1" w:styleId="afb">
    <w:name w:val="Подзаголовок Знак"/>
    <w:basedOn w:val="a0"/>
    <w:link w:val="afa"/>
    <w:rsid w:val="00485149"/>
    <w:rPr>
      <w:sz w:val="24"/>
      <w:szCs w:val="24"/>
    </w:rPr>
  </w:style>
  <w:style w:type="character" w:customStyle="1" w:styleId="24">
    <w:name w:val="Цитата 2 Знак"/>
    <w:link w:val="23"/>
    <w:rsid w:val="00485149"/>
    <w:rPr>
      <w:i/>
    </w:rPr>
  </w:style>
  <w:style w:type="character" w:customStyle="1" w:styleId="aff0">
    <w:name w:val="Выделенная цитата Знак"/>
    <w:link w:val="aff"/>
    <w:rsid w:val="00485149"/>
    <w:rPr>
      <w:i/>
    </w:rPr>
  </w:style>
  <w:style w:type="paragraph" w:customStyle="1" w:styleId="13">
    <w:name w:val="Верхний колонтитул1"/>
    <w:basedOn w:val="a"/>
    <w:link w:val="HeaderChar"/>
    <w:rsid w:val="0048514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485149"/>
  </w:style>
  <w:style w:type="paragraph" w:customStyle="1" w:styleId="14">
    <w:name w:val="Нижний колонтитул1"/>
    <w:basedOn w:val="a"/>
    <w:link w:val="CaptionChar"/>
    <w:rsid w:val="00485149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5"/>
    <w:rsid w:val="00485149"/>
  </w:style>
  <w:style w:type="character" w:customStyle="1" w:styleId="CaptionChar">
    <w:name w:val="Caption Char"/>
    <w:link w:val="14"/>
    <w:rsid w:val="00485149"/>
  </w:style>
  <w:style w:type="table" w:customStyle="1" w:styleId="TableGridLight">
    <w:name w:val="Table Grid Light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4851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4851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link w:val="af0"/>
    <w:rsid w:val="00485149"/>
    <w:rPr>
      <w:sz w:val="18"/>
    </w:rPr>
  </w:style>
  <w:style w:type="character" w:customStyle="1" w:styleId="af">
    <w:name w:val="Текст концевой сноски Знак"/>
    <w:link w:val="ae"/>
    <w:rsid w:val="00485149"/>
    <w:rPr>
      <w:sz w:val="20"/>
    </w:rPr>
  </w:style>
  <w:style w:type="paragraph" w:customStyle="1" w:styleId="310">
    <w:name w:val="Заголовок 31"/>
    <w:basedOn w:val="a"/>
    <w:link w:val="32"/>
    <w:rsid w:val="004851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48514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485149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485149"/>
    <w:rPr>
      <w:rFonts w:ascii="Cambria" w:hAnsi="Cambria"/>
      <w:color w:val="243F60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485149"/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85149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4851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85149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485149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85149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85149"/>
    <w:pPr>
      <w:spacing w:before="120" w:after="120"/>
    </w:pPr>
    <w:rPr>
      <w:b/>
    </w:rPr>
  </w:style>
  <w:style w:type="character" w:customStyle="1" w:styleId="af6">
    <w:name w:val="Основной текст с отступом Знак"/>
    <w:basedOn w:val="a0"/>
    <w:link w:val="af5"/>
    <w:semiHidden/>
    <w:rsid w:val="00485149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485149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rsid w:val="00485149"/>
    <w:rPr>
      <w:rFonts w:ascii="Courier New" w:hAnsi="Courier New"/>
    </w:rPr>
  </w:style>
  <w:style w:type="paragraph" w:customStyle="1" w:styleId="ConsPlusTitle">
    <w:name w:val="ConsPlusTitle"/>
    <w:rsid w:val="00485149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1"/>
    <w:semiHidden/>
    <w:rsid w:val="00485149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25"/>
    <w:semiHidden/>
    <w:rsid w:val="00485149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2"/>
    <w:semiHidden/>
    <w:rsid w:val="00485149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26"/>
    <w:semiHidden/>
    <w:rsid w:val="00485149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rsid w:val="00485149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485149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485149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485149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rsid w:val="00485149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485149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  <w:style w:type="paragraph" w:styleId="aff3">
    <w:name w:val="annotation text"/>
    <w:basedOn w:val="a"/>
    <w:link w:val="aff4"/>
    <w:uiPriority w:val="99"/>
    <w:semiHidden/>
    <w:unhideWhenUsed/>
    <w:rsid w:val="00485149"/>
  </w:style>
  <w:style w:type="character" w:customStyle="1" w:styleId="aff4">
    <w:name w:val="Текст примечания Знак"/>
    <w:basedOn w:val="a0"/>
    <w:link w:val="aff3"/>
    <w:uiPriority w:val="99"/>
    <w:semiHidden/>
    <w:rsid w:val="00485149"/>
    <w:rPr>
      <w:lang w:eastAsia="zh-CN"/>
    </w:rPr>
  </w:style>
  <w:style w:type="character" w:styleId="aff5">
    <w:name w:val="annotation reference"/>
    <w:basedOn w:val="a0"/>
    <w:uiPriority w:val="99"/>
    <w:semiHidden/>
    <w:unhideWhenUsed/>
    <w:rsid w:val="0048514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fontTable" Target="fontTable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7" Type="http://schemas.microsoft.com/office/2007/relationships/stylesWithEffects" Target="stylesWithEffect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C76976E-582D-420D-BF4B-DCDD78B7BD2C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43D762C-B44A-46DF-9BCD-53F8374F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35</cp:revision>
  <cp:lastPrinted>2026-06-24T05:24:00Z</cp:lastPrinted>
  <dcterms:created xsi:type="dcterms:W3CDTF">2025-12-22T13:26:00Z</dcterms:created>
  <dcterms:modified xsi:type="dcterms:W3CDTF">2026-07-01T12:13:00Z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EC60F9F5192547D09F817E7FE2692884_12</vt:lpwstr>
  </property>
</Properties>
</file>