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B2" w:rsidRPr="0079787B" w:rsidRDefault="00025EE8">
      <w:pPr>
        <w:jc w:val="center"/>
        <w:rPr>
          <w:rFonts w:ascii="Times New Roman" w:hAnsi="Times New Roman"/>
          <w:sz w:val="28"/>
          <w:szCs w:val="28"/>
        </w:rPr>
      </w:pPr>
      <w:r w:rsidRPr="00025EE8">
        <w:rPr>
          <w:rFonts w:ascii="Times New Roman" w:hAnsi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025EE8">
        <w:rPr>
          <w:rFonts w:ascii="Times New Roman" w:hAnsi="Times New Roman"/>
          <w:b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6C05B2" w:rsidRPr="0079787B" w:rsidRDefault="008D3D96">
      <w:pPr>
        <w:jc w:val="center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6C05B2" w:rsidRPr="0079787B" w:rsidRDefault="008D3D96">
      <w:pPr>
        <w:jc w:val="center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6C05B2" w:rsidRPr="0079787B" w:rsidRDefault="008D3D96">
      <w:pPr>
        <w:jc w:val="center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6C05B2" w:rsidRPr="009F0B92" w:rsidRDefault="006C05B2">
      <w:pPr>
        <w:rPr>
          <w:rFonts w:ascii="Times New Roman" w:hAnsi="Times New Roman"/>
          <w:sz w:val="28"/>
          <w:szCs w:val="28"/>
        </w:rPr>
      </w:pPr>
    </w:p>
    <w:p w:rsidR="006C05B2" w:rsidRPr="009F0B92" w:rsidRDefault="006C05B2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6C05B2" w:rsidRPr="0079787B" w:rsidRDefault="008D3D96">
      <w:pPr>
        <w:jc w:val="center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="Times New Roman" w:hAnsi="Times New Roman"/>
          <w:b/>
          <w:spacing w:val="20"/>
          <w:sz w:val="28"/>
          <w:szCs w:val="28"/>
        </w:rPr>
        <w:t>ПОСТАНОВЛЕНИЕ</w:t>
      </w:r>
      <w:r w:rsidRPr="0079787B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6C05B2" w:rsidRPr="009F0B92" w:rsidRDefault="006C05B2">
      <w:pPr>
        <w:jc w:val="center"/>
        <w:rPr>
          <w:rFonts w:ascii="Times New Roman" w:hAnsi="Times New Roman"/>
          <w:sz w:val="28"/>
          <w:szCs w:val="28"/>
        </w:rPr>
      </w:pPr>
    </w:p>
    <w:p w:rsidR="006C05B2" w:rsidRPr="009F0B92" w:rsidRDefault="006C05B2">
      <w:pPr>
        <w:jc w:val="center"/>
        <w:rPr>
          <w:rFonts w:ascii="Times New Roman" w:hAnsi="Times New Roman"/>
          <w:sz w:val="28"/>
          <w:szCs w:val="28"/>
        </w:rPr>
      </w:pPr>
    </w:p>
    <w:p w:rsidR="006C05B2" w:rsidRPr="0079787B" w:rsidRDefault="008D3D96" w:rsidP="009F0B92">
      <w:pPr>
        <w:ind w:right="-5"/>
        <w:jc w:val="center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hAnsi="Times New Roman"/>
          <w:sz w:val="28"/>
          <w:szCs w:val="28"/>
        </w:rPr>
        <w:t>«</w:t>
      </w:r>
      <w:r w:rsidR="009F0B92">
        <w:rPr>
          <w:rFonts w:ascii="Times New Roman" w:hAnsi="Times New Roman"/>
          <w:sz w:val="28"/>
          <w:szCs w:val="28"/>
        </w:rPr>
        <w:t>27» февраля 2026 года</w:t>
      </w:r>
      <w:r w:rsidRPr="0079787B">
        <w:rPr>
          <w:rFonts w:ascii="Times New Roman" w:hAnsi="Times New Roman"/>
          <w:sz w:val="28"/>
          <w:szCs w:val="28"/>
        </w:rPr>
        <w:t xml:space="preserve">                               </w:t>
      </w:r>
      <w:r w:rsidR="009F0B92">
        <w:rPr>
          <w:rFonts w:ascii="Times New Roman" w:hAnsi="Times New Roman"/>
          <w:sz w:val="28"/>
          <w:szCs w:val="28"/>
        </w:rPr>
        <w:t xml:space="preserve">                </w:t>
      </w:r>
      <w:r w:rsidRPr="0079787B">
        <w:rPr>
          <w:rFonts w:ascii="Times New Roman" w:hAnsi="Times New Roman"/>
          <w:sz w:val="28"/>
          <w:szCs w:val="28"/>
        </w:rPr>
        <w:t xml:space="preserve">  №</w:t>
      </w:r>
      <w:r w:rsidR="009F0B92">
        <w:rPr>
          <w:rFonts w:ascii="Times New Roman" w:hAnsi="Times New Roman"/>
          <w:sz w:val="28"/>
          <w:szCs w:val="28"/>
        </w:rPr>
        <w:t>173</w:t>
      </w:r>
    </w:p>
    <w:p w:rsidR="006C05B2" w:rsidRPr="0079787B" w:rsidRDefault="006C05B2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6C05B2" w:rsidRPr="0079787B" w:rsidRDefault="006C05B2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6C05B2" w:rsidRPr="0079787B" w:rsidRDefault="006C05B2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6C05B2" w:rsidRPr="0079787B" w:rsidRDefault="00A84C24">
      <w:pPr>
        <w:ind w:left="20"/>
        <w:jc w:val="center"/>
        <w:rPr>
          <w:rStyle w:val="80"/>
          <w:rFonts w:eastAsiaTheme="minorHAnsi"/>
          <w:bCs w:val="0"/>
          <w:color w:val="auto"/>
        </w:rPr>
      </w:pPr>
      <w:bookmarkStart w:id="0" w:name="_GoBack"/>
      <w:bookmarkEnd w:id="0"/>
      <w:proofErr w:type="gramStart"/>
      <w:r w:rsidRPr="00186026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Ровеньского муниципального округа от 19 декабря 2025 года № 167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 </w:t>
      </w:r>
      <w:r w:rsidR="008D3D96" w:rsidRPr="0079787B">
        <w:rPr>
          <w:rFonts w:ascii="Times New Roman" w:hAnsi="Times New Roman"/>
          <w:b/>
          <w:bCs/>
          <w:sz w:val="28"/>
          <w:szCs w:val="28"/>
        </w:rPr>
        <w:t>Об утверждении Порядка</w:t>
      </w:r>
      <w:r w:rsidR="008D3D96" w:rsidRPr="0079787B">
        <w:rPr>
          <w:rFonts w:ascii="Times New Roman" w:eastAsiaTheme="minorHAnsi" w:hAnsi="Times New Roman"/>
          <w:sz w:val="28"/>
          <w:szCs w:val="28"/>
        </w:rPr>
        <w:t xml:space="preserve"> </w:t>
      </w:r>
      <w:r w:rsidR="008D3D96" w:rsidRPr="0079787B">
        <w:rPr>
          <w:rStyle w:val="80"/>
          <w:rFonts w:eastAsiaTheme="minorHAnsi"/>
          <w:color w:val="auto"/>
        </w:rPr>
        <w:t>предоставления меры поддержки по освобождению от платы, взимаемой с родителей (законных представителей),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</w:t>
      </w:r>
      <w:proofErr w:type="gramEnd"/>
      <w:r w:rsidR="008D3D96" w:rsidRPr="0079787B">
        <w:rPr>
          <w:rStyle w:val="80"/>
          <w:rFonts w:eastAsiaTheme="minorHAnsi"/>
          <w:color w:val="auto"/>
        </w:rPr>
        <w:t xml:space="preserve"> среднего общего образования (в том числе в случае гибели (смерти) участников специальной военной операции)</w:t>
      </w:r>
      <w:r>
        <w:rPr>
          <w:rStyle w:val="80"/>
          <w:rFonts w:eastAsiaTheme="minorHAnsi"/>
          <w:color w:val="auto"/>
        </w:rPr>
        <w:t>»</w:t>
      </w:r>
    </w:p>
    <w:p w:rsidR="006C05B2" w:rsidRPr="009F0B92" w:rsidRDefault="006C05B2">
      <w:pPr>
        <w:ind w:left="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C05B2" w:rsidRPr="009F0B92" w:rsidRDefault="006C05B2">
      <w:pPr>
        <w:tabs>
          <w:tab w:val="left" w:pos="9354"/>
        </w:tabs>
        <w:ind w:left="-284" w:right="-2"/>
        <w:jc w:val="center"/>
        <w:rPr>
          <w:rFonts w:ascii="Times New Roman" w:hAnsi="Times New Roman"/>
          <w:sz w:val="28"/>
          <w:szCs w:val="28"/>
        </w:rPr>
      </w:pPr>
    </w:p>
    <w:p w:rsidR="009F0B92" w:rsidRPr="009F0B92" w:rsidRDefault="009F0B92">
      <w:pPr>
        <w:tabs>
          <w:tab w:val="left" w:pos="9354"/>
        </w:tabs>
        <w:ind w:left="-284" w:right="-2"/>
        <w:jc w:val="center"/>
        <w:rPr>
          <w:rFonts w:ascii="Times New Roman" w:hAnsi="Times New Roman"/>
          <w:sz w:val="28"/>
          <w:szCs w:val="28"/>
        </w:rPr>
      </w:pPr>
    </w:p>
    <w:p w:rsidR="006C05B2" w:rsidRPr="0079787B" w:rsidRDefault="008D3D96">
      <w:pPr>
        <w:spacing w:line="288" w:lineRule="atLeast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 xml:space="preserve">В соответствии с постановлением Правительства Белгородской области  №679-пп от 28 декабря 2024 года «О реализации в Белгородской области Единого стандарта региональных мер поддержки участников специальной </w:t>
      </w:r>
      <w:proofErr w:type="gramStart"/>
      <w:r w:rsidRPr="0079787B">
        <w:rPr>
          <w:rFonts w:ascii="Times New Roman" w:eastAsiaTheme="minorHAnsi" w:hAnsi="Times New Roman"/>
          <w:sz w:val="28"/>
          <w:szCs w:val="28"/>
        </w:rPr>
        <w:t xml:space="preserve">военной операции и членов их семей», руководствуясь 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года, </w:t>
      </w:r>
      <w:r w:rsidRPr="0079787B">
        <w:rPr>
          <w:rFonts w:ascii="Times New Roman" w:eastAsiaTheme="minorHAnsi" w:hAnsi="Times New Roman"/>
          <w:sz w:val="28"/>
        </w:rPr>
        <w:t>постановлением Администрации Ровеньского муниципального округа от 19.12.2025г. №136 «</w:t>
      </w:r>
      <w:r w:rsidRPr="0079787B">
        <w:rPr>
          <w:rFonts w:ascii="Times New Roman" w:eastAsiaTheme="minorHAnsi" w:hAnsi="Times New Roman"/>
          <w:sz w:val="28"/>
          <w:szCs w:val="27"/>
          <w:lang w:eastAsia="ru-RU"/>
        </w:rPr>
        <w:t>О дополнительных  мерах</w:t>
      </w:r>
      <w:proofErr w:type="gramEnd"/>
      <w:r w:rsidRPr="0079787B">
        <w:rPr>
          <w:rFonts w:ascii="Times New Roman" w:eastAsiaTheme="minorHAnsi" w:hAnsi="Times New Roman"/>
          <w:sz w:val="28"/>
          <w:szCs w:val="27"/>
          <w:lang w:eastAsia="ru-RU"/>
        </w:rPr>
        <w:t xml:space="preserve"> </w:t>
      </w:r>
      <w:r w:rsidRPr="0079787B">
        <w:rPr>
          <w:rFonts w:ascii="Times New Roman" w:eastAsiaTheme="minorHAnsi" w:hAnsi="Times New Roman"/>
          <w:sz w:val="28"/>
          <w:szCs w:val="27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 </w:t>
      </w:r>
      <w:r w:rsidRPr="0079787B">
        <w:rPr>
          <w:rFonts w:ascii="Times New Roman" w:eastAsiaTheme="minorHAnsi" w:hAnsi="Times New Roman"/>
          <w:sz w:val="28"/>
          <w:szCs w:val="28"/>
        </w:rPr>
        <w:t xml:space="preserve">Администрация Ровеньского муниципального округа </w:t>
      </w:r>
      <w:r w:rsidRPr="0079787B"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</w:p>
    <w:p w:rsidR="006C05B2" w:rsidRPr="00A84C24" w:rsidRDefault="008D3D96" w:rsidP="00A84C24">
      <w:pPr>
        <w:ind w:left="20" w:firstLine="688"/>
        <w:jc w:val="both"/>
        <w:rPr>
          <w:rStyle w:val="80"/>
          <w:rFonts w:ascii="Calibri" w:eastAsia="Calibri" w:hAnsi="Calibri"/>
          <w:b w:val="0"/>
          <w:bCs w:val="0"/>
          <w:color w:val="auto"/>
          <w:lang w:eastAsia="zh-CN" w:bidi="ar-SA"/>
        </w:rPr>
      </w:pPr>
      <w:r w:rsidRPr="0079787B">
        <w:rPr>
          <w:rFonts w:ascii="Times New Roman" w:eastAsiaTheme="minorHAnsi" w:hAnsi="Times New Roman"/>
          <w:sz w:val="28"/>
          <w:szCs w:val="28"/>
        </w:rPr>
        <w:t>1</w:t>
      </w:r>
      <w:r w:rsidRPr="00186026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A84C24" w:rsidRPr="00186026">
        <w:rPr>
          <w:rFonts w:ascii="Times New Roman" w:eastAsiaTheme="minorHAnsi" w:hAnsi="Times New Roman"/>
          <w:sz w:val="28"/>
          <w:szCs w:val="28"/>
        </w:rPr>
        <w:t>Внести изменения в</w:t>
      </w:r>
      <w:r w:rsidRPr="0079787B">
        <w:rPr>
          <w:rFonts w:ascii="Times New Roman" w:eastAsiaTheme="minorHAnsi" w:hAnsi="Times New Roman"/>
          <w:sz w:val="28"/>
          <w:szCs w:val="28"/>
        </w:rPr>
        <w:t xml:space="preserve"> Порядок </w:t>
      </w:r>
      <w:r w:rsidRPr="0079787B">
        <w:rPr>
          <w:rStyle w:val="80"/>
          <w:rFonts w:eastAsiaTheme="minorHAnsi"/>
          <w:b w:val="0"/>
          <w:color w:val="auto"/>
        </w:rPr>
        <w:t xml:space="preserve">предоставления меры поддержки по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 в муниципальных </w:t>
      </w:r>
      <w:r w:rsidRPr="0079787B">
        <w:rPr>
          <w:rStyle w:val="80"/>
          <w:rFonts w:eastAsiaTheme="minorHAnsi"/>
          <w:b w:val="0"/>
          <w:color w:val="auto"/>
        </w:rPr>
        <w:lastRenderedPageBreak/>
        <w:t>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</w:t>
      </w:r>
      <w:proofErr w:type="gramEnd"/>
      <w:r w:rsidRPr="00186026">
        <w:rPr>
          <w:rStyle w:val="80"/>
          <w:rFonts w:eastAsiaTheme="minorHAnsi"/>
          <w:b w:val="0"/>
          <w:color w:val="auto"/>
        </w:rPr>
        <w:t>)</w:t>
      </w:r>
      <w:r w:rsidR="00787602" w:rsidRPr="00186026">
        <w:rPr>
          <w:rStyle w:val="80"/>
          <w:rFonts w:eastAsiaTheme="minorHAnsi"/>
          <w:b w:val="0"/>
          <w:color w:val="auto"/>
        </w:rPr>
        <w:t xml:space="preserve">, </w:t>
      </w:r>
      <w:r w:rsidR="00A84C24" w:rsidRPr="00186026">
        <w:rPr>
          <w:rStyle w:val="80"/>
          <w:rFonts w:eastAsiaTheme="minorHAnsi"/>
          <w:b w:val="0"/>
        </w:rPr>
        <w:t>утверждённый постановлением Администрации Ровеньского муниципального округа от 19 декабря 2025 года №167, изложив его в новой редакции согласно приложению к настоящему постановлению.</w:t>
      </w:r>
    </w:p>
    <w:p w:rsidR="006C05B2" w:rsidRPr="0079787B" w:rsidRDefault="008D3D96">
      <w:pPr>
        <w:widowControl w:val="0"/>
        <w:tabs>
          <w:tab w:val="left" w:pos="567"/>
        </w:tabs>
        <w:spacing w:line="317" w:lineRule="exact"/>
        <w:jc w:val="both"/>
        <w:rPr>
          <w:rStyle w:val="26"/>
          <w:rFonts w:eastAsia="Calibri"/>
          <w:color w:val="auto"/>
        </w:rPr>
      </w:pPr>
      <w:r w:rsidRPr="0079787B">
        <w:rPr>
          <w:rStyle w:val="80"/>
          <w:rFonts w:eastAsiaTheme="minorHAnsi"/>
          <w:b w:val="0"/>
          <w:color w:val="auto"/>
        </w:rPr>
        <w:tab/>
        <w:t xml:space="preserve">2. </w:t>
      </w:r>
      <w:r w:rsidRPr="0079787B">
        <w:rPr>
          <w:rStyle w:val="26"/>
          <w:rFonts w:eastAsiaTheme="minorHAnsi"/>
          <w:color w:val="auto"/>
        </w:rPr>
        <w:t>Управлению образования Администрации Ровеньского муниципального округа Белгородской области (Бекетовой М.А.) обеспечить реализацию настоящего постановления в муниципальных общеобразовательных организациях Ровеньского муниципального округа.</w:t>
      </w:r>
    </w:p>
    <w:p w:rsidR="00A84C24" w:rsidRPr="00A84C24" w:rsidRDefault="008D3D96" w:rsidP="00A84C24">
      <w:pPr>
        <w:ind w:left="20"/>
        <w:jc w:val="both"/>
        <w:rPr>
          <w:rFonts w:ascii="Times New Roman" w:eastAsiaTheme="minorHAnsi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ab/>
        <w:t xml:space="preserve">3. </w:t>
      </w:r>
      <w:r w:rsidR="00A84C24" w:rsidRPr="00186026">
        <w:rPr>
          <w:rFonts w:ascii="Times New Roman" w:eastAsiaTheme="minorHAnsi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 w:rsidR="00A84C24" w:rsidRPr="00186026">
        <w:rPr>
          <w:rFonts w:ascii="Times New Roman" w:eastAsiaTheme="minorHAnsi" w:hAnsi="Times New Roman"/>
          <w:sz w:val="28"/>
          <w:szCs w:val="28"/>
        </w:rPr>
        <w:t>Ровеньская</w:t>
      </w:r>
      <w:proofErr w:type="spellEnd"/>
      <w:r w:rsidR="00A84C24" w:rsidRPr="00186026">
        <w:rPr>
          <w:rFonts w:ascii="Times New Roman" w:eastAsiaTheme="minorHAnsi" w:hAnsi="Times New Roman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6C05B2" w:rsidRPr="0079787B" w:rsidRDefault="008D3D96" w:rsidP="00A84C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 xml:space="preserve">4. </w:t>
      </w:r>
      <w:proofErr w:type="gramStart"/>
      <w:r w:rsidRPr="0079787B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79787B">
        <w:rPr>
          <w:rFonts w:ascii="Times New Roman" w:eastAsiaTheme="minorHAnsi" w:hAnsi="Times New Roman"/>
          <w:sz w:val="28"/>
          <w:szCs w:val="28"/>
        </w:rPr>
        <w:t xml:space="preserve"> исполнением данного постановления возложить на заместителя Главы Ровеньского муниципального округа по социальной политике </w:t>
      </w:r>
      <w:proofErr w:type="spellStart"/>
      <w:r w:rsidRPr="0079787B">
        <w:rPr>
          <w:rFonts w:ascii="Times New Roman" w:eastAsiaTheme="minorHAnsi" w:hAnsi="Times New Roman"/>
          <w:sz w:val="28"/>
          <w:szCs w:val="28"/>
        </w:rPr>
        <w:t>Пальченко</w:t>
      </w:r>
      <w:proofErr w:type="spellEnd"/>
      <w:r w:rsidRPr="0079787B">
        <w:rPr>
          <w:rFonts w:ascii="Times New Roman" w:eastAsiaTheme="minorHAnsi" w:hAnsi="Times New Roman"/>
          <w:sz w:val="28"/>
          <w:szCs w:val="28"/>
        </w:rPr>
        <w:t xml:space="preserve"> Е.Ф.</w:t>
      </w:r>
    </w:p>
    <w:p w:rsidR="006C05B2" w:rsidRPr="0079787B" w:rsidRDefault="006C05B2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C05B2" w:rsidRPr="0079787B" w:rsidRDefault="006C05B2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C05B2" w:rsidRPr="0079787B" w:rsidRDefault="006C05B2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6C05B2" w:rsidRPr="0079787B" w:rsidRDefault="009F0B92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</w:t>
      </w:r>
      <w:r w:rsidR="008D3D96" w:rsidRPr="0079787B"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proofErr w:type="spellStart"/>
      <w:r w:rsidR="008D3D96" w:rsidRPr="0079787B">
        <w:rPr>
          <w:rFonts w:ascii="Times New Roman" w:eastAsiaTheme="minorHAnsi" w:hAnsi="Times New Roman"/>
          <w:b/>
          <w:sz w:val="28"/>
          <w:szCs w:val="28"/>
        </w:rPr>
        <w:t>Ровеньского</w:t>
      </w:r>
      <w:proofErr w:type="spellEnd"/>
      <w:r w:rsidR="008D3D96" w:rsidRPr="0079787B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6C05B2" w:rsidRPr="0079787B" w:rsidRDefault="008D3D96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79787B">
        <w:rPr>
          <w:rFonts w:ascii="Times New Roman" w:eastAsiaTheme="minorHAnsi" w:hAnsi="Times New Roman"/>
          <w:b/>
          <w:sz w:val="28"/>
          <w:szCs w:val="28"/>
        </w:rPr>
        <w:t xml:space="preserve">муниципального округа </w:t>
      </w:r>
      <w:r w:rsidRPr="0079787B">
        <w:rPr>
          <w:rFonts w:ascii="Times New Roman" w:eastAsiaTheme="minorHAnsi" w:hAnsi="Times New Roman"/>
          <w:b/>
          <w:sz w:val="28"/>
          <w:szCs w:val="28"/>
        </w:rPr>
        <w:tab/>
      </w:r>
      <w:r w:rsidRPr="0079787B">
        <w:rPr>
          <w:rFonts w:ascii="Times New Roman" w:eastAsiaTheme="minorHAnsi" w:hAnsi="Times New Roman"/>
          <w:b/>
          <w:sz w:val="28"/>
          <w:szCs w:val="28"/>
        </w:rPr>
        <w:tab/>
      </w:r>
      <w:r w:rsidRPr="0079787B">
        <w:rPr>
          <w:rFonts w:ascii="Times New Roman" w:eastAsiaTheme="minorHAnsi" w:hAnsi="Times New Roman"/>
          <w:b/>
          <w:sz w:val="28"/>
          <w:szCs w:val="28"/>
        </w:rPr>
        <w:tab/>
      </w:r>
      <w:r w:rsidRPr="0079787B">
        <w:rPr>
          <w:rFonts w:ascii="Times New Roman" w:eastAsiaTheme="minorHAnsi" w:hAnsi="Times New Roman"/>
          <w:b/>
          <w:sz w:val="28"/>
          <w:szCs w:val="28"/>
        </w:rPr>
        <w:tab/>
      </w:r>
      <w:r w:rsidRPr="0079787B">
        <w:rPr>
          <w:rFonts w:ascii="Times New Roman" w:eastAsiaTheme="minorHAnsi" w:hAnsi="Times New Roman"/>
          <w:b/>
          <w:sz w:val="28"/>
          <w:szCs w:val="28"/>
        </w:rPr>
        <w:tab/>
        <w:t xml:space="preserve">              Т.В.Киричкова</w:t>
      </w:r>
    </w:p>
    <w:p w:rsidR="006C05B2" w:rsidRPr="0079787B" w:rsidRDefault="006C05B2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Default="006C05B2">
      <w:pPr>
        <w:jc w:val="both"/>
        <w:rPr>
          <w:rFonts w:ascii="Times New Roman" w:hAnsi="Times New Roman"/>
          <w:b/>
          <w:sz w:val="28"/>
          <w:szCs w:val="28"/>
        </w:rPr>
      </w:pPr>
    </w:p>
    <w:p w:rsidR="00787602" w:rsidRPr="0079787B" w:rsidRDefault="00787602">
      <w:pPr>
        <w:jc w:val="both"/>
        <w:rPr>
          <w:rFonts w:ascii="Times New Roman" w:hAnsi="Times New Roman"/>
          <w:b/>
          <w:sz w:val="28"/>
          <w:szCs w:val="28"/>
        </w:rPr>
      </w:pPr>
    </w:p>
    <w:p w:rsidR="006C05B2" w:rsidRPr="0079787B" w:rsidRDefault="006C05B2">
      <w:pPr>
        <w:pStyle w:val="ConsPlusNormal"/>
        <w:rPr>
          <w:rFonts w:ascii="Times New Roman" w:hAnsi="Times New Roman"/>
          <w:sz w:val="28"/>
          <w:szCs w:val="28"/>
        </w:rPr>
      </w:pPr>
    </w:p>
    <w:p w:rsidR="006C05B2" w:rsidRPr="0079787B" w:rsidRDefault="008D3D96" w:rsidP="009F0B92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 xml:space="preserve">Приложение </w:t>
      </w:r>
    </w:p>
    <w:p w:rsidR="006C05B2" w:rsidRPr="0079787B" w:rsidRDefault="008D3D96" w:rsidP="009F0B92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6C05B2" w:rsidRPr="0079787B" w:rsidRDefault="008D3D96" w:rsidP="009F0B92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Ровеньского муниципального округа</w:t>
      </w:r>
    </w:p>
    <w:p w:rsidR="006C05B2" w:rsidRPr="0079787B" w:rsidRDefault="008D3D96" w:rsidP="009F0B92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Белгородской области</w:t>
      </w:r>
    </w:p>
    <w:p w:rsidR="006C05B2" w:rsidRPr="0079787B" w:rsidRDefault="009F0B92" w:rsidP="009F0B92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27.02.2026 г. №17</w:t>
      </w:r>
      <w:r w:rsidR="00BF3DCA">
        <w:rPr>
          <w:rFonts w:ascii="Times New Roman" w:eastAsiaTheme="minorHAnsi" w:hAnsi="Times New Roman"/>
          <w:sz w:val="28"/>
          <w:szCs w:val="28"/>
        </w:rPr>
        <w:t>3</w:t>
      </w:r>
    </w:p>
    <w:p w:rsidR="006C05B2" w:rsidRPr="009F0B92" w:rsidRDefault="006C05B2">
      <w:pPr>
        <w:ind w:left="20" w:firstLine="4395"/>
        <w:jc w:val="center"/>
        <w:rPr>
          <w:rStyle w:val="80"/>
          <w:rFonts w:eastAsia="Calibri"/>
          <w:b w:val="0"/>
          <w:color w:val="auto"/>
        </w:rPr>
      </w:pPr>
    </w:p>
    <w:p w:rsidR="006C05B2" w:rsidRPr="0079787B" w:rsidRDefault="008D3D96">
      <w:pPr>
        <w:ind w:left="20"/>
        <w:jc w:val="center"/>
        <w:rPr>
          <w:rStyle w:val="80"/>
          <w:rFonts w:eastAsiaTheme="minorHAnsi"/>
          <w:bCs w:val="0"/>
          <w:color w:val="auto"/>
        </w:rPr>
      </w:pPr>
      <w:r w:rsidRPr="0079787B">
        <w:rPr>
          <w:rStyle w:val="80"/>
          <w:rFonts w:eastAsiaTheme="minorHAnsi"/>
          <w:color w:val="auto"/>
        </w:rPr>
        <w:t xml:space="preserve">Порядок предоставления меры поддержки по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</w:t>
      </w:r>
    </w:p>
    <w:p w:rsidR="006C05B2" w:rsidRPr="0079787B" w:rsidRDefault="008D3D96">
      <w:pPr>
        <w:ind w:left="20"/>
        <w:jc w:val="center"/>
        <w:rPr>
          <w:rStyle w:val="80"/>
          <w:rFonts w:eastAsiaTheme="minorHAnsi"/>
          <w:color w:val="auto"/>
        </w:rPr>
      </w:pPr>
      <w:r w:rsidRPr="0079787B">
        <w:rPr>
          <w:rStyle w:val="80"/>
          <w:rFonts w:eastAsiaTheme="minorHAnsi"/>
          <w:color w:val="auto"/>
        </w:rPr>
        <w:t>в группах продленного дня 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</w:t>
      </w:r>
    </w:p>
    <w:p w:rsidR="006C05B2" w:rsidRDefault="008D3D96">
      <w:pPr>
        <w:ind w:left="20"/>
        <w:jc w:val="center"/>
        <w:rPr>
          <w:rStyle w:val="80"/>
          <w:rFonts w:eastAsiaTheme="minorHAnsi"/>
          <w:color w:val="auto"/>
        </w:rPr>
      </w:pPr>
      <w:r w:rsidRPr="0079787B">
        <w:rPr>
          <w:rStyle w:val="80"/>
          <w:rFonts w:eastAsiaTheme="minorHAnsi"/>
          <w:color w:val="auto"/>
        </w:rPr>
        <w:t>и среднего общего образования (в том числе в случае гибели (смерти) участников специальной военной операции)</w:t>
      </w:r>
    </w:p>
    <w:p w:rsidR="00A84C24" w:rsidRPr="0079787B" w:rsidRDefault="00A84C24">
      <w:pPr>
        <w:ind w:left="20"/>
        <w:jc w:val="center"/>
        <w:rPr>
          <w:rStyle w:val="80"/>
          <w:rFonts w:eastAsiaTheme="minorHAnsi"/>
          <w:bCs w:val="0"/>
          <w:color w:val="auto"/>
        </w:rPr>
      </w:pPr>
      <w:r>
        <w:rPr>
          <w:rStyle w:val="80"/>
          <w:rFonts w:eastAsiaTheme="minorHAnsi"/>
          <w:color w:val="auto"/>
        </w:rPr>
        <w:t>(новая редакция)</w:t>
      </w:r>
    </w:p>
    <w:p w:rsidR="006C05B2" w:rsidRPr="0079787B" w:rsidRDefault="006C05B2">
      <w:pPr>
        <w:ind w:left="20"/>
        <w:jc w:val="both"/>
        <w:rPr>
          <w:rFonts w:ascii="Times New Roman" w:hAnsi="Times New Roman"/>
          <w:sz w:val="28"/>
          <w:szCs w:val="28"/>
        </w:rPr>
      </w:pPr>
    </w:p>
    <w:p w:rsidR="006C05B2" w:rsidRPr="0079787B" w:rsidRDefault="008D3D96" w:rsidP="009F0B92">
      <w:pPr>
        <w:ind w:left="3440"/>
        <w:rPr>
          <w:rStyle w:val="27"/>
          <w:rFonts w:eastAsiaTheme="minorHAnsi"/>
          <w:b w:val="0"/>
          <w:bCs w:val="0"/>
          <w:color w:val="auto"/>
        </w:rPr>
      </w:pPr>
      <w:bookmarkStart w:id="1" w:name="bookmark3"/>
      <w:r w:rsidRPr="0079787B">
        <w:rPr>
          <w:rStyle w:val="27"/>
          <w:rFonts w:eastAsiaTheme="minorHAnsi"/>
          <w:color w:val="auto"/>
        </w:rPr>
        <w:t>Раздел 1. Общие положения</w:t>
      </w:r>
      <w:bookmarkEnd w:id="1"/>
    </w:p>
    <w:p w:rsidR="006C05B2" w:rsidRPr="0079787B" w:rsidRDefault="006C05B2">
      <w:pPr>
        <w:ind w:left="3440"/>
        <w:jc w:val="both"/>
        <w:rPr>
          <w:rFonts w:ascii="Times New Roman" w:hAnsi="Times New Roman"/>
          <w:sz w:val="28"/>
          <w:szCs w:val="28"/>
        </w:rPr>
      </w:pPr>
    </w:p>
    <w:p w:rsidR="006C05B2" w:rsidRPr="0079787B" w:rsidRDefault="008D3D96">
      <w:pPr>
        <w:pStyle w:val="a3"/>
        <w:numPr>
          <w:ilvl w:val="1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87B">
        <w:rPr>
          <w:rStyle w:val="26"/>
          <w:rFonts w:eastAsiaTheme="minorHAnsi"/>
          <w:color w:val="auto"/>
        </w:rPr>
        <w:t xml:space="preserve">Настоящий Порядок предоставления меры поддержки участников специальной военной операции и членов их семей по освобождению от платы, взимаемой с родителей (законных представителей) за осуществление присмотра и ухода за детьми участников специальной военной операции в группах продленного дня </w:t>
      </w:r>
      <w:r w:rsidRPr="0079787B">
        <w:rPr>
          <w:rStyle w:val="80"/>
          <w:rFonts w:eastAsiaTheme="minorHAnsi"/>
          <w:b w:val="0"/>
          <w:color w:val="auto"/>
        </w:rPr>
        <w:t>в 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 (в том числе в случае</w:t>
      </w:r>
      <w:proofErr w:type="gramEnd"/>
      <w:r w:rsidRPr="0079787B">
        <w:rPr>
          <w:rStyle w:val="80"/>
          <w:rFonts w:eastAsiaTheme="minorHAnsi"/>
          <w:b w:val="0"/>
          <w:color w:val="auto"/>
        </w:rPr>
        <w:t xml:space="preserve"> гибели (смерти) участников специальной военной операции)</w:t>
      </w:r>
      <w:r w:rsidRPr="0079787B">
        <w:rPr>
          <w:rStyle w:val="80"/>
          <w:rFonts w:eastAsiaTheme="minorHAnsi"/>
          <w:color w:val="auto"/>
        </w:rPr>
        <w:t xml:space="preserve"> </w:t>
      </w:r>
      <w:r w:rsidRPr="0079787B">
        <w:rPr>
          <w:rStyle w:val="26"/>
          <w:rFonts w:eastAsiaTheme="minorHAnsi"/>
          <w:color w:val="auto"/>
        </w:rPr>
        <w:t>(далее - Порядок), устанавливает правила, сроки и условия предоставления участникам специальной военной операции и членам их семей указанной меры поддержки в</w:t>
      </w:r>
      <w:r w:rsidRPr="0079787B">
        <w:rPr>
          <w:rStyle w:val="80"/>
          <w:rFonts w:eastAsiaTheme="minorHAnsi"/>
          <w:color w:val="auto"/>
        </w:rPr>
        <w:t xml:space="preserve"> </w:t>
      </w:r>
      <w:r w:rsidRPr="0079787B">
        <w:rPr>
          <w:rStyle w:val="80"/>
          <w:rFonts w:eastAsiaTheme="minorHAnsi"/>
          <w:b w:val="0"/>
          <w:color w:val="auto"/>
        </w:rPr>
        <w:t>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</w:t>
      </w:r>
      <w:r w:rsidRPr="0079787B">
        <w:rPr>
          <w:rStyle w:val="26"/>
          <w:rFonts w:eastAsiaTheme="minorHAnsi"/>
          <w:color w:val="auto"/>
        </w:rPr>
        <w:t xml:space="preserve"> (далее - мера поддержки).</w:t>
      </w:r>
    </w:p>
    <w:p w:rsidR="006C05B2" w:rsidRPr="0079787B" w:rsidRDefault="008D3D96">
      <w:pPr>
        <w:pStyle w:val="a3"/>
        <w:numPr>
          <w:ilvl w:val="1"/>
          <w:numId w:val="15"/>
        </w:numPr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Определить следующие основные понятия, используемые для целей реализации меры поддержки лицам, участвующим в специальной военной операции, и членам их семей:</w:t>
      </w:r>
    </w:p>
    <w:p w:rsidR="006C05B2" w:rsidRPr="0079787B" w:rsidRDefault="008D3D96">
      <w:pPr>
        <w:pStyle w:val="a3"/>
        <w:numPr>
          <w:ilvl w:val="2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87B">
        <w:rPr>
          <w:rFonts w:ascii="Times New Roman" w:eastAsiaTheme="minorHAnsi" w:hAnsi="Times New Roman"/>
          <w:sz w:val="28"/>
          <w:szCs w:val="28"/>
        </w:rPr>
        <w:t>Лица, участвующие в специальной военной операции, 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</w:t>
      </w:r>
      <w:proofErr w:type="gramEnd"/>
      <w:r w:rsidRPr="0079787B">
        <w:rPr>
          <w:rFonts w:ascii="Times New Roman" w:eastAsiaTheme="minorHAnsi" w:hAnsi="Times New Roman"/>
          <w:sz w:val="28"/>
          <w:szCs w:val="28"/>
        </w:rPr>
        <w:t xml:space="preserve">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6C05B2" w:rsidRPr="0079787B" w:rsidRDefault="008D3D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6C05B2" w:rsidRPr="0079787B" w:rsidRDefault="008D3D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1" w:tooltip="https://login.consultant.ru/link/?req=doc&amp;base=LAW&amp;n=518125&amp;dst=100339&amp;field=134&amp;date=19.12.2025" w:history="1">
        <w:r w:rsidRPr="0079787B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6 статьи 1</w:t>
        </w:r>
      </w:hyperlink>
      <w:r w:rsidRPr="0079787B">
        <w:rPr>
          <w:rFonts w:ascii="Times New Roman" w:eastAsiaTheme="minorHAnsi" w:hAnsi="Times New Roman"/>
          <w:sz w:val="28"/>
          <w:szCs w:val="28"/>
        </w:rPr>
        <w:t xml:space="preserve"> Федерального закона от 31 мая 1996 года №61-ФЗ «Об обороне»;</w:t>
      </w:r>
    </w:p>
    <w:p w:rsidR="006C05B2" w:rsidRPr="0079787B" w:rsidRDefault="008D3D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6C05B2" w:rsidRPr="0079787B" w:rsidRDefault="008D3D96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 xml:space="preserve">1.2.2. </w:t>
      </w:r>
      <w:proofErr w:type="gramStart"/>
      <w:r w:rsidRPr="0079787B">
        <w:rPr>
          <w:rFonts w:ascii="Times New Roman" w:eastAsiaTheme="minorHAnsi" w:hAnsi="Times New Roman"/>
          <w:sz w:val="28"/>
          <w:szCs w:val="28"/>
        </w:rPr>
        <w:t xml:space="preserve">Члены семей участников специальной военной операции - члены семьи лиц, указанных в </w:t>
      </w:r>
      <w:hyperlink r:id="rId12" w:anchor="p0" w:tooltip="file:///C:/Program%20Files/R7-Office/Editors/editors/web-apps/apps/documenteditor/main/index.html?_dc=0&amp;lang=ru-RU&amp;frameEditorId=placeholder&amp;parentOrigin=file://#p0" w:history="1">
        <w:r w:rsidRPr="0079787B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подпункте 1.2.1. пункта </w:t>
        </w:r>
      </w:hyperlink>
      <w:r w:rsidRPr="0079787B">
        <w:rPr>
          <w:rFonts w:ascii="Times New Roman" w:eastAsiaTheme="minorHAnsi" w:hAnsi="Times New Roman"/>
          <w:sz w:val="28"/>
          <w:szCs w:val="28"/>
        </w:rPr>
        <w:t xml:space="preserve">1.2.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3" w:tooltip="https://login.consultant.ru/link/?req=doc&amp;base=LAW&amp;n=509409&amp;dst=4&amp;field=134&amp;date=19.12.2025" w:history="1">
        <w:r w:rsidRPr="0079787B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пунктами 5</w:t>
        </w:r>
      </w:hyperlink>
      <w:r w:rsidRPr="0079787B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4" w:tooltip="https://login.consultant.ru/link/?req=doc&amp;base=LAW&amp;n=509409&amp;dst=738&amp;field=134&amp;date=19.12.2025" w:history="1">
        <w:r w:rsidRPr="0079787B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5.1</w:t>
        </w:r>
        <w:proofErr w:type="gramEnd"/>
        <w:r w:rsidRPr="0079787B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 статьи 2</w:t>
        </w:r>
      </w:hyperlink>
      <w:r w:rsidRPr="0079787B">
        <w:rPr>
          <w:rFonts w:ascii="Times New Roman" w:eastAsiaTheme="minorHAnsi" w:hAnsi="Times New Roman"/>
          <w:sz w:val="28"/>
          <w:szCs w:val="28"/>
        </w:rPr>
        <w:t xml:space="preserve"> Федерального закона от 27 мая 1998 года №76-ФЗ «О статусе военнослужащих», а именно: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87B">
        <w:rPr>
          <w:rFonts w:ascii="Times New Roman" w:eastAsiaTheme="minorHAnsi" w:hAnsi="Times New Roman"/>
          <w:sz w:val="28"/>
          <w:szCs w:val="28"/>
        </w:rPr>
        <w:t>1) супруга (супруг), супруг (супруга) погибшего (умершего), не вступивший (не вступившая) в повторный брак;</w:t>
      </w:r>
      <w:proofErr w:type="gramEnd"/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2) несовершеннолетние дети;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3) дети старше 18 лет, ставшие инвалидами до достижения ими возраста 18 лет;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4) дети в возрасте до 23 лет, обучающиеся в образовательных организациях по очной форме обучения;</w:t>
      </w:r>
    </w:p>
    <w:p w:rsidR="006C05B2" w:rsidRPr="0079787B" w:rsidRDefault="008D3D96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5) лица, находящиеся на иждивении участника специальной военной операции.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1.2.3. Дети участников специальной военной операции 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 xml:space="preserve">1.2.4. Документы, подтверждающие участие в специальной военной операции, - документы, подтверждающие участие лиц, указанных в </w:t>
      </w:r>
      <w:hyperlink r:id="rId15" w:anchor="p0" w:tooltip="file:///C:/Program%20Files/R7-Office/Editors/editors/web-apps/apps/documenteditor/main/index.html?_dc=0&amp;lang=ru-RU&amp;frameEditorId=placeholder&amp;parentOrigin=file://#p0" w:history="1">
        <w:r w:rsidRPr="0079787B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подпункте 1.2.1. пункта 1</w:t>
        </w:r>
      </w:hyperlink>
      <w:r w:rsidRPr="0079787B">
        <w:rPr>
          <w:rFonts w:ascii="Times New Roman" w:eastAsiaTheme="minorHAnsi" w:hAnsi="Times New Roman"/>
          <w:sz w:val="28"/>
          <w:szCs w:val="28"/>
        </w:rPr>
        <w:t>.2. настоящего постановления, в специальной военной операции, к которым, в частности, относятся: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87B">
        <w:rPr>
          <w:rFonts w:ascii="Times New Roman" w:eastAsiaTheme="minorHAnsi" w:hAnsi="Times New Roman"/>
          <w:sz w:val="28"/>
          <w:szCs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6" w:tooltip="https://login.consultant.ru/link/?req=doc&amp;base=LAW&amp;n=489643&amp;date=19.12.2025" w:history="1">
        <w:r w:rsidRPr="0079787B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79787B"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 w:rsidRPr="0079787B">
        <w:rPr>
          <w:rFonts w:ascii="Times New Roman" w:eastAsiaTheme="minorHAnsi" w:hAnsi="Times New Roman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 xml:space="preserve">- выписка </w:t>
      </w:r>
      <w:proofErr w:type="gramStart"/>
      <w:r w:rsidRPr="0079787B">
        <w:rPr>
          <w:rFonts w:ascii="Times New Roman" w:eastAsiaTheme="minorHAnsi" w:hAnsi="Times New Roman"/>
          <w:sz w:val="28"/>
          <w:szCs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 w:rsidRPr="0079787B">
        <w:rPr>
          <w:rFonts w:ascii="Times New Roman" w:eastAsiaTheme="minorHAnsi" w:hAnsi="Times New Roman"/>
          <w:sz w:val="28"/>
          <w:szCs w:val="28"/>
        </w:rPr>
        <w:t xml:space="preserve"> Российской Федерации;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 xml:space="preserve">- уведомление федерального органа исполнительной власти </w:t>
      </w:r>
      <w:proofErr w:type="gramStart"/>
      <w:r w:rsidRPr="0079787B">
        <w:rPr>
          <w:rFonts w:ascii="Times New Roman" w:eastAsiaTheme="minorHAnsi" w:hAnsi="Times New Roman"/>
          <w:sz w:val="28"/>
          <w:szCs w:val="28"/>
        </w:rPr>
        <w:t xml:space="preserve">о заключении с лицом контракта о прохождении военной службы в соответствии с </w:t>
      </w:r>
      <w:hyperlink r:id="rId17" w:tooltip="https://login.consultant.ru/link/?req=doc&amp;base=LAW&amp;n=518213&amp;dst=1187&amp;field=134&amp;date=19.12.2025" w:history="1">
        <w:r w:rsidRPr="0079787B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пунктом</w:t>
        </w:r>
        <w:proofErr w:type="gramEnd"/>
        <w:r w:rsidRPr="0079787B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 7 статьи 38</w:t>
        </w:r>
      </w:hyperlink>
      <w:r w:rsidRPr="0079787B">
        <w:rPr>
          <w:rFonts w:ascii="Times New Roman" w:eastAsiaTheme="minorHAnsi" w:hAnsi="Times New Roman"/>
          <w:sz w:val="28"/>
          <w:szCs w:val="28"/>
        </w:rPr>
        <w:t xml:space="preserve"> Федерального закона от 28 марта 1998 года №53-ФЗ «О воинской обязанности и военной службе»;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- запись в военном билете;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6C05B2" w:rsidRPr="0079787B" w:rsidRDefault="008D3D9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Fonts w:ascii="Times New Roman" w:eastAsiaTheme="minorHAnsi" w:hAnsi="Times New Roman"/>
          <w:sz w:val="28"/>
          <w:szCs w:val="28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6C05B2" w:rsidRPr="0079787B" w:rsidRDefault="008D3D96">
      <w:pPr>
        <w:ind w:firstLine="709"/>
        <w:jc w:val="both"/>
        <w:rPr>
          <w:sz w:val="28"/>
          <w:szCs w:val="27"/>
          <w:highlight w:val="white"/>
        </w:rPr>
      </w:pPr>
      <w:r w:rsidRPr="0079787B">
        <w:rPr>
          <w:rFonts w:ascii="Times New Roman" w:eastAsiaTheme="minorHAnsi" w:hAnsi="Times New Roman"/>
          <w:sz w:val="28"/>
          <w:szCs w:val="28"/>
        </w:rPr>
        <w:t xml:space="preserve">1.3. </w:t>
      </w:r>
      <w:r w:rsidRPr="0079787B">
        <w:rPr>
          <w:rFonts w:ascii="Times New Roman" w:eastAsiaTheme="minorHAnsi" w:hAnsi="Times New Roman"/>
          <w:sz w:val="28"/>
          <w:highlight w:val="white"/>
        </w:rPr>
        <w:t>Установить, что лиц</w:t>
      </w:r>
      <w:r w:rsidR="00930ED3" w:rsidRPr="0079787B">
        <w:rPr>
          <w:rFonts w:ascii="Times New Roman" w:eastAsiaTheme="minorHAnsi" w:hAnsi="Times New Roman"/>
          <w:sz w:val="28"/>
          <w:highlight w:val="white"/>
        </w:rPr>
        <w:t>ам</w:t>
      </w:r>
      <w:r w:rsidRPr="0079787B">
        <w:rPr>
          <w:rFonts w:ascii="Times New Roman" w:eastAsiaTheme="minorHAnsi" w:hAnsi="Times New Roman"/>
          <w:sz w:val="28"/>
          <w:highlight w:val="white"/>
        </w:rPr>
        <w:t>, участвующи</w:t>
      </w:r>
      <w:r w:rsidR="00930ED3" w:rsidRPr="0079787B">
        <w:rPr>
          <w:rFonts w:ascii="Times New Roman" w:eastAsiaTheme="minorHAnsi" w:hAnsi="Times New Roman"/>
          <w:sz w:val="28"/>
          <w:highlight w:val="white"/>
        </w:rPr>
        <w:t xml:space="preserve">м в специальной военной операции, и членам их семей </w:t>
      </w:r>
      <w:r w:rsidRPr="0079787B">
        <w:rPr>
          <w:rFonts w:ascii="Times New Roman" w:eastAsiaTheme="minorHAnsi" w:hAnsi="Times New Roman"/>
          <w:sz w:val="28"/>
          <w:highlight w:val="white"/>
        </w:rPr>
        <w:t>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A84C24" w:rsidRPr="00186026" w:rsidRDefault="008D3D96">
      <w:pPr>
        <w:widowControl w:val="0"/>
        <w:ind w:firstLine="708"/>
        <w:jc w:val="both"/>
        <w:rPr>
          <w:rStyle w:val="80"/>
          <w:rFonts w:eastAsiaTheme="minorHAnsi"/>
          <w:b w:val="0"/>
        </w:rPr>
      </w:pPr>
      <w:r w:rsidRPr="0079787B">
        <w:rPr>
          <w:rFonts w:ascii="Times New Roman" w:eastAsiaTheme="minorHAnsi" w:hAnsi="Times New Roman"/>
          <w:sz w:val="28"/>
          <w:szCs w:val="28"/>
        </w:rPr>
        <w:t xml:space="preserve">1.4. </w:t>
      </w:r>
      <w:r w:rsidR="00A84C24" w:rsidRPr="00186026">
        <w:rPr>
          <w:rStyle w:val="80"/>
          <w:rFonts w:eastAsiaTheme="minorHAnsi"/>
          <w:b w:val="0"/>
        </w:rPr>
        <w:t xml:space="preserve">Мера поддержки оказывается бессрочно: </w:t>
      </w:r>
    </w:p>
    <w:p w:rsidR="00A84C24" w:rsidRPr="00186026" w:rsidRDefault="00A84C24">
      <w:pPr>
        <w:widowControl w:val="0"/>
        <w:ind w:firstLine="708"/>
        <w:jc w:val="both"/>
        <w:rPr>
          <w:rStyle w:val="80"/>
          <w:rFonts w:eastAsiaTheme="minorHAnsi"/>
          <w:b w:val="0"/>
        </w:rPr>
      </w:pPr>
      <w:r w:rsidRPr="00186026">
        <w:rPr>
          <w:rStyle w:val="80"/>
          <w:rFonts w:eastAsiaTheme="minorHAnsi"/>
          <w:b w:val="0"/>
        </w:rPr>
        <w:t xml:space="preserve">членам семей погибших участников СВО; </w:t>
      </w:r>
    </w:p>
    <w:p w:rsidR="006C05B2" w:rsidRPr="0079787B" w:rsidRDefault="00A84C24">
      <w:pPr>
        <w:widowControl w:val="0"/>
        <w:ind w:firstLine="708"/>
        <w:jc w:val="both"/>
        <w:rPr>
          <w:rFonts w:ascii="Times New Roman" w:hAnsi="Times New Roman"/>
        </w:rPr>
      </w:pPr>
      <w:proofErr w:type="gramStart"/>
      <w:r w:rsidRPr="00186026">
        <w:rPr>
          <w:rStyle w:val="80"/>
          <w:rFonts w:eastAsiaTheme="minorHAnsi"/>
          <w:b w:val="0"/>
        </w:rPr>
        <w:t xml:space="preserve">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СВО, </w:t>
      </w:r>
      <w:r w:rsidR="0009546D" w:rsidRPr="00186026">
        <w:rPr>
          <w:rStyle w:val="80"/>
          <w:rFonts w:eastAsiaTheme="minorHAnsi"/>
          <w:b w:val="0"/>
          <w:color w:val="000000" w:themeColor="text1"/>
        </w:rPr>
        <w:t>исполнении</w:t>
      </w:r>
      <w:r w:rsidRPr="00186026">
        <w:rPr>
          <w:rStyle w:val="80"/>
          <w:rFonts w:eastAsiaTheme="minorHAnsi"/>
          <w:b w:val="0"/>
          <w:color w:val="FF0000"/>
        </w:rPr>
        <w:t xml:space="preserve"> </w:t>
      </w:r>
      <w:r w:rsidRPr="00186026">
        <w:rPr>
          <w:rStyle w:val="80"/>
          <w:rFonts w:eastAsiaTheme="minorHAnsi"/>
          <w:b w:val="0"/>
        </w:rPr>
        <w:t xml:space="preserve">обязанностей по содействию выполнению указанных задач и </w:t>
      </w:r>
      <w:r w:rsidR="00787602" w:rsidRPr="00186026">
        <w:rPr>
          <w:rStyle w:val="80"/>
          <w:rFonts w:eastAsiaTheme="minorHAnsi"/>
          <w:b w:val="0"/>
        </w:rPr>
        <w:t>членам их</w:t>
      </w:r>
      <w:proofErr w:type="gramEnd"/>
      <w:r w:rsidR="00787602" w:rsidRPr="00186026">
        <w:rPr>
          <w:rStyle w:val="80"/>
          <w:rFonts w:eastAsiaTheme="minorHAnsi"/>
          <w:b w:val="0"/>
        </w:rPr>
        <w:t xml:space="preserve"> семей</w:t>
      </w:r>
      <w:r w:rsidRPr="00186026">
        <w:rPr>
          <w:rStyle w:val="80"/>
          <w:rFonts w:eastAsiaTheme="minorHAnsi"/>
          <w:b w:val="0"/>
        </w:rPr>
        <w:t>.</w:t>
      </w:r>
    </w:p>
    <w:p w:rsidR="006C05B2" w:rsidRPr="0079787B" w:rsidRDefault="008D3D96">
      <w:pPr>
        <w:pStyle w:val="a3"/>
        <w:widowControl w:val="0"/>
        <w:numPr>
          <w:ilvl w:val="1"/>
          <w:numId w:val="24"/>
        </w:numPr>
        <w:tabs>
          <w:tab w:val="left" w:pos="1102"/>
        </w:tabs>
        <w:ind w:hanging="173"/>
        <w:jc w:val="both"/>
        <w:rPr>
          <w:rStyle w:val="26"/>
          <w:rFonts w:eastAsiaTheme="minorHAnsi"/>
          <w:color w:val="auto"/>
          <w:lang w:eastAsia="en-US"/>
        </w:rPr>
      </w:pPr>
      <w:r w:rsidRPr="0079787B">
        <w:rPr>
          <w:rStyle w:val="26"/>
          <w:rFonts w:eastAsiaTheme="minorHAnsi"/>
          <w:color w:val="auto"/>
        </w:rPr>
        <w:t>Решение по освобождению от платы, взимаемой с родителей</w:t>
      </w:r>
    </w:p>
    <w:p w:rsidR="006C05B2" w:rsidRPr="0079787B" w:rsidRDefault="008D3D96">
      <w:pPr>
        <w:widowControl w:val="0"/>
        <w:tabs>
          <w:tab w:val="left" w:pos="1102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79787B">
        <w:rPr>
          <w:rStyle w:val="26"/>
          <w:rFonts w:eastAsiaTheme="minorHAnsi"/>
          <w:color w:val="auto"/>
        </w:rPr>
        <w:t>(законных представителей) за осуществление присмотра и ухода за детьми участников специальной военной операции в группах продленного дня (далее -</w:t>
      </w:r>
      <w:r w:rsidRPr="0079787B">
        <w:rPr>
          <w:rStyle w:val="26"/>
          <w:rFonts w:eastAsiaTheme="minorHAnsi"/>
          <w:color w:val="auto"/>
        </w:rPr>
        <w:tab/>
        <w:t xml:space="preserve"> ГПД), обучающимся в муниципальных общеобразовательных организациях Ровеньского муниципального округа, принимается при поступлении заявления родителя (законного представителя) ребёнка участника специальной военной операции на оказание услуги по уходу и присмотру за детьми школьного возраста в ГПД общеобразовательной организации, либо в течение учебного года при</w:t>
      </w:r>
      <w:proofErr w:type="gramEnd"/>
      <w:r w:rsidRPr="0079787B">
        <w:rPr>
          <w:rStyle w:val="26"/>
          <w:rFonts w:eastAsiaTheme="minorHAnsi"/>
          <w:color w:val="auto"/>
        </w:rPr>
        <w:t xml:space="preserve"> </w:t>
      </w:r>
      <w:proofErr w:type="gramStart"/>
      <w:r w:rsidRPr="0079787B">
        <w:rPr>
          <w:rStyle w:val="26"/>
          <w:rFonts w:eastAsiaTheme="minorHAnsi"/>
          <w:color w:val="auto"/>
        </w:rPr>
        <w:t>поступлении</w:t>
      </w:r>
      <w:proofErr w:type="gramEnd"/>
      <w:r w:rsidRPr="0079787B">
        <w:rPr>
          <w:rStyle w:val="26"/>
          <w:rFonts w:eastAsiaTheme="minorHAnsi"/>
          <w:color w:val="auto"/>
        </w:rPr>
        <w:t xml:space="preserve"> заявления родителя (законного представителя) ребёнка участника специальной военной операции.</w:t>
      </w:r>
    </w:p>
    <w:p w:rsidR="006C05B2" w:rsidRPr="0079787B" w:rsidRDefault="008D3D96">
      <w:pPr>
        <w:pStyle w:val="a3"/>
        <w:widowControl w:val="0"/>
        <w:numPr>
          <w:ilvl w:val="1"/>
          <w:numId w:val="24"/>
        </w:numPr>
        <w:tabs>
          <w:tab w:val="left" w:pos="851"/>
        </w:tabs>
        <w:ind w:left="0" w:firstLine="567"/>
        <w:jc w:val="both"/>
        <w:rPr>
          <w:rStyle w:val="26"/>
          <w:rFonts w:eastAsiaTheme="minorHAnsi"/>
          <w:color w:val="auto"/>
        </w:rPr>
      </w:pPr>
      <w:r w:rsidRPr="0079787B">
        <w:rPr>
          <w:rStyle w:val="26"/>
          <w:rFonts w:eastAsiaTheme="minorHAnsi"/>
          <w:color w:val="auto"/>
        </w:rPr>
        <w:t>Мера поддержки предоставляется по заявлению родителя (законного представителя) ребёнка участника специальной военной операции (далее - заявитель).</w:t>
      </w:r>
    </w:p>
    <w:p w:rsidR="006C05B2" w:rsidRPr="0079787B" w:rsidRDefault="006C05B2">
      <w:pPr>
        <w:pStyle w:val="a3"/>
        <w:widowControl w:val="0"/>
        <w:tabs>
          <w:tab w:val="left" w:pos="1023"/>
        </w:tabs>
        <w:ind w:left="470"/>
        <w:jc w:val="both"/>
        <w:rPr>
          <w:rFonts w:ascii="Times New Roman" w:hAnsi="Times New Roman"/>
          <w:sz w:val="28"/>
          <w:szCs w:val="28"/>
        </w:rPr>
      </w:pPr>
    </w:p>
    <w:p w:rsidR="006C05B2" w:rsidRPr="0079787B" w:rsidRDefault="008D3D96">
      <w:pPr>
        <w:ind w:right="220"/>
        <w:jc w:val="center"/>
        <w:rPr>
          <w:rStyle w:val="27"/>
          <w:rFonts w:eastAsiaTheme="minorHAnsi"/>
          <w:b w:val="0"/>
          <w:bCs w:val="0"/>
          <w:color w:val="auto"/>
        </w:rPr>
      </w:pPr>
      <w:bookmarkStart w:id="2" w:name="bookmark9"/>
      <w:r w:rsidRPr="0079787B">
        <w:rPr>
          <w:rStyle w:val="27"/>
          <w:rFonts w:eastAsiaTheme="minorHAnsi"/>
          <w:color w:val="auto"/>
        </w:rPr>
        <w:t>Раздел 2. Порядок обращения за предоставлением меры поддержки</w:t>
      </w:r>
      <w:bookmarkEnd w:id="2"/>
    </w:p>
    <w:p w:rsidR="006C05B2" w:rsidRPr="0079787B" w:rsidRDefault="006C05B2">
      <w:pPr>
        <w:ind w:right="220"/>
        <w:jc w:val="center"/>
        <w:rPr>
          <w:rFonts w:ascii="Times New Roman" w:hAnsi="Times New Roman"/>
          <w:sz w:val="28"/>
          <w:szCs w:val="28"/>
        </w:rPr>
      </w:pPr>
    </w:p>
    <w:p w:rsidR="006C05B2" w:rsidRPr="0079787B" w:rsidRDefault="008D3D96">
      <w:pPr>
        <w:pStyle w:val="a3"/>
        <w:widowControl w:val="0"/>
        <w:numPr>
          <w:ilvl w:val="1"/>
          <w:numId w:val="16"/>
        </w:numPr>
        <w:tabs>
          <w:tab w:val="left" w:pos="1018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Заявитель обращается за предоставлением меры поддержки к руководителю общеобразовательной организации, в которой обучается ребёнок участника специальной военной операции.</w:t>
      </w:r>
    </w:p>
    <w:p w:rsidR="006C05B2" w:rsidRPr="0079787B" w:rsidRDefault="008D3D96">
      <w:pPr>
        <w:pStyle w:val="a3"/>
        <w:widowControl w:val="0"/>
        <w:numPr>
          <w:ilvl w:val="1"/>
          <w:numId w:val="16"/>
        </w:numPr>
        <w:tabs>
          <w:tab w:val="left" w:pos="1023"/>
        </w:tabs>
        <w:ind w:left="0" w:firstLine="851"/>
        <w:jc w:val="both"/>
        <w:rPr>
          <w:rStyle w:val="26"/>
          <w:rFonts w:eastAsiaTheme="minorHAnsi"/>
          <w:color w:val="auto"/>
          <w:lang w:eastAsia="en-US"/>
        </w:rPr>
      </w:pPr>
      <w:r w:rsidRPr="0079787B">
        <w:rPr>
          <w:rStyle w:val="26"/>
          <w:rFonts w:eastAsiaTheme="minorHAnsi"/>
          <w:color w:val="auto"/>
        </w:rPr>
        <w:t xml:space="preserve">Для получения меры поддержки заявитель, помимо документов, необходимых для зачисления в ГПД (в случае, если ребёнок еще не зачислен в ГПД), представляет в общеобразовательную организацию следующие документы: </w:t>
      </w:r>
    </w:p>
    <w:p w:rsidR="006C05B2" w:rsidRPr="0079787B" w:rsidRDefault="008D3D96">
      <w:pPr>
        <w:pStyle w:val="a3"/>
        <w:widowControl w:val="0"/>
        <w:numPr>
          <w:ilvl w:val="0"/>
          <w:numId w:val="17"/>
        </w:numPr>
        <w:tabs>
          <w:tab w:val="left" w:pos="1023"/>
        </w:tabs>
        <w:ind w:left="0" w:firstLine="709"/>
        <w:jc w:val="both"/>
        <w:rPr>
          <w:rStyle w:val="26"/>
          <w:rFonts w:eastAsiaTheme="minorHAnsi"/>
          <w:color w:val="auto"/>
          <w:lang w:eastAsia="en-US"/>
        </w:rPr>
      </w:pPr>
      <w:r w:rsidRPr="0079787B">
        <w:rPr>
          <w:rStyle w:val="26"/>
          <w:rFonts w:eastAsiaTheme="minorHAnsi"/>
          <w:color w:val="auto"/>
        </w:rPr>
        <w:t>заявление на оказание услуги по уходу и присмотру в группе продленного дня общеобразовательной организации;</w:t>
      </w:r>
    </w:p>
    <w:p w:rsidR="006C05B2" w:rsidRPr="0079787B" w:rsidRDefault="008D3D96">
      <w:pPr>
        <w:widowControl w:val="0"/>
        <w:numPr>
          <w:ilvl w:val="0"/>
          <w:numId w:val="17"/>
        </w:numPr>
        <w:tabs>
          <w:tab w:val="left" w:pos="105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заявление об освобождении от платы, взимаемой за осуществление присмотра и ухода за детьми участников специальной военной операции в ГПД;</w:t>
      </w:r>
    </w:p>
    <w:p w:rsidR="006C05B2" w:rsidRPr="0079787B" w:rsidRDefault="008D3D96">
      <w:pPr>
        <w:widowControl w:val="0"/>
        <w:numPr>
          <w:ilvl w:val="0"/>
          <w:numId w:val="17"/>
        </w:numPr>
        <w:tabs>
          <w:tab w:val="left" w:pos="111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документ, удостоверяющий личность заявителя;</w:t>
      </w:r>
    </w:p>
    <w:p w:rsidR="006C05B2" w:rsidRPr="0079787B" w:rsidRDefault="008D3D96">
      <w:pPr>
        <w:widowControl w:val="0"/>
        <w:numPr>
          <w:ilvl w:val="0"/>
          <w:numId w:val="17"/>
        </w:numPr>
        <w:tabs>
          <w:tab w:val="left" w:pos="106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документ, подтверждающий родство ребёнка с участником специальной военной операции.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6C05B2" w:rsidRPr="0079787B" w:rsidRDefault="008D3D96">
      <w:pPr>
        <w:widowControl w:val="0"/>
        <w:numPr>
          <w:ilvl w:val="0"/>
          <w:numId w:val="17"/>
        </w:numPr>
        <w:tabs>
          <w:tab w:val="left" w:pos="1057"/>
        </w:tabs>
        <w:ind w:firstLine="760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документ, подтверждающий статус законного представителя над ребенком;</w:t>
      </w:r>
    </w:p>
    <w:p w:rsidR="006C05B2" w:rsidRPr="0079787B" w:rsidRDefault="008D3D96">
      <w:pPr>
        <w:widowControl w:val="0"/>
        <w:numPr>
          <w:ilvl w:val="0"/>
          <w:numId w:val="17"/>
        </w:numPr>
        <w:tabs>
          <w:tab w:val="left" w:pos="1057"/>
        </w:tabs>
        <w:ind w:firstLine="760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документ, подтверждающий наличие статуса участника специальной военной операции у родителя ребёнка;</w:t>
      </w:r>
    </w:p>
    <w:p w:rsidR="006C05B2" w:rsidRPr="0079787B" w:rsidRDefault="008D3D96">
      <w:pPr>
        <w:widowControl w:val="0"/>
        <w:numPr>
          <w:ilvl w:val="0"/>
          <w:numId w:val="17"/>
        </w:numPr>
        <w:tabs>
          <w:tab w:val="left" w:pos="1057"/>
        </w:tabs>
        <w:ind w:firstLine="760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документ о смерти участника специальной военной операции (предоставляется в случае смерти (гибели) участника специальной военной операции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6C05B2" w:rsidRPr="00A84C24" w:rsidRDefault="008D3D96">
      <w:pPr>
        <w:widowControl w:val="0"/>
        <w:numPr>
          <w:ilvl w:val="0"/>
          <w:numId w:val="17"/>
        </w:numPr>
        <w:tabs>
          <w:tab w:val="left" w:pos="1111"/>
        </w:tabs>
        <w:ind w:firstLine="760"/>
        <w:jc w:val="both"/>
        <w:rPr>
          <w:rStyle w:val="26"/>
          <w:rFonts w:eastAsia="Calibri"/>
          <w:color w:val="auto"/>
          <w:lang w:eastAsia="zh-CN" w:bidi="ar-SA"/>
        </w:rPr>
      </w:pPr>
      <w:r w:rsidRPr="0079787B">
        <w:rPr>
          <w:rStyle w:val="26"/>
          <w:rFonts w:eastAsiaTheme="minorHAnsi"/>
          <w:color w:val="auto"/>
        </w:rPr>
        <w:t>согласие на обработку персональных данных.</w:t>
      </w:r>
    </w:p>
    <w:p w:rsidR="00A84C24" w:rsidRPr="00186026" w:rsidRDefault="00A84C24">
      <w:pPr>
        <w:widowControl w:val="0"/>
        <w:numPr>
          <w:ilvl w:val="0"/>
          <w:numId w:val="17"/>
        </w:numPr>
        <w:tabs>
          <w:tab w:val="left" w:pos="1111"/>
        </w:tabs>
        <w:ind w:firstLine="76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86026">
        <w:rPr>
          <w:rStyle w:val="80"/>
          <w:rFonts w:eastAsiaTheme="minorHAnsi"/>
          <w:b w:val="0"/>
        </w:rPr>
        <w:t>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СВО, исполнени</w:t>
      </w:r>
      <w:r w:rsidR="00186026" w:rsidRPr="00186026">
        <w:rPr>
          <w:rStyle w:val="80"/>
          <w:rFonts w:eastAsiaTheme="minorHAnsi"/>
          <w:b w:val="0"/>
        </w:rPr>
        <w:t>и</w:t>
      </w:r>
      <w:r w:rsidRPr="00186026">
        <w:rPr>
          <w:rStyle w:val="80"/>
          <w:rFonts w:eastAsiaTheme="minorHAnsi"/>
          <w:b w:val="0"/>
        </w:rPr>
        <w:t xml:space="preserve"> обязанностей по содействию выполнению указанных задач.</w:t>
      </w:r>
      <w:proofErr w:type="gramEnd"/>
    </w:p>
    <w:p w:rsidR="006C05B2" w:rsidRDefault="008D3D96">
      <w:pPr>
        <w:pStyle w:val="a3"/>
        <w:numPr>
          <w:ilvl w:val="1"/>
          <w:numId w:val="16"/>
        </w:numPr>
        <w:ind w:left="0" w:firstLine="709"/>
        <w:jc w:val="both"/>
        <w:rPr>
          <w:rStyle w:val="26"/>
          <w:rFonts w:eastAsiaTheme="minorHAnsi"/>
          <w:color w:val="auto"/>
          <w:lang w:eastAsia="en-US"/>
        </w:rPr>
      </w:pPr>
      <w:r w:rsidRPr="0079787B">
        <w:rPr>
          <w:rStyle w:val="26"/>
          <w:rFonts w:eastAsiaTheme="minorHAnsi"/>
          <w:color w:val="auto"/>
        </w:rPr>
        <w:t>Лицо, подавшее заявление,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A84C24" w:rsidRPr="00186026" w:rsidRDefault="00A84C24" w:rsidP="00A84C24">
      <w:pPr>
        <w:pStyle w:val="a3"/>
        <w:numPr>
          <w:ilvl w:val="1"/>
          <w:numId w:val="16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 w:bidi="ru-RU"/>
        </w:rPr>
      </w:pPr>
      <w:r w:rsidRPr="00186026">
        <w:rPr>
          <w:rFonts w:ascii="Times New Roman" w:eastAsiaTheme="minorHAnsi" w:hAnsi="Times New Roman"/>
          <w:sz w:val="28"/>
          <w:szCs w:val="28"/>
        </w:rPr>
        <w:t>Установить, что мера поддержки</w:t>
      </w:r>
      <w:r w:rsidR="00787602" w:rsidRPr="00186026">
        <w:rPr>
          <w:rFonts w:ascii="Times New Roman" w:eastAsiaTheme="minorHAnsi" w:hAnsi="Times New Roman"/>
          <w:sz w:val="28"/>
          <w:szCs w:val="28"/>
        </w:rPr>
        <w:t>,</w:t>
      </w:r>
      <w:r w:rsidRPr="00186026">
        <w:rPr>
          <w:rFonts w:ascii="Times New Roman" w:eastAsiaTheme="minorHAnsi" w:hAnsi="Times New Roman"/>
          <w:sz w:val="28"/>
          <w:szCs w:val="28"/>
        </w:rPr>
        <w:t xml:space="preserve"> указанная в пункте 1.1 настоящего постановления</w:t>
      </w:r>
      <w:r w:rsidR="00787602" w:rsidRPr="00186026">
        <w:rPr>
          <w:rFonts w:ascii="Times New Roman" w:eastAsiaTheme="minorHAnsi" w:hAnsi="Times New Roman"/>
          <w:sz w:val="28"/>
          <w:szCs w:val="28"/>
        </w:rPr>
        <w:t>,</w:t>
      </w:r>
      <w:r w:rsidRPr="00186026">
        <w:rPr>
          <w:rFonts w:ascii="Times New Roman" w:eastAsiaTheme="minorHAnsi" w:hAnsi="Times New Roman"/>
          <w:sz w:val="28"/>
          <w:szCs w:val="28"/>
        </w:rPr>
        <w:t xml:space="preserve"> предусматривает: </w:t>
      </w:r>
    </w:p>
    <w:p w:rsidR="00A84C24" w:rsidRPr="00186026" w:rsidRDefault="00A84C24" w:rsidP="00A84C24">
      <w:pPr>
        <w:pStyle w:val="a3"/>
        <w:numPr>
          <w:ilvl w:val="0"/>
          <w:numId w:val="26"/>
        </w:numPr>
        <w:spacing w:line="288" w:lineRule="atLeast"/>
        <w:jc w:val="both"/>
        <w:rPr>
          <w:rFonts w:ascii="Times New Roman" w:hAnsi="Times New Roman"/>
          <w:color w:val="000000"/>
          <w:sz w:val="28"/>
        </w:rPr>
      </w:pPr>
      <w:r w:rsidRPr="00186026">
        <w:rPr>
          <w:rFonts w:ascii="Times New Roman" w:eastAsiaTheme="minorHAnsi" w:hAnsi="Times New Roman"/>
          <w:color w:val="000000"/>
          <w:sz w:val="28"/>
        </w:rPr>
        <w:t xml:space="preserve">электронный формат </w:t>
      </w:r>
      <w:proofErr w:type="gramStart"/>
      <w:r w:rsidRPr="00186026">
        <w:rPr>
          <w:rFonts w:ascii="Times New Roman" w:eastAsiaTheme="minorHAnsi" w:hAnsi="Times New Roman"/>
          <w:color w:val="000000"/>
          <w:sz w:val="28"/>
        </w:rPr>
        <w:t>предоставления меры социальной поддержки участников специальной военной операции</w:t>
      </w:r>
      <w:proofErr w:type="gramEnd"/>
      <w:r w:rsidRPr="00186026">
        <w:rPr>
          <w:rFonts w:ascii="Times New Roman" w:eastAsiaTheme="minorHAnsi" w:hAnsi="Times New Roman"/>
          <w:color w:val="000000"/>
          <w:sz w:val="28"/>
        </w:rPr>
        <w:t xml:space="preserve"> и членов их семей;</w:t>
      </w:r>
    </w:p>
    <w:p w:rsidR="00A84C24" w:rsidRPr="00186026" w:rsidRDefault="00A84C24" w:rsidP="00A84C24">
      <w:pPr>
        <w:pStyle w:val="a3"/>
        <w:numPr>
          <w:ilvl w:val="0"/>
          <w:numId w:val="26"/>
        </w:numPr>
        <w:spacing w:line="288" w:lineRule="atLeast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186026">
        <w:rPr>
          <w:rFonts w:ascii="Times New Roman" w:eastAsiaTheme="minorHAnsi" w:hAnsi="Times New Roman"/>
          <w:color w:val="000000"/>
          <w:sz w:val="28"/>
        </w:rPr>
        <w:t>проактивный</w:t>
      </w:r>
      <w:proofErr w:type="spellEnd"/>
      <w:r w:rsidRPr="00186026">
        <w:rPr>
          <w:rFonts w:ascii="Times New Roman" w:eastAsiaTheme="minorHAnsi" w:hAnsi="Times New Roman"/>
          <w:color w:val="000000"/>
          <w:sz w:val="28"/>
        </w:rPr>
        <w:t xml:space="preserve"> формат </w:t>
      </w:r>
      <w:proofErr w:type="gramStart"/>
      <w:r w:rsidRPr="00186026">
        <w:rPr>
          <w:rFonts w:ascii="Times New Roman" w:eastAsiaTheme="minorHAnsi" w:hAnsi="Times New Roman"/>
          <w:color w:val="000000"/>
          <w:sz w:val="28"/>
        </w:rPr>
        <w:t>предоставления меры социальной поддержки участников специальной военной операции</w:t>
      </w:r>
      <w:proofErr w:type="gramEnd"/>
      <w:r w:rsidRPr="00186026">
        <w:rPr>
          <w:rFonts w:ascii="Times New Roman" w:eastAsiaTheme="minorHAnsi" w:hAnsi="Times New Roman"/>
          <w:color w:val="000000"/>
          <w:sz w:val="28"/>
        </w:rPr>
        <w:t xml:space="preserve"> и членов их семей;</w:t>
      </w:r>
    </w:p>
    <w:p w:rsidR="00A84C24" w:rsidRPr="00186026" w:rsidRDefault="00A84C24" w:rsidP="00A84C24">
      <w:pPr>
        <w:pStyle w:val="a3"/>
        <w:numPr>
          <w:ilvl w:val="0"/>
          <w:numId w:val="26"/>
        </w:numPr>
        <w:spacing w:line="288" w:lineRule="atLeast"/>
        <w:jc w:val="both"/>
        <w:rPr>
          <w:rFonts w:ascii="Times New Roman" w:hAnsi="Times New Roman"/>
          <w:color w:val="000000"/>
          <w:sz w:val="28"/>
        </w:rPr>
      </w:pPr>
      <w:r w:rsidRPr="00186026">
        <w:rPr>
          <w:rFonts w:ascii="Times New Roman" w:eastAsiaTheme="minorHAnsi" w:hAnsi="Times New Roman"/>
          <w:color w:val="000000"/>
          <w:sz w:val="28"/>
        </w:rPr>
        <w:t>исключение требования бумажного документа, если сведения доступны на витрине данных Минобороны России.</w:t>
      </w:r>
    </w:p>
    <w:p w:rsidR="00930ED3" w:rsidRPr="00A84C24" w:rsidRDefault="00930ED3" w:rsidP="00A84C24">
      <w:pPr>
        <w:jc w:val="both"/>
        <w:rPr>
          <w:rFonts w:ascii="Times New Roman" w:hAnsi="Times New Roman"/>
          <w:sz w:val="28"/>
          <w:szCs w:val="28"/>
        </w:rPr>
      </w:pPr>
    </w:p>
    <w:p w:rsidR="006C05B2" w:rsidRPr="0079787B" w:rsidRDefault="008D3D96">
      <w:pPr>
        <w:ind w:right="240"/>
        <w:jc w:val="right"/>
        <w:rPr>
          <w:rStyle w:val="27"/>
          <w:rFonts w:eastAsiaTheme="minorHAnsi"/>
          <w:b w:val="0"/>
          <w:bCs w:val="0"/>
          <w:color w:val="auto"/>
        </w:rPr>
      </w:pPr>
      <w:bookmarkStart w:id="3" w:name="bookmark10"/>
      <w:r w:rsidRPr="0079787B">
        <w:rPr>
          <w:rStyle w:val="27"/>
          <w:rFonts w:eastAsiaTheme="minorHAnsi"/>
          <w:color w:val="auto"/>
        </w:rPr>
        <w:t xml:space="preserve">Раздел 3. Условия предоставления (отказа в предоставлении) </w:t>
      </w:r>
    </w:p>
    <w:p w:rsidR="006C05B2" w:rsidRPr="0079787B" w:rsidRDefault="008D3D96">
      <w:pPr>
        <w:ind w:right="240"/>
        <w:jc w:val="center"/>
        <w:rPr>
          <w:rStyle w:val="27"/>
          <w:rFonts w:eastAsiaTheme="minorHAnsi"/>
          <w:b w:val="0"/>
          <w:bCs w:val="0"/>
          <w:color w:val="auto"/>
        </w:rPr>
      </w:pPr>
      <w:r w:rsidRPr="0079787B">
        <w:rPr>
          <w:rStyle w:val="27"/>
          <w:rFonts w:eastAsiaTheme="minorHAnsi"/>
          <w:color w:val="auto"/>
        </w:rPr>
        <w:t>меры</w:t>
      </w:r>
      <w:bookmarkStart w:id="4" w:name="bookmark11"/>
      <w:bookmarkEnd w:id="3"/>
      <w:r w:rsidRPr="0079787B">
        <w:rPr>
          <w:rStyle w:val="27"/>
          <w:rFonts w:eastAsiaTheme="minorHAnsi"/>
          <w:color w:val="auto"/>
        </w:rPr>
        <w:t xml:space="preserve"> поддержки</w:t>
      </w:r>
      <w:bookmarkEnd w:id="4"/>
    </w:p>
    <w:p w:rsidR="006C05B2" w:rsidRPr="0079787B" w:rsidRDefault="006C05B2">
      <w:pPr>
        <w:ind w:right="240"/>
        <w:jc w:val="center"/>
        <w:rPr>
          <w:rFonts w:ascii="Times New Roman" w:hAnsi="Times New Roman"/>
          <w:sz w:val="28"/>
          <w:szCs w:val="28"/>
        </w:rPr>
      </w:pPr>
    </w:p>
    <w:p w:rsidR="006C05B2" w:rsidRPr="0079787B" w:rsidRDefault="008D3D96">
      <w:pPr>
        <w:pStyle w:val="a3"/>
        <w:widowControl w:val="0"/>
        <w:numPr>
          <w:ilvl w:val="1"/>
          <w:numId w:val="19"/>
        </w:numPr>
        <w:tabs>
          <w:tab w:val="left" w:pos="102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Решение об освобождении от платы, взимаемой с родителей (законных представителей) за осуществление присмотра и ухода за детьми участников специальной военной операции в ГПД, либо об отказе в предоставлении меры поддержки, оформляется приказом общеобразовательной организации не позднее следующего рабочего дня со дня поступления документов, указанных в части 2.2. Порядка.</w:t>
      </w:r>
    </w:p>
    <w:p w:rsidR="006C05B2" w:rsidRPr="0079787B" w:rsidRDefault="008D3D96">
      <w:pPr>
        <w:pStyle w:val="a3"/>
        <w:widowControl w:val="0"/>
        <w:numPr>
          <w:ilvl w:val="1"/>
          <w:numId w:val="20"/>
        </w:numPr>
        <w:tabs>
          <w:tab w:val="left" w:pos="102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 xml:space="preserve">Основаниями </w:t>
      </w:r>
      <w:proofErr w:type="gramStart"/>
      <w:r w:rsidRPr="0079787B">
        <w:rPr>
          <w:rStyle w:val="26"/>
          <w:rFonts w:eastAsiaTheme="minorHAnsi"/>
          <w:color w:val="auto"/>
        </w:rPr>
        <w:t>для отказа в предоставлении меры по освобождению от оплаты за присмотр</w:t>
      </w:r>
      <w:proofErr w:type="gramEnd"/>
      <w:r w:rsidRPr="0079787B">
        <w:rPr>
          <w:rStyle w:val="26"/>
          <w:rFonts w:eastAsiaTheme="minorHAnsi"/>
          <w:color w:val="auto"/>
        </w:rPr>
        <w:t xml:space="preserve"> и уход за детьми участников специальной военной операции в ГПД, являются:</w:t>
      </w:r>
    </w:p>
    <w:p w:rsidR="006C05B2" w:rsidRPr="0079787B" w:rsidRDefault="008D3D96">
      <w:pPr>
        <w:widowControl w:val="0"/>
        <w:numPr>
          <w:ilvl w:val="0"/>
          <w:numId w:val="18"/>
        </w:numPr>
        <w:tabs>
          <w:tab w:val="left" w:pos="1127"/>
        </w:tabs>
        <w:ind w:firstLine="740"/>
        <w:jc w:val="both"/>
        <w:rPr>
          <w:rStyle w:val="26"/>
          <w:rFonts w:eastAsiaTheme="minorHAnsi"/>
          <w:color w:val="auto"/>
          <w:lang w:eastAsia="en-US" w:bidi="ar-SA"/>
        </w:rPr>
      </w:pPr>
      <w:r w:rsidRPr="0079787B">
        <w:rPr>
          <w:rStyle w:val="26"/>
          <w:rFonts w:eastAsiaTheme="minorHAnsi"/>
          <w:color w:val="auto"/>
        </w:rPr>
        <w:t>представление заявителем недостоверных сведений;</w:t>
      </w:r>
    </w:p>
    <w:p w:rsidR="006C05B2" w:rsidRPr="0079787B" w:rsidRDefault="008D3D96">
      <w:pPr>
        <w:widowControl w:val="0"/>
        <w:numPr>
          <w:ilvl w:val="0"/>
          <w:numId w:val="18"/>
        </w:numPr>
        <w:tabs>
          <w:tab w:val="left" w:pos="1074"/>
        </w:tabs>
        <w:ind w:firstLine="760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отсутствие статуса участника специальной военной операции, указанного пункте 1.2.1. раздела 1.2. Порядка;</w:t>
      </w:r>
    </w:p>
    <w:p w:rsidR="006C05B2" w:rsidRPr="0079787B" w:rsidRDefault="008D3D96">
      <w:pPr>
        <w:widowControl w:val="0"/>
        <w:numPr>
          <w:ilvl w:val="0"/>
          <w:numId w:val="18"/>
        </w:numPr>
        <w:tabs>
          <w:tab w:val="left" w:pos="1156"/>
        </w:tabs>
        <w:ind w:firstLine="740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представление не в полном объеме документов, указанных в п. 2.2. раздела 2 Порядка.</w:t>
      </w:r>
    </w:p>
    <w:p w:rsidR="006C05B2" w:rsidRPr="0079787B" w:rsidRDefault="008D3D96">
      <w:pPr>
        <w:pStyle w:val="a3"/>
        <w:widowControl w:val="0"/>
        <w:numPr>
          <w:ilvl w:val="1"/>
          <w:numId w:val="21"/>
        </w:numPr>
        <w:tabs>
          <w:tab w:val="left" w:pos="108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Заявитель ставится в известность о принятом решении в течение 3 (трех) рабочих дней со дня его принятия.</w:t>
      </w:r>
    </w:p>
    <w:p w:rsidR="006C05B2" w:rsidRPr="0079787B" w:rsidRDefault="008D3D96">
      <w:pPr>
        <w:pStyle w:val="a3"/>
        <w:widowControl w:val="0"/>
        <w:numPr>
          <w:ilvl w:val="1"/>
          <w:numId w:val="21"/>
        </w:numPr>
        <w:tabs>
          <w:tab w:val="left" w:pos="1083"/>
        </w:tabs>
        <w:ind w:left="0" w:firstLine="709"/>
        <w:jc w:val="both"/>
        <w:rPr>
          <w:rStyle w:val="26"/>
          <w:rFonts w:eastAsiaTheme="minorHAnsi"/>
          <w:color w:val="auto"/>
          <w:lang w:eastAsia="en-US"/>
        </w:rPr>
      </w:pPr>
      <w:r w:rsidRPr="0079787B">
        <w:rPr>
          <w:rStyle w:val="26"/>
          <w:rFonts w:eastAsiaTheme="minorHAnsi"/>
          <w:color w:val="auto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6C05B2" w:rsidRPr="0079787B" w:rsidRDefault="008D3D96">
      <w:pPr>
        <w:pStyle w:val="a3"/>
        <w:widowControl w:val="0"/>
        <w:numPr>
          <w:ilvl w:val="1"/>
          <w:numId w:val="21"/>
        </w:numPr>
        <w:tabs>
          <w:tab w:val="left" w:pos="1122"/>
          <w:tab w:val="left" w:pos="1397"/>
          <w:tab w:val="left" w:pos="4555"/>
          <w:tab w:val="left" w:pos="808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 xml:space="preserve">Родители (законные представители) обязаны в течение </w:t>
      </w:r>
      <w:r w:rsidR="00930ED3" w:rsidRPr="0079787B">
        <w:rPr>
          <w:rStyle w:val="26"/>
          <w:rFonts w:eastAsiaTheme="minorHAnsi"/>
          <w:color w:val="auto"/>
        </w:rPr>
        <w:t>3</w:t>
      </w:r>
      <w:r w:rsidRPr="0079787B">
        <w:rPr>
          <w:rStyle w:val="26"/>
          <w:rFonts w:eastAsiaTheme="minorHAnsi"/>
          <w:color w:val="auto"/>
        </w:rPr>
        <w:t xml:space="preserve"> (</w:t>
      </w:r>
      <w:r w:rsidR="00930ED3" w:rsidRPr="0079787B">
        <w:rPr>
          <w:rStyle w:val="26"/>
          <w:rFonts w:eastAsiaTheme="minorHAnsi"/>
          <w:color w:val="auto"/>
        </w:rPr>
        <w:t>трёх</w:t>
      </w:r>
      <w:r w:rsidRPr="0079787B">
        <w:rPr>
          <w:rStyle w:val="26"/>
          <w:rFonts w:eastAsiaTheme="minorHAnsi"/>
          <w:color w:val="auto"/>
        </w:rPr>
        <w:t>) рабочих дней проинформировать общеобразовательную организацию о возникновении обстоятельств, влекущих прекращение их права на получение меры поддержки, представив заявление об этом и подтверждающие документы.</w:t>
      </w:r>
    </w:p>
    <w:p w:rsidR="006C05B2" w:rsidRPr="0079787B" w:rsidRDefault="008D3D96">
      <w:pPr>
        <w:pStyle w:val="a3"/>
        <w:widowControl w:val="0"/>
        <w:numPr>
          <w:ilvl w:val="1"/>
          <w:numId w:val="22"/>
        </w:numPr>
        <w:tabs>
          <w:tab w:val="left" w:pos="610"/>
          <w:tab w:val="left" w:pos="11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При прекращении права на получение меры поддержки общеобразовательной организацией издается приказ об отмене освобождения от платы, взимаемой с родителей (законных представителей) за осуществление присмотра и ухода за детьми участников специальной военной операции в ГПД в общеобразовательной организации.</w:t>
      </w:r>
    </w:p>
    <w:p w:rsidR="006C05B2" w:rsidRPr="00A84C24" w:rsidRDefault="008D3D96" w:rsidP="00A84C24">
      <w:pPr>
        <w:pStyle w:val="a3"/>
        <w:widowControl w:val="0"/>
        <w:numPr>
          <w:ilvl w:val="1"/>
          <w:numId w:val="23"/>
        </w:numPr>
        <w:tabs>
          <w:tab w:val="left" w:pos="108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787B">
        <w:rPr>
          <w:rStyle w:val="26"/>
          <w:rFonts w:eastAsiaTheme="minorHAnsi"/>
          <w:color w:val="auto"/>
        </w:rPr>
        <w:t>Учёт предоставления меры поддержки,</w:t>
      </w:r>
      <w:r w:rsidRPr="0079787B">
        <w:rPr>
          <w:rStyle w:val="82"/>
          <w:rFonts w:eastAsiaTheme="minorHAnsi"/>
        </w:rPr>
        <w:t xml:space="preserve"> </w:t>
      </w:r>
      <w:r w:rsidRPr="0079787B">
        <w:rPr>
          <w:rStyle w:val="26"/>
          <w:rFonts w:eastAsiaTheme="minorHAnsi"/>
          <w:color w:val="auto"/>
        </w:rPr>
        <w:t>указанной в настоящем Порядке, осуществляется соответствующей общеобразовательной организацией.</w:t>
      </w:r>
    </w:p>
    <w:sectPr w:rsidR="006C05B2" w:rsidRPr="00A84C24" w:rsidSect="006C05B2">
      <w:headerReference w:type="default" r:id="rId1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E85" w:rsidRDefault="009B4E85">
      <w:r>
        <w:separator/>
      </w:r>
    </w:p>
  </w:endnote>
  <w:endnote w:type="continuationSeparator" w:id="0">
    <w:p w:rsidR="009B4E85" w:rsidRDefault="009B4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E85" w:rsidRDefault="009B4E85">
      <w:r>
        <w:separator/>
      </w:r>
    </w:p>
  </w:footnote>
  <w:footnote w:type="continuationSeparator" w:id="0">
    <w:p w:rsidR="009B4E85" w:rsidRDefault="009B4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602" w:rsidRDefault="00787602">
    <w:pPr>
      <w:pStyle w:val="24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6BF"/>
    <w:multiLevelType w:val="multilevel"/>
    <w:tmpl w:val="B71C3776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">
    <w:nsid w:val="0D1628D0"/>
    <w:multiLevelType w:val="hybridMultilevel"/>
    <w:tmpl w:val="CEB231D2"/>
    <w:lvl w:ilvl="0" w:tplc="B11299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DC7E6DB0">
      <w:start w:val="1"/>
      <w:numFmt w:val="lowerLetter"/>
      <w:lvlText w:val="%2."/>
      <w:lvlJc w:val="left"/>
      <w:pPr>
        <w:ind w:left="1620" w:hanging="360"/>
      </w:pPr>
    </w:lvl>
    <w:lvl w:ilvl="2" w:tplc="7BF01F9A">
      <w:start w:val="1"/>
      <w:numFmt w:val="lowerRoman"/>
      <w:lvlText w:val="%3."/>
      <w:lvlJc w:val="right"/>
      <w:pPr>
        <w:ind w:left="2340" w:hanging="180"/>
      </w:pPr>
    </w:lvl>
    <w:lvl w:ilvl="3" w:tplc="96C45404">
      <w:start w:val="1"/>
      <w:numFmt w:val="decimal"/>
      <w:lvlText w:val="%4."/>
      <w:lvlJc w:val="left"/>
      <w:pPr>
        <w:ind w:left="3060" w:hanging="360"/>
      </w:pPr>
    </w:lvl>
    <w:lvl w:ilvl="4" w:tplc="8E8AD97C">
      <w:start w:val="1"/>
      <w:numFmt w:val="lowerLetter"/>
      <w:lvlText w:val="%5."/>
      <w:lvlJc w:val="left"/>
      <w:pPr>
        <w:ind w:left="3780" w:hanging="360"/>
      </w:pPr>
    </w:lvl>
    <w:lvl w:ilvl="5" w:tplc="22FC76EA">
      <w:start w:val="1"/>
      <w:numFmt w:val="lowerRoman"/>
      <w:lvlText w:val="%6."/>
      <w:lvlJc w:val="right"/>
      <w:pPr>
        <w:ind w:left="4500" w:hanging="180"/>
      </w:pPr>
    </w:lvl>
    <w:lvl w:ilvl="6" w:tplc="647EA8CA">
      <w:start w:val="1"/>
      <w:numFmt w:val="decimal"/>
      <w:lvlText w:val="%7."/>
      <w:lvlJc w:val="left"/>
      <w:pPr>
        <w:ind w:left="5220" w:hanging="360"/>
      </w:pPr>
    </w:lvl>
    <w:lvl w:ilvl="7" w:tplc="FF90F298">
      <w:start w:val="1"/>
      <w:numFmt w:val="lowerLetter"/>
      <w:lvlText w:val="%8."/>
      <w:lvlJc w:val="left"/>
      <w:pPr>
        <w:ind w:left="5940" w:hanging="360"/>
      </w:pPr>
    </w:lvl>
    <w:lvl w:ilvl="8" w:tplc="592ED070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920DF9"/>
    <w:multiLevelType w:val="multilevel"/>
    <w:tmpl w:val="2B407D2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">
    <w:nsid w:val="1735733D"/>
    <w:multiLevelType w:val="hybridMultilevel"/>
    <w:tmpl w:val="5D585590"/>
    <w:lvl w:ilvl="0" w:tplc="DC5441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E4EA96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A96F44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FC4B6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0AE8BF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15CB9D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20C1C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7C13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B6E41E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7E8467F"/>
    <w:multiLevelType w:val="hybridMultilevel"/>
    <w:tmpl w:val="478E96C4"/>
    <w:lvl w:ilvl="0" w:tplc="409C2CCE">
      <w:start w:val="2"/>
      <w:numFmt w:val="decimal"/>
      <w:lvlText w:val="%1."/>
      <w:lvlJc w:val="left"/>
      <w:pPr>
        <w:ind w:left="720" w:hanging="360"/>
      </w:pPr>
    </w:lvl>
    <w:lvl w:ilvl="1" w:tplc="547E0032">
      <w:start w:val="1"/>
      <w:numFmt w:val="lowerLetter"/>
      <w:lvlText w:val="%2."/>
      <w:lvlJc w:val="left"/>
      <w:pPr>
        <w:ind w:left="1440" w:hanging="360"/>
      </w:pPr>
    </w:lvl>
    <w:lvl w:ilvl="2" w:tplc="E802431E">
      <w:start w:val="1"/>
      <w:numFmt w:val="lowerRoman"/>
      <w:lvlText w:val="%3."/>
      <w:lvlJc w:val="right"/>
      <w:pPr>
        <w:ind w:left="2160" w:hanging="180"/>
      </w:pPr>
    </w:lvl>
    <w:lvl w:ilvl="3" w:tplc="29EA3CE6">
      <w:start w:val="1"/>
      <w:numFmt w:val="decimal"/>
      <w:lvlText w:val="%4."/>
      <w:lvlJc w:val="left"/>
      <w:pPr>
        <w:ind w:left="2880" w:hanging="360"/>
      </w:pPr>
    </w:lvl>
    <w:lvl w:ilvl="4" w:tplc="BEA084A8">
      <w:start w:val="1"/>
      <w:numFmt w:val="lowerLetter"/>
      <w:lvlText w:val="%5."/>
      <w:lvlJc w:val="left"/>
      <w:pPr>
        <w:ind w:left="3600" w:hanging="360"/>
      </w:pPr>
    </w:lvl>
    <w:lvl w:ilvl="5" w:tplc="A4C000FE">
      <w:start w:val="1"/>
      <w:numFmt w:val="lowerRoman"/>
      <w:lvlText w:val="%6."/>
      <w:lvlJc w:val="right"/>
      <w:pPr>
        <w:ind w:left="4320" w:hanging="180"/>
      </w:pPr>
    </w:lvl>
    <w:lvl w:ilvl="6" w:tplc="5DB68652">
      <w:start w:val="1"/>
      <w:numFmt w:val="decimal"/>
      <w:lvlText w:val="%7."/>
      <w:lvlJc w:val="left"/>
      <w:pPr>
        <w:ind w:left="5040" w:hanging="360"/>
      </w:pPr>
    </w:lvl>
    <w:lvl w:ilvl="7" w:tplc="957AEADE">
      <w:start w:val="1"/>
      <w:numFmt w:val="lowerLetter"/>
      <w:lvlText w:val="%8."/>
      <w:lvlJc w:val="left"/>
      <w:pPr>
        <w:ind w:left="5760" w:hanging="360"/>
      </w:pPr>
    </w:lvl>
    <w:lvl w:ilvl="8" w:tplc="037E439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528E9"/>
    <w:multiLevelType w:val="hybridMultilevel"/>
    <w:tmpl w:val="42CE31F6"/>
    <w:lvl w:ilvl="0" w:tplc="27B493E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06A19F0">
      <w:start w:val="1"/>
      <w:numFmt w:val="decimal"/>
      <w:lvlText w:val=""/>
      <w:lvlJc w:val="left"/>
      <w:pPr>
        <w:ind w:left="0" w:firstLine="0"/>
      </w:pPr>
    </w:lvl>
    <w:lvl w:ilvl="2" w:tplc="530A0314">
      <w:start w:val="1"/>
      <w:numFmt w:val="decimal"/>
      <w:lvlText w:val=""/>
      <w:lvlJc w:val="left"/>
      <w:pPr>
        <w:ind w:left="0" w:firstLine="0"/>
      </w:pPr>
    </w:lvl>
    <w:lvl w:ilvl="3" w:tplc="5CF6B398">
      <w:start w:val="1"/>
      <w:numFmt w:val="decimal"/>
      <w:lvlText w:val=""/>
      <w:lvlJc w:val="left"/>
      <w:pPr>
        <w:ind w:left="0" w:firstLine="0"/>
      </w:pPr>
    </w:lvl>
    <w:lvl w:ilvl="4" w:tplc="5E8CB020">
      <w:start w:val="1"/>
      <w:numFmt w:val="decimal"/>
      <w:lvlText w:val=""/>
      <w:lvlJc w:val="left"/>
      <w:pPr>
        <w:ind w:left="0" w:firstLine="0"/>
      </w:pPr>
    </w:lvl>
    <w:lvl w:ilvl="5" w:tplc="36C0DEEE">
      <w:start w:val="1"/>
      <w:numFmt w:val="decimal"/>
      <w:lvlText w:val=""/>
      <w:lvlJc w:val="left"/>
      <w:pPr>
        <w:ind w:left="0" w:firstLine="0"/>
      </w:pPr>
    </w:lvl>
    <w:lvl w:ilvl="6" w:tplc="0464EBFA">
      <w:start w:val="1"/>
      <w:numFmt w:val="decimal"/>
      <w:lvlText w:val=""/>
      <w:lvlJc w:val="left"/>
      <w:pPr>
        <w:ind w:left="0" w:firstLine="0"/>
      </w:pPr>
    </w:lvl>
    <w:lvl w:ilvl="7" w:tplc="8BE2DA14">
      <w:start w:val="1"/>
      <w:numFmt w:val="decimal"/>
      <w:lvlText w:val=""/>
      <w:lvlJc w:val="left"/>
      <w:pPr>
        <w:ind w:left="0" w:firstLine="0"/>
      </w:pPr>
    </w:lvl>
    <w:lvl w:ilvl="8" w:tplc="E66C7B84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20604B31"/>
    <w:multiLevelType w:val="multilevel"/>
    <w:tmpl w:val="B43E2DE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7">
    <w:nsid w:val="22752D5F"/>
    <w:multiLevelType w:val="multilevel"/>
    <w:tmpl w:val="1AC2D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>
    <w:nsid w:val="22B71193"/>
    <w:multiLevelType w:val="hybridMultilevel"/>
    <w:tmpl w:val="CBECB926"/>
    <w:lvl w:ilvl="0" w:tplc="90127CB8">
      <w:start w:val="1"/>
      <w:numFmt w:val="decimal"/>
      <w:lvlText w:val="%1)"/>
      <w:lvlJc w:val="left"/>
      <w:pPr>
        <w:ind w:left="927" w:hanging="360"/>
      </w:pPr>
    </w:lvl>
    <w:lvl w:ilvl="1" w:tplc="396649A0">
      <w:start w:val="1"/>
      <w:numFmt w:val="lowerLetter"/>
      <w:lvlText w:val="%2."/>
      <w:lvlJc w:val="left"/>
      <w:pPr>
        <w:ind w:left="1647" w:hanging="360"/>
      </w:pPr>
    </w:lvl>
    <w:lvl w:ilvl="2" w:tplc="0DFE2BF0">
      <w:start w:val="1"/>
      <w:numFmt w:val="lowerRoman"/>
      <w:lvlText w:val="%3."/>
      <w:lvlJc w:val="right"/>
      <w:pPr>
        <w:ind w:left="2367" w:hanging="180"/>
      </w:pPr>
    </w:lvl>
    <w:lvl w:ilvl="3" w:tplc="F0D834D2">
      <w:start w:val="1"/>
      <w:numFmt w:val="decimal"/>
      <w:lvlText w:val="%4."/>
      <w:lvlJc w:val="left"/>
      <w:pPr>
        <w:ind w:left="3087" w:hanging="360"/>
      </w:pPr>
    </w:lvl>
    <w:lvl w:ilvl="4" w:tplc="BB1811F6">
      <w:start w:val="1"/>
      <w:numFmt w:val="lowerLetter"/>
      <w:lvlText w:val="%5."/>
      <w:lvlJc w:val="left"/>
      <w:pPr>
        <w:ind w:left="3807" w:hanging="360"/>
      </w:pPr>
    </w:lvl>
    <w:lvl w:ilvl="5" w:tplc="564AC69E">
      <w:start w:val="1"/>
      <w:numFmt w:val="lowerRoman"/>
      <w:lvlText w:val="%6."/>
      <w:lvlJc w:val="right"/>
      <w:pPr>
        <w:ind w:left="4527" w:hanging="180"/>
      </w:pPr>
    </w:lvl>
    <w:lvl w:ilvl="6" w:tplc="367CC4BC">
      <w:start w:val="1"/>
      <w:numFmt w:val="decimal"/>
      <w:lvlText w:val="%7."/>
      <w:lvlJc w:val="left"/>
      <w:pPr>
        <w:ind w:left="5247" w:hanging="360"/>
      </w:pPr>
    </w:lvl>
    <w:lvl w:ilvl="7" w:tplc="D69CC406">
      <w:start w:val="1"/>
      <w:numFmt w:val="lowerLetter"/>
      <w:lvlText w:val="%8."/>
      <w:lvlJc w:val="left"/>
      <w:pPr>
        <w:ind w:left="5967" w:hanging="360"/>
      </w:pPr>
    </w:lvl>
    <w:lvl w:ilvl="8" w:tplc="BC0A460C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8120D3"/>
    <w:multiLevelType w:val="multilevel"/>
    <w:tmpl w:val="1A3A6986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0">
    <w:nsid w:val="248D5ED6"/>
    <w:multiLevelType w:val="multilevel"/>
    <w:tmpl w:val="CC8C917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1">
    <w:nsid w:val="2BF4644D"/>
    <w:multiLevelType w:val="multilevel"/>
    <w:tmpl w:val="738C62F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3D86100D"/>
    <w:multiLevelType w:val="hybridMultilevel"/>
    <w:tmpl w:val="00A880DC"/>
    <w:lvl w:ilvl="0" w:tplc="EA9622D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99CA7C2">
      <w:start w:val="1"/>
      <w:numFmt w:val="decimal"/>
      <w:lvlText w:val=""/>
      <w:lvlJc w:val="left"/>
    </w:lvl>
    <w:lvl w:ilvl="2" w:tplc="3572AA38">
      <w:start w:val="1"/>
      <w:numFmt w:val="decimal"/>
      <w:lvlText w:val=""/>
      <w:lvlJc w:val="left"/>
    </w:lvl>
    <w:lvl w:ilvl="3" w:tplc="C2549064">
      <w:start w:val="1"/>
      <w:numFmt w:val="decimal"/>
      <w:lvlText w:val=""/>
      <w:lvlJc w:val="left"/>
    </w:lvl>
    <w:lvl w:ilvl="4" w:tplc="E230F55E">
      <w:start w:val="1"/>
      <w:numFmt w:val="decimal"/>
      <w:lvlText w:val=""/>
      <w:lvlJc w:val="left"/>
    </w:lvl>
    <w:lvl w:ilvl="5" w:tplc="ABCE9426">
      <w:start w:val="1"/>
      <w:numFmt w:val="decimal"/>
      <w:lvlText w:val=""/>
      <w:lvlJc w:val="left"/>
    </w:lvl>
    <w:lvl w:ilvl="6" w:tplc="0A12CCC8">
      <w:start w:val="1"/>
      <w:numFmt w:val="decimal"/>
      <w:lvlText w:val=""/>
      <w:lvlJc w:val="left"/>
    </w:lvl>
    <w:lvl w:ilvl="7" w:tplc="B0AADCC4">
      <w:start w:val="1"/>
      <w:numFmt w:val="decimal"/>
      <w:lvlText w:val=""/>
      <w:lvlJc w:val="left"/>
    </w:lvl>
    <w:lvl w:ilvl="8" w:tplc="06647456">
      <w:start w:val="1"/>
      <w:numFmt w:val="decimal"/>
      <w:lvlText w:val=""/>
      <w:lvlJc w:val="left"/>
    </w:lvl>
  </w:abstractNum>
  <w:abstractNum w:abstractNumId="13">
    <w:nsid w:val="43821838"/>
    <w:multiLevelType w:val="multilevel"/>
    <w:tmpl w:val="2B9EDB7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43901B36"/>
    <w:multiLevelType w:val="multilevel"/>
    <w:tmpl w:val="DE6EB396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5">
    <w:nsid w:val="48716802"/>
    <w:multiLevelType w:val="multilevel"/>
    <w:tmpl w:val="0A7EDD6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7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6">
    <w:nsid w:val="49AF78D1"/>
    <w:multiLevelType w:val="hybridMultilevel"/>
    <w:tmpl w:val="70587E8C"/>
    <w:lvl w:ilvl="0" w:tplc="26642B6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7A46D86">
      <w:start w:val="1"/>
      <w:numFmt w:val="decimal"/>
      <w:lvlText w:val=""/>
      <w:lvlJc w:val="left"/>
      <w:pPr>
        <w:ind w:left="0" w:firstLine="0"/>
      </w:pPr>
    </w:lvl>
    <w:lvl w:ilvl="2" w:tplc="504A884E">
      <w:start w:val="1"/>
      <w:numFmt w:val="decimal"/>
      <w:lvlText w:val=""/>
      <w:lvlJc w:val="left"/>
      <w:pPr>
        <w:ind w:left="0" w:firstLine="0"/>
      </w:pPr>
    </w:lvl>
    <w:lvl w:ilvl="3" w:tplc="A7C23D30">
      <w:start w:val="1"/>
      <w:numFmt w:val="decimal"/>
      <w:lvlText w:val=""/>
      <w:lvlJc w:val="left"/>
      <w:pPr>
        <w:ind w:left="0" w:firstLine="0"/>
      </w:pPr>
    </w:lvl>
    <w:lvl w:ilvl="4" w:tplc="A5D216C6">
      <w:start w:val="1"/>
      <w:numFmt w:val="decimal"/>
      <w:lvlText w:val=""/>
      <w:lvlJc w:val="left"/>
      <w:pPr>
        <w:ind w:left="0" w:firstLine="0"/>
      </w:pPr>
    </w:lvl>
    <w:lvl w:ilvl="5" w:tplc="150AA25E">
      <w:start w:val="1"/>
      <w:numFmt w:val="decimal"/>
      <w:lvlText w:val=""/>
      <w:lvlJc w:val="left"/>
      <w:pPr>
        <w:ind w:left="0" w:firstLine="0"/>
      </w:pPr>
    </w:lvl>
    <w:lvl w:ilvl="6" w:tplc="7F1A652A">
      <w:start w:val="1"/>
      <w:numFmt w:val="decimal"/>
      <w:lvlText w:val=""/>
      <w:lvlJc w:val="left"/>
      <w:pPr>
        <w:ind w:left="0" w:firstLine="0"/>
      </w:pPr>
    </w:lvl>
    <w:lvl w:ilvl="7" w:tplc="7570A6D6">
      <w:start w:val="1"/>
      <w:numFmt w:val="decimal"/>
      <w:lvlText w:val=""/>
      <w:lvlJc w:val="left"/>
      <w:pPr>
        <w:ind w:left="0" w:firstLine="0"/>
      </w:pPr>
    </w:lvl>
    <w:lvl w:ilvl="8" w:tplc="DFC4F276">
      <w:start w:val="1"/>
      <w:numFmt w:val="decimal"/>
      <w:lvlText w:val=""/>
      <w:lvlJc w:val="left"/>
      <w:pPr>
        <w:ind w:left="0" w:firstLine="0"/>
      </w:pPr>
    </w:lvl>
  </w:abstractNum>
  <w:abstractNum w:abstractNumId="17">
    <w:nsid w:val="4AA25CC0"/>
    <w:multiLevelType w:val="multilevel"/>
    <w:tmpl w:val="3D542F40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8">
    <w:nsid w:val="55740623"/>
    <w:multiLevelType w:val="hybridMultilevel"/>
    <w:tmpl w:val="2592A224"/>
    <w:lvl w:ilvl="0" w:tplc="B7EEA82E">
      <w:start w:val="1"/>
      <w:numFmt w:val="decimal"/>
      <w:lvlText w:val="%1."/>
      <w:lvlJc w:val="left"/>
      <w:pPr>
        <w:ind w:left="1065" w:hanging="360"/>
      </w:pPr>
    </w:lvl>
    <w:lvl w:ilvl="1" w:tplc="9E580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38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DCE1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8823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E1B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C8A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AEC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CC9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C01A66"/>
    <w:multiLevelType w:val="hybridMultilevel"/>
    <w:tmpl w:val="04A69612"/>
    <w:lvl w:ilvl="0" w:tplc="B02AC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76C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00A7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F237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5CA2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7AC3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F8A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6C6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628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B2296F"/>
    <w:multiLevelType w:val="hybridMultilevel"/>
    <w:tmpl w:val="A322F23E"/>
    <w:lvl w:ilvl="0" w:tplc="E0D8786A">
      <w:start w:val="1"/>
      <w:numFmt w:val="decimal"/>
      <w:lvlText w:val="%1."/>
      <w:lvlJc w:val="left"/>
      <w:pPr>
        <w:ind w:left="1200" w:hanging="840"/>
      </w:pPr>
    </w:lvl>
    <w:lvl w:ilvl="1" w:tplc="EAF8CDD8">
      <w:start w:val="1"/>
      <w:numFmt w:val="lowerLetter"/>
      <w:lvlText w:val="%2."/>
      <w:lvlJc w:val="left"/>
      <w:pPr>
        <w:ind w:left="1440" w:hanging="360"/>
      </w:pPr>
    </w:lvl>
    <w:lvl w:ilvl="2" w:tplc="811EC3D6">
      <w:start w:val="1"/>
      <w:numFmt w:val="lowerRoman"/>
      <w:lvlText w:val="%3."/>
      <w:lvlJc w:val="right"/>
      <w:pPr>
        <w:ind w:left="2160" w:hanging="180"/>
      </w:pPr>
    </w:lvl>
    <w:lvl w:ilvl="3" w:tplc="6D2A8210">
      <w:start w:val="1"/>
      <w:numFmt w:val="decimal"/>
      <w:lvlText w:val="%4."/>
      <w:lvlJc w:val="left"/>
      <w:pPr>
        <w:ind w:left="2880" w:hanging="360"/>
      </w:pPr>
    </w:lvl>
    <w:lvl w:ilvl="4" w:tplc="1D06CDA8">
      <w:start w:val="1"/>
      <w:numFmt w:val="lowerLetter"/>
      <w:lvlText w:val="%5."/>
      <w:lvlJc w:val="left"/>
      <w:pPr>
        <w:ind w:left="3600" w:hanging="360"/>
      </w:pPr>
    </w:lvl>
    <w:lvl w:ilvl="5" w:tplc="37D2E180">
      <w:start w:val="1"/>
      <w:numFmt w:val="lowerRoman"/>
      <w:lvlText w:val="%6."/>
      <w:lvlJc w:val="right"/>
      <w:pPr>
        <w:ind w:left="4320" w:hanging="180"/>
      </w:pPr>
    </w:lvl>
    <w:lvl w:ilvl="6" w:tplc="86D4FE70">
      <w:start w:val="1"/>
      <w:numFmt w:val="decimal"/>
      <w:lvlText w:val="%7."/>
      <w:lvlJc w:val="left"/>
      <w:pPr>
        <w:ind w:left="5040" w:hanging="360"/>
      </w:pPr>
    </w:lvl>
    <w:lvl w:ilvl="7" w:tplc="DC1A5D04">
      <w:start w:val="1"/>
      <w:numFmt w:val="lowerLetter"/>
      <w:lvlText w:val="%8."/>
      <w:lvlJc w:val="left"/>
      <w:pPr>
        <w:ind w:left="5760" w:hanging="360"/>
      </w:pPr>
    </w:lvl>
    <w:lvl w:ilvl="8" w:tplc="D13436E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04024"/>
    <w:multiLevelType w:val="hybridMultilevel"/>
    <w:tmpl w:val="BE763396"/>
    <w:lvl w:ilvl="0" w:tplc="4934C67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150140E">
      <w:start w:val="1"/>
      <w:numFmt w:val="decimal"/>
      <w:lvlText w:val=""/>
      <w:lvlJc w:val="left"/>
    </w:lvl>
    <w:lvl w:ilvl="2" w:tplc="D340DCBE">
      <w:start w:val="1"/>
      <w:numFmt w:val="decimal"/>
      <w:lvlText w:val=""/>
      <w:lvlJc w:val="left"/>
    </w:lvl>
    <w:lvl w:ilvl="3" w:tplc="E6248362">
      <w:start w:val="1"/>
      <w:numFmt w:val="decimal"/>
      <w:lvlText w:val=""/>
      <w:lvlJc w:val="left"/>
    </w:lvl>
    <w:lvl w:ilvl="4" w:tplc="D8EC8DFE">
      <w:start w:val="1"/>
      <w:numFmt w:val="decimal"/>
      <w:lvlText w:val=""/>
      <w:lvlJc w:val="left"/>
    </w:lvl>
    <w:lvl w:ilvl="5" w:tplc="CEDC6D00">
      <w:start w:val="1"/>
      <w:numFmt w:val="decimal"/>
      <w:lvlText w:val=""/>
      <w:lvlJc w:val="left"/>
    </w:lvl>
    <w:lvl w:ilvl="6" w:tplc="F3886266">
      <w:start w:val="1"/>
      <w:numFmt w:val="decimal"/>
      <w:lvlText w:val=""/>
      <w:lvlJc w:val="left"/>
    </w:lvl>
    <w:lvl w:ilvl="7" w:tplc="45A09FEE">
      <w:start w:val="1"/>
      <w:numFmt w:val="decimal"/>
      <w:lvlText w:val=""/>
      <w:lvlJc w:val="left"/>
    </w:lvl>
    <w:lvl w:ilvl="8" w:tplc="F940CC0C">
      <w:start w:val="1"/>
      <w:numFmt w:val="decimal"/>
      <w:lvlText w:val=""/>
      <w:lvlJc w:val="left"/>
    </w:lvl>
  </w:abstractNum>
  <w:abstractNum w:abstractNumId="22">
    <w:nsid w:val="6999722B"/>
    <w:multiLevelType w:val="hybridMultilevel"/>
    <w:tmpl w:val="6B6C95F2"/>
    <w:lvl w:ilvl="0" w:tplc="CE040308">
      <w:start w:val="1"/>
      <w:numFmt w:val="upperRoman"/>
      <w:lvlText w:val="%1."/>
      <w:lvlJc w:val="left"/>
      <w:pPr>
        <w:ind w:left="1080" w:hanging="720"/>
      </w:pPr>
    </w:lvl>
    <w:lvl w:ilvl="1" w:tplc="99E8C8A0">
      <w:start w:val="1"/>
      <w:numFmt w:val="lowerLetter"/>
      <w:lvlText w:val="%2."/>
      <w:lvlJc w:val="left"/>
      <w:pPr>
        <w:ind w:left="1440" w:hanging="360"/>
      </w:pPr>
    </w:lvl>
    <w:lvl w:ilvl="2" w:tplc="4D449236">
      <w:start w:val="1"/>
      <w:numFmt w:val="lowerRoman"/>
      <w:lvlText w:val="%3."/>
      <w:lvlJc w:val="right"/>
      <w:pPr>
        <w:ind w:left="2160" w:hanging="180"/>
      </w:pPr>
    </w:lvl>
    <w:lvl w:ilvl="3" w:tplc="9864C382">
      <w:start w:val="1"/>
      <w:numFmt w:val="decimal"/>
      <w:lvlText w:val="%4."/>
      <w:lvlJc w:val="left"/>
      <w:pPr>
        <w:ind w:left="2880" w:hanging="360"/>
      </w:pPr>
    </w:lvl>
    <w:lvl w:ilvl="4" w:tplc="DA62A51C">
      <w:start w:val="1"/>
      <w:numFmt w:val="lowerLetter"/>
      <w:lvlText w:val="%5."/>
      <w:lvlJc w:val="left"/>
      <w:pPr>
        <w:ind w:left="3600" w:hanging="360"/>
      </w:pPr>
    </w:lvl>
    <w:lvl w:ilvl="5" w:tplc="BD3A014E">
      <w:start w:val="1"/>
      <w:numFmt w:val="lowerRoman"/>
      <w:lvlText w:val="%6."/>
      <w:lvlJc w:val="right"/>
      <w:pPr>
        <w:ind w:left="4320" w:hanging="180"/>
      </w:pPr>
    </w:lvl>
    <w:lvl w:ilvl="6" w:tplc="518866E6">
      <w:start w:val="1"/>
      <w:numFmt w:val="decimal"/>
      <w:lvlText w:val="%7."/>
      <w:lvlJc w:val="left"/>
      <w:pPr>
        <w:ind w:left="5040" w:hanging="360"/>
      </w:pPr>
    </w:lvl>
    <w:lvl w:ilvl="7" w:tplc="04D6F1A8">
      <w:start w:val="1"/>
      <w:numFmt w:val="lowerLetter"/>
      <w:lvlText w:val="%8."/>
      <w:lvlJc w:val="left"/>
      <w:pPr>
        <w:ind w:left="5760" w:hanging="360"/>
      </w:pPr>
    </w:lvl>
    <w:lvl w:ilvl="8" w:tplc="552498B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A023C"/>
    <w:multiLevelType w:val="multilevel"/>
    <w:tmpl w:val="20B41C0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4">
    <w:nsid w:val="741D3FB9"/>
    <w:multiLevelType w:val="hybridMultilevel"/>
    <w:tmpl w:val="B6021FA2"/>
    <w:lvl w:ilvl="0" w:tplc="0714FA8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DAEB51C">
      <w:start w:val="1"/>
      <w:numFmt w:val="decimal"/>
      <w:lvlText w:val=""/>
      <w:lvlJc w:val="left"/>
    </w:lvl>
    <w:lvl w:ilvl="2" w:tplc="6B202932">
      <w:start w:val="1"/>
      <w:numFmt w:val="decimal"/>
      <w:lvlText w:val=""/>
      <w:lvlJc w:val="left"/>
    </w:lvl>
    <w:lvl w:ilvl="3" w:tplc="E19CAC36">
      <w:start w:val="1"/>
      <w:numFmt w:val="decimal"/>
      <w:lvlText w:val=""/>
      <w:lvlJc w:val="left"/>
    </w:lvl>
    <w:lvl w:ilvl="4" w:tplc="18DE7152">
      <w:start w:val="1"/>
      <w:numFmt w:val="decimal"/>
      <w:lvlText w:val=""/>
      <w:lvlJc w:val="left"/>
    </w:lvl>
    <w:lvl w:ilvl="5" w:tplc="D1AE7EB8">
      <w:start w:val="1"/>
      <w:numFmt w:val="decimal"/>
      <w:lvlText w:val=""/>
      <w:lvlJc w:val="left"/>
    </w:lvl>
    <w:lvl w:ilvl="6" w:tplc="E2F692FA">
      <w:start w:val="1"/>
      <w:numFmt w:val="decimal"/>
      <w:lvlText w:val=""/>
      <w:lvlJc w:val="left"/>
    </w:lvl>
    <w:lvl w:ilvl="7" w:tplc="14F43248">
      <w:start w:val="1"/>
      <w:numFmt w:val="decimal"/>
      <w:lvlText w:val=""/>
      <w:lvlJc w:val="left"/>
    </w:lvl>
    <w:lvl w:ilvl="8" w:tplc="5BA41B02">
      <w:start w:val="1"/>
      <w:numFmt w:val="decimal"/>
      <w:lvlText w:val=""/>
      <w:lvlJc w:val="left"/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</w:num>
  <w:num w:numId="1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</w:num>
  <w:num w:numId="14">
    <w:abstractNumId w:val="12"/>
  </w:num>
  <w:num w:numId="15">
    <w:abstractNumId w:val="15"/>
  </w:num>
  <w:num w:numId="16">
    <w:abstractNumId w:val="2"/>
  </w:num>
  <w:num w:numId="17">
    <w:abstractNumId w:val="21"/>
  </w:num>
  <w:num w:numId="18">
    <w:abstractNumId w:val="24"/>
  </w:num>
  <w:num w:numId="19">
    <w:abstractNumId w:val="0"/>
  </w:num>
  <w:num w:numId="20">
    <w:abstractNumId w:val="17"/>
  </w:num>
  <w:num w:numId="21">
    <w:abstractNumId w:val="9"/>
  </w:num>
  <w:num w:numId="22">
    <w:abstractNumId w:val="14"/>
  </w:num>
  <w:num w:numId="23">
    <w:abstractNumId w:val="10"/>
  </w:num>
  <w:num w:numId="24">
    <w:abstractNumId w:val="11"/>
  </w:num>
  <w:num w:numId="25">
    <w:abstractNumId w:val="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05B2"/>
    <w:rsid w:val="00013380"/>
    <w:rsid w:val="00025EE8"/>
    <w:rsid w:val="0009546D"/>
    <w:rsid w:val="00186026"/>
    <w:rsid w:val="001F15A7"/>
    <w:rsid w:val="002E1494"/>
    <w:rsid w:val="003048B9"/>
    <w:rsid w:val="003269F6"/>
    <w:rsid w:val="00620397"/>
    <w:rsid w:val="00633DDD"/>
    <w:rsid w:val="006C05B2"/>
    <w:rsid w:val="007111A8"/>
    <w:rsid w:val="00787602"/>
    <w:rsid w:val="00793018"/>
    <w:rsid w:val="0079787B"/>
    <w:rsid w:val="008D3D96"/>
    <w:rsid w:val="00917431"/>
    <w:rsid w:val="00930ED3"/>
    <w:rsid w:val="009A4333"/>
    <w:rsid w:val="009B4E85"/>
    <w:rsid w:val="009C5DEC"/>
    <w:rsid w:val="009D1F75"/>
    <w:rsid w:val="009F0B92"/>
    <w:rsid w:val="00A1358A"/>
    <w:rsid w:val="00A535F4"/>
    <w:rsid w:val="00A84C24"/>
    <w:rsid w:val="00BF3DCA"/>
    <w:rsid w:val="00CB1D52"/>
    <w:rsid w:val="00D5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B2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B2"/>
    <w:pPr>
      <w:ind w:left="720"/>
      <w:contextualSpacing/>
    </w:pPr>
    <w:rPr>
      <w:sz w:val="24"/>
      <w:szCs w:val="24"/>
    </w:rPr>
  </w:style>
  <w:style w:type="paragraph" w:styleId="a4">
    <w:name w:val="No Spacing"/>
    <w:rsid w:val="006C05B2"/>
  </w:style>
  <w:style w:type="paragraph" w:styleId="a5">
    <w:name w:val="Title"/>
    <w:basedOn w:val="a"/>
    <w:next w:val="a"/>
    <w:link w:val="a6"/>
    <w:uiPriority w:val="10"/>
    <w:rsid w:val="006C05B2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sid w:val="006C05B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rsid w:val="006C05B2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sid w:val="006C05B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rsid w:val="006C05B2"/>
    <w:pPr>
      <w:ind w:left="720" w:right="720"/>
    </w:pPr>
    <w:rPr>
      <w:i/>
    </w:rPr>
  </w:style>
  <w:style w:type="character" w:customStyle="1" w:styleId="QuoteChar">
    <w:name w:val="Quote Char"/>
    <w:uiPriority w:val="29"/>
    <w:rsid w:val="006C05B2"/>
    <w:rPr>
      <w:i/>
    </w:rPr>
  </w:style>
  <w:style w:type="paragraph" w:styleId="a9">
    <w:name w:val="Intense Quote"/>
    <w:basedOn w:val="a"/>
    <w:next w:val="a"/>
    <w:link w:val="aa"/>
    <w:uiPriority w:val="30"/>
    <w:rsid w:val="006C05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6C05B2"/>
    <w:rPr>
      <w:i/>
    </w:rPr>
  </w:style>
  <w:style w:type="table" w:styleId="ab">
    <w:name w:val="Table Grid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6C05B2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6C05B2"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sid w:val="006C05B2"/>
    <w:rPr>
      <w:sz w:val="18"/>
    </w:rPr>
  </w:style>
  <w:style w:type="character" w:styleId="af">
    <w:name w:val="footnote reference"/>
    <w:basedOn w:val="a0"/>
    <w:rsid w:val="006C05B2"/>
    <w:rPr>
      <w:vertAlign w:val="superscript"/>
    </w:rPr>
  </w:style>
  <w:style w:type="paragraph" w:styleId="af0">
    <w:name w:val="endnote text"/>
    <w:basedOn w:val="a"/>
    <w:link w:val="af1"/>
    <w:uiPriority w:val="99"/>
    <w:semiHidden/>
    <w:rsid w:val="006C05B2"/>
  </w:style>
  <w:style w:type="character" w:customStyle="1" w:styleId="EndnoteTextChar">
    <w:name w:val="Endnote Text Char"/>
    <w:uiPriority w:val="99"/>
    <w:rsid w:val="006C05B2"/>
    <w:rPr>
      <w:sz w:val="20"/>
    </w:rPr>
  </w:style>
  <w:style w:type="character" w:styleId="af2">
    <w:name w:val="endnote reference"/>
    <w:basedOn w:val="a0"/>
    <w:semiHidden/>
    <w:rsid w:val="006C05B2"/>
    <w:rPr>
      <w:vertAlign w:val="superscript"/>
    </w:rPr>
  </w:style>
  <w:style w:type="paragraph" w:styleId="1">
    <w:name w:val="toc 1"/>
    <w:basedOn w:val="a"/>
    <w:next w:val="a"/>
    <w:rsid w:val="006C05B2"/>
    <w:pPr>
      <w:spacing w:after="57"/>
    </w:pPr>
  </w:style>
  <w:style w:type="paragraph" w:styleId="21">
    <w:name w:val="toc 2"/>
    <w:basedOn w:val="a"/>
    <w:next w:val="a"/>
    <w:rsid w:val="006C05B2"/>
    <w:pPr>
      <w:spacing w:after="57"/>
      <w:ind w:left="283"/>
    </w:pPr>
  </w:style>
  <w:style w:type="paragraph" w:styleId="3">
    <w:name w:val="toc 3"/>
    <w:basedOn w:val="a"/>
    <w:next w:val="a"/>
    <w:rsid w:val="006C05B2"/>
    <w:pPr>
      <w:spacing w:after="57"/>
      <w:ind w:left="567"/>
    </w:pPr>
  </w:style>
  <w:style w:type="paragraph" w:styleId="4">
    <w:name w:val="toc 4"/>
    <w:basedOn w:val="a"/>
    <w:next w:val="a"/>
    <w:rsid w:val="006C05B2"/>
    <w:pPr>
      <w:spacing w:after="57"/>
      <w:ind w:left="850"/>
    </w:pPr>
  </w:style>
  <w:style w:type="paragraph" w:styleId="5">
    <w:name w:val="toc 5"/>
    <w:basedOn w:val="a"/>
    <w:next w:val="a"/>
    <w:rsid w:val="006C05B2"/>
    <w:pPr>
      <w:spacing w:after="57"/>
      <w:ind w:left="1134"/>
    </w:pPr>
  </w:style>
  <w:style w:type="paragraph" w:styleId="6">
    <w:name w:val="toc 6"/>
    <w:basedOn w:val="a"/>
    <w:next w:val="a"/>
    <w:rsid w:val="006C05B2"/>
    <w:pPr>
      <w:spacing w:after="57"/>
      <w:ind w:left="1417"/>
    </w:pPr>
  </w:style>
  <w:style w:type="paragraph" w:styleId="7">
    <w:name w:val="toc 7"/>
    <w:basedOn w:val="a"/>
    <w:next w:val="a"/>
    <w:rsid w:val="006C05B2"/>
    <w:pPr>
      <w:spacing w:after="57"/>
      <w:ind w:left="1701"/>
    </w:pPr>
  </w:style>
  <w:style w:type="paragraph" w:styleId="8">
    <w:name w:val="toc 8"/>
    <w:basedOn w:val="a"/>
    <w:next w:val="a"/>
    <w:rsid w:val="006C05B2"/>
    <w:pPr>
      <w:spacing w:after="57"/>
      <w:ind w:left="1984"/>
    </w:pPr>
  </w:style>
  <w:style w:type="paragraph" w:styleId="9">
    <w:name w:val="toc 9"/>
    <w:basedOn w:val="a"/>
    <w:next w:val="a"/>
    <w:rsid w:val="006C05B2"/>
    <w:pPr>
      <w:spacing w:after="57"/>
      <w:ind w:left="2268"/>
    </w:pPr>
  </w:style>
  <w:style w:type="paragraph" w:styleId="af3">
    <w:name w:val="TOC Heading"/>
    <w:rsid w:val="006C05B2"/>
  </w:style>
  <w:style w:type="paragraph" w:styleId="af4">
    <w:name w:val="table of figures"/>
    <w:basedOn w:val="a"/>
    <w:next w:val="a"/>
    <w:rsid w:val="006C05B2"/>
  </w:style>
  <w:style w:type="paragraph" w:customStyle="1" w:styleId="11">
    <w:name w:val="Заголовок 11"/>
    <w:basedOn w:val="a"/>
    <w:next w:val="a"/>
    <w:link w:val="Heading1Char"/>
    <w:rsid w:val="006C05B2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"/>
    <w:rsid w:val="006C05B2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6C05B2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6C05B2"/>
    <w:rPr>
      <w:rFonts w:ascii="Arial" w:eastAsia="Arial" w:hAnsi="Arial"/>
      <w:sz w:val="34"/>
    </w:rPr>
  </w:style>
  <w:style w:type="character" w:customStyle="1" w:styleId="Heading3Char">
    <w:name w:val="Heading 3 Char"/>
    <w:basedOn w:val="a0"/>
    <w:rsid w:val="006C05B2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6C05B2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6C05B2"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basedOn w:val="a0"/>
    <w:rsid w:val="006C05B2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6C05B2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6C05B2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6C05B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6C05B2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6C05B2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6C05B2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6C05B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6C05B2"/>
    <w:rPr>
      <w:rFonts w:ascii="Arial" w:eastAsia="Arial" w:hAnsi="Arial"/>
      <w:i/>
      <w:iCs/>
      <w:sz w:val="21"/>
      <w:szCs w:val="21"/>
    </w:rPr>
  </w:style>
  <w:style w:type="character" w:customStyle="1" w:styleId="a6">
    <w:name w:val="Название Знак"/>
    <w:basedOn w:val="a0"/>
    <w:link w:val="a5"/>
    <w:rsid w:val="006C05B2"/>
    <w:rPr>
      <w:sz w:val="48"/>
      <w:szCs w:val="48"/>
    </w:rPr>
  </w:style>
  <w:style w:type="character" w:customStyle="1" w:styleId="a8">
    <w:name w:val="Подзаголовок Знак"/>
    <w:basedOn w:val="a0"/>
    <w:link w:val="a7"/>
    <w:rsid w:val="006C05B2"/>
    <w:rPr>
      <w:sz w:val="24"/>
      <w:szCs w:val="24"/>
    </w:rPr>
  </w:style>
  <w:style w:type="character" w:customStyle="1" w:styleId="20">
    <w:name w:val="Цитата 2 Знак"/>
    <w:link w:val="2"/>
    <w:rsid w:val="006C05B2"/>
    <w:rPr>
      <w:i/>
    </w:rPr>
  </w:style>
  <w:style w:type="character" w:customStyle="1" w:styleId="aa">
    <w:name w:val="Выделенная цитата Знак"/>
    <w:link w:val="a9"/>
    <w:rsid w:val="006C05B2"/>
    <w:rPr>
      <w:i/>
    </w:rPr>
  </w:style>
  <w:style w:type="paragraph" w:customStyle="1" w:styleId="10">
    <w:name w:val="Верхний колонтитул1"/>
    <w:basedOn w:val="a"/>
    <w:link w:val="HeaderChar"/>
    <w:rsid w:val="006C05B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rsid w:val="006C05B2"/>
  </w:style>
  <w:style w:type="paragraph" w:customStyle="1" w:styleId="12">
    <w:name w:val="Нижний колонтитул1"/>
    <w:basedOn w:val="a"/>
    <w:link w:val="CaptionChar"/>
    <w:rsid w:val="006C05B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6C05B2"/>
  </w:style>
  <w:style w:type="character" w:customStyle="1" w:styleId="CaptionChar">
    <w:name w:val="Caption Char"/>
    <w:link w:val="12"/>
    <w:rsid w:val="006C05B2"/>
  </w:style>
  <w:style w:type="table" w:customStyle="1" w:styleId="TableGridLight">
    <w:name w:val="Table Grid Light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6C05B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6C05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сноски Знак"/>
    <w:link w:val="ad"/>
    <w:rsid w:val="006C05B2"/>
    <w:rPr>
      <w:sz w:val="18"/>
    </w:rPr>
  </w:style>
  <w:style w:type="character" w:customStyle="1" w:styleId="af1">
    <w:name w:val="Текст концевой сноски Знак"/>
    <w:link w:val="af0"/>
    <w:rsid w:val="006C05B2"/>
    <w:rPr>
      <w:sz w:val="20"/>
    </w:rPr>
  </w:style>
  <w:style w:type="paragraph" w:customStyle="1" w:styleId="31">
    <w:name w:val="Заголовок 31"/>
    <w:basedOn w:val="a"/>
    <w:link w:val="30"/>
    <w:rsid w:val="006C05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">
    <w:name w:val="Заголовок 51"/>
    <w:basedOn w:val="a"/>
    <w:next w:val="a"/>
    <w:link w:val="50"/>
    <w:rsid w:val="006C05B2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0">
    <w:name w:val="Заголовок 3 Знак"/>
    <w:basedOn w:val="a0"/>
    <w:link w:val="31"/>
    <w:semiHidden/>
    <w:rsid w:val="006C05B2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1"/>
    <w:semiHidden/>
    <w:rsid w:val="006C05B2"/>
    <w:rPr>
      <w:rFonts w:ascii="Cambria" w:hAnsi="Cambria"/>
      <w:color w:val="243F60"/>
      <w:sz w:val="24"/>
      <w:szCs w:val="24"/>
      <w:lang w:eastAsia="ru-RU"/>
    </w:rPr>
  </w:style>
  <w:style w:type="paragraph" w:styleId="af5">
    <w:name w:val="Normal (Web)"/>
    <w:basedOn w:val="a"/>
    <w:rsid w:val="006C05B2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af6">
    <w:name w:val="Body Text"/>
    <w:basedOn w:val="a"/>
    <w:link w:val="af7"/>
    <w:semiHidden/>
    <w:rsid w:val="006C05B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semiHidden/>
    <w:rsid w:val="006C05B2"/>
    <w:rPr>
      <w:rFonts w:ascii="Times New Roman" w:hAnsi="Times New Roman"/>
      <w:sz w:val="24"/>
      <w:szCs w:val="24"/>
      <w:lang w:eastAsia="ru-RU"/>
    </w:rPr>
  </w:style>
  <w:style w:type="character" w:styleId="af8">
    <w:name w:val="Strong"/>
    <w:basedOn w:val="a0"/>
    <w:rsid w:val="006C05B2"/>
    <w:rPr>
      <w:b/>
      <w:bCs/>
    </w:rPr>
  </w:style>
  <w:style w:type="paragraph" w:styleId="af9">
    <w:name w:val="Balloon Text"/>
    <w:basedOn w:val="a"/>
    <w:link w:val="afa"/>
    <w:semiHidden/>
    <w:rsid w:val="006C05B2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6C05B2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6C05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C05B2"/>
    <w:rPr>
      <w:rFonts w:ascii="Arial" w:hAnsi="Arial"/>
      <w:lang w:eastAsia="en-US"/>
    </w:rPr>
  </w:style>
  <w:style w:type="paragraph" w:styleId="22">
    <w:name w:val="Body Text Indent 2"/>
    <w:basedOn w:val="a"/>
    <w:link w:val="23"/>
    <w:rsid w:val="006C05B2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6C05B2"/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6C0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semiHidden/>
    <w:rsid w:val="006C05B2"/>
    <w:rPr>
      <w:rFonts w:ascii="Courier New" w:hAnsi="Courier New"/>
      <w:sz w:val="20"/>
      <w:szCs w:val="20"/>
      <w:lang w:eastAsia="ru-RU"/>
    </w:rPr>
  </w:style>
  <w:style w:type="paragraph" w:customStyle="1" w:styleId="13">
    <w:name w:val="Название объекта1"/>
    <w:basedOn w:val="a"/>
    <w:next w:val="a"/>
    <w:rsid w:val="006C05B2"/>
    <w:pPr>
      <w:spacing w:before="120" w:after="120"/>
    </w:pPr>
    <w:rPr>
      <w:b/>
    </w:rPr>
  </w:style>
  <w:style w:type="paragraph" w:styleId="afb">
    <w:name w:val="Body Text Indent"/>
    <w:basedOn w:val="a"/>
    <w:link w:val="afc"/>
    <w:rsid w:val="006C05B2"/>
    <w:pPr>
      <w:spacing w:after="120"/>
      <w:ind w:left="283"/>
    </w:pPr>
    <w:rPr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semiHidden/>
    <w:rsid w:val="006C05B2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6C05B2"/>
    <w:rPr>
      <w:rFonts w:ascii="Arial" w:hAnsi="Arial"/>
      <w:b/>
      <w:bCs/>
      <w:sz w:val="22"/>
      <w:szCs w:val="22"/>
    </w:rPr>
  </w:style>
  <w:style w:type="character" w:customStyle="1" w:styleId="14">
    <w:name w:val="Знак Знак1"/>
    <w:basedOn w:val="a0"/>
    <w:semiHidden/>
    <w:rsid w:val="006C05B2"/>
    <w:rPr>
      <w:rFonts w:ascii="Courier New" w:hAnsi="Courier New"/>
    </w:rPr>
  </w:style>
  <w:style w:type="paragraph" w:customStyle="1" w:styleId="ConsPlusTitle">
    <w:name w:val="ConsPlusTitle"/>
    <w:rsid w:val="006C05B2"/>
    <w:pPr>
      <w:widowControl w:val="0"/>
    </w:pPr>
    <w:rPr>
      <w:rFonts w:ascii="Arial" w:eastAsia="Times New Roman" w:hAnsi="Arial"/>
      <w:b/>
      <w:bCs/>
    </w:rPr>
  </w:style>
  <w:style w:type="paragraph" w:customStyle="1" w:styleId="24">
    <w:name w:val="Верхний колонтитул2"/>
    <w:basedOn w:val="a"/>
    <w:link w:val="afd"/>
    <w:semiHidden/>
    <w:rsid w:val="006C05B2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24"/>
    <w:semiHidden/>
    <w:rsid w:val="006C05B2"/>
    <w:rPr>
      <w:rFonts w:ascii="Times New Roman" w:eastAsia="Times New Roman" w:hAnsi="Times New Roman"/>
      <w:lang w:eastAsia="zh-CN"/>
    </w:rPr>
  </w:style>
  <w:style w:type="paragraph" w:customStyle="1" w:styleId="25">
    <w:name w:val="Нижний колонтитул2"/>
    <w:basedOn w:val="a"/>
    <w:link w:val="afe"/>
    <w:semiHidden/>
    <w:rsid w:val="006C05B2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25"/>
    <w:semiHidden/>
    <w:rsid w:val="006C05B2"/>
    <w:rPr>
      <w:rFonts w:ascii="Times New Roman" w:eastAsia="Times New Roman" w:hAnsi="Times New Roman"/>
      <w:lang w:eastAsia="zh-CN"/>
    </w:rPr>
  </w:style>
  <w:style w:type="character" w:customStyle="1" w:styleId="80">
    <w:name w:val="Основной текст (8)"/>
    <w:basedOn w:val="a0"/>
    <w:rsid w:val="006C05B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a0"/>
    <w:rsid w:val="006C05B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Заголовок №2"/>
    <w:basedOn w:val="a0"/>
    <w:rsid w:val="006C05B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basedOn w:val="a0"/>
    <w:rsid w:val="006C05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2">
    <w:name w:val="Основной текст (8)_"/>
    <w:basedOn w:val="a0"/>
    <w:rsid w:val="006C0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509409&amp;dst=4&amp;field=134&amp;date=19.12.202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webSettings" Target="webSettings.xml"/><Relationship Id="rId12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7" Type="http://schemas.openxmlformats.org/officeDocument/2006/relationships/hyperlink" Target="https://login.consultant.ru/link/?req=doc&amp;base=LAW&amp;n=518213&amp;dst=1187&amp;field=134&amp;date=19.12.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89643&amp;date=19.12.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518125&amp;dst=100339&amp;field=134&amp;date=19.12.2025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509409&amp;dst=738&amp;field=134&amp;date=19.12.202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795B6A2-BC1C-4100-A8E9-46F1C3C46384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309A3C1-7A17-477D-90E1-D2D77738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29</cp:revision>
  <dcterms:created xsi:type="dcterms:W3CDTF">2025-02-18T08:04:00Z</dcterms:created>
  <dcterms:modified xsi:type="dcterms:W3CDTF">2026-03-16T08:02:00Z</dcterms:modified>
</cp:coreProperties>
</file>